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C046B"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03225E5B"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588A8899"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55A7309F"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0A0128D8"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69889B37"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38B78863"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73F81E05"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10A4A0C7"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16B8A89E"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45298353"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649FDD65" w14:textId="77777777" w:rsidR="00146D5F" w:rsidRPr="003C68CB" w:rsidRDefault="00146D5F" w:rsidP="003C68CB">
      <w:pPr>
        <w:tabs>
          <w:tab w:val="left" w:pos="2415"/>
        </w:tabs>
        <w:spacing w:after="0" w:line="360" w:lineRule="auto"/>
        <w:jc w:val="both"/>
        <w:rPr>
          <w:rFonts w:ascii="Times New Roman" w:eastAsia="Calibri" w:hAnsi="Times New Roman" w:cs="Times New Roman"/>
          <w:b/>
          <w:bCs/>
          <w:color w:val="000000"/>
          <w:sz w:val="24"/>
          <w:szCs w:val="24"/>
        </w:rPr>
      </w:pPr>
    </w:p>
    <w:p w14:paraId="63FD4827" w14:textId="77777777" w:rsidR="00146D5F" w:rsidRPr="003C68CB" w:rsidRDefault="00146D5F" w:rsidP="003C68CB">
      <w:pPr>
        <w:spacing w:after="0" w:line="360" w:lineRule="auto"/>
        <w:jc w:val="center"/>
        <w:rPr>
          <w:rFonts w:ascii="Times New Roman" w:hAnsi="Times New Roman" w:cs="Times New Roman"/>
          <w:b/>
          <w:bCs/>
          <w:sz w:val="24"/>
          <w:szCs w:val="24"/>
        </w:rPr>
      </w:pPr>
      <w:r w:rsidRPr="003C68CB">
        <w:rPr>
          <w:rFonts w:ascii="Times New Roman" w:hAnsi="Times New Roman" w:cs="Times New Roman"/>
          <w:b/>
          <w:bCs/>
          <w:sz w:val="24"/>
          <w:szCs w:val="24"/>
        </w:rPr>
        <w:t>STANDARDE DE CALITATE ALE ACTIVITĂŢII AVOCAŢILOR CARE ACORDĂ ASISTENȚĂ JURIDICĂ GARANTATĂ DE STAT</w:t>
      </w:r>
      <w:r w:rsidRPr="003C68CB">
        <w:rPr>
          <w:rFonts w:ascii="Times New Roman" w:hAnsi="Times New Roman" w:cs="Times New Roman"/>
          <w:sz w:val="24"/>
          <w:szCs w:val="24"/>
        </w:rPr>
        <w:t xml:space="preserve"> </w:t>
      </w:r>
      <w:r w:rsidRPr="003C68CB">
        <w:rPr>
          <w:rFonts w:ascii="Times New Roman" w:eastAsia="Calibri" w:hAnsi="Times New Roman" w:cs="Times New Roman"/>
          <w:b/>
          <w:sz w:val="24"/>
          <w:szCs w:val="24"/>
        </w:rPr>
        <w:t>PERSOANELOR CU DIZABILITĂȚI INTELECTUALE ȘI PSIHOSOCIALE ÎN PROCESUL PENAL, CONTRAVENȚIONAL ȘI CIVIL</w:t>
      </w:r>
    </w:p>
    <w:p w14:paraId="06C5DF8E"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701E06D3"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4AF8CE5A"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46113CB8"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1E533982"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79D201D2"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089CCE14"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029A8141"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7C5D3FA0"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205ED2FE"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70D11A09"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20E0BB37"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687AEED7"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4F29A158"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0B1F94BF"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559A2CD1"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16B62811"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652BDB5B" w14:textId="77777777" w:rsidR="00146D5F" w:rsidRPr="003C68CB" w:rsidRDefault="00146D5F" w:rsidP="003C68CB">
      <w:pPr>
        <w:tabs>
          <w:tab w:val="left" w:pos="2415"/>
        </w:tabs>
        <w:spacing w:after="0" w:line="360" w:lineRule="auto"/>
        <w:jc w:val="both"/>
        <w:rPr>
          <w:rFonts w:ascii="Times New Roman" w:eastAsia="Calibri" w:hAnsi="Times New Roman" w:cs="Times New Roman"/>
          <w:b/>
          <w:color w:val="000000"/>
          <w:sz w:val="24"/>
          <w:szCs w:val="24"/>
        </w:rPr>
      </w:pPr>
    </w:p>
    <w:p w14:paraId="5E8B2153" w14:textId="77777777" w:rsidR="00A84CE8" w:rsidRPr="003C68CB" w:rsidRDefault="00A84CE8" w:rsidP="003C68CB">
      <w:pPr>
        <w:spacing w:after="0" w:line="360" w:lineRule="auto"/>
        <w:jc w:val="both"/>
        <w:rPr>
          <w:rFonts w:ascii="Times New Roman" w:eastAsia="Calibri" w:hAnsi="Times New Roman" w:cs="Times New Roman"/>
          <w:b/>
          <w:color w:val="000000"/>
          <w:sz w:val="24"/>
          <w:szCs w:val="24"/>
        </w:rPr>
      </w:pPr>
    </w:p>
    <w:p w14:paraId="1A8A633E" w14:textId="77777777" w:rsidR="00A84CE8" w:rsidRPr="003C68CB" w:rsidRDefault="00A84CE8" w:rsidP="003C68CB">
      <w:pPr>
        <w:spacing w:after="0" w:line="360" w:lineRule="auto"/>
        <w:jc w:val="both"/>
        <w:rPr>
          <w:rFonts w:ascii="Times New Roman" w:eastAsia="Calibri" w:hAnsi="Times New Roman" w:cs="Times New Roman"/>
          <w:b/>
          <w:color w:val="4472C4"/>
          <w:sz w:val="24"/>
          <w:szCs w:val="24"/>
        </w:rPr>
      </w:pPr>
    </w:p>
    <w:p w14:paraId="4A0DFF30" w14:textId="77777777" w:rsidR="00470E7F" w:rsidRPr="003C68CB" w:rsidRDefault="00DF0BB2" w:rsidP="00AE149E">
      <w:pPr>
        <w:tabs>
          <w:tab w:val="left" w:pos="1980"/>
        </w:tabs>
        <w:spacing w:after="0" w:line="360" w:lineRule="auto"/>
        <w:rPr>
          <w:rFonts w:ascii="Times New Roman" w:eastAsia="Calibri" w:hAnsi="Times New Roman" w:cs="Times New Roman"/>
          <w:b/>
          <w:color w:val="4472C4"/>
          <w:sz w:val="24"/>
          <w:szCs w:val="24"/>
        </w:rPr>
      </w:pP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sidR="00470E7F" w:rsidRPr="003C68CB">
        <w:rPr>
          <w:rFonts w:ascii="Times New Roman" w:eastAsia="Calibri" w:hAnsi="Times New Roman" w:cs="Times New Roman"/>
          <w:b/>
          <w:color w:val="000000"/>
          <w:sz w:val="24"/>
          <w:szCs w:val="24"/>
        </w:rPr>
        <w:t>CUPRINS</w:t>
      </w:r>
    </w:p>
    <w:p w14:paraId="1603C116" w14:textId="77777777" w:rsidR="00470E7F" w:rsidRPr="003C68CB" w:rsidRDefault="00470E7F" w:rsidP="003C68CB">
      <w:pPr>
        <w:spacing w:after="0" w:line="360" w:lineRule="auto"/>
        <w:jc w:val="both"/>
        <w:rPr>
          <w:rFonts w:ascii="Times New Roman" w:eastAsia="Calibri" w:hAnsi="Times New Roman" w:cs="Times New Roman"/>
          <w:b/>
          <w:color w:val="4472C4"/>
          <w:sz w:val="24"/>
          <w:szCs w:val="24"/>
        </w:rPr>
      </w:pPr>
    </w:p>
    <w:p w14:paraId="29132B01" w14:textId="77777777" w:rsidR="00470E7F" w:rsidRPr="003C68CB" w:rsidRDefault="00470E7F" w:rsidP="00930A95">
      <w:pPr>
        <w:spacing w:after="0" w:line="240" w:lineRule="auto"/>
        <w:ind w:left="-446"/>
        <w:jc w:val="both"/>
        <w:rPr>
          <w:rFonts w:ascii="Times New Roman" w:hAnsi="Times New Roman" w:cs="Times New Roman"/>
          <w:b/>
          <w:bCs/>
          <w:sz w:val="24"/>
          <w:szCs w:val="24"/>
        </w:rPr>
      </w:pPr>
      <w:r w:rsidRPr="003C68CB">
        <w:rPr>
          <w:rFonts w:ascii="Times New Roman" w:eastAsia="Calibri" w:hAnsi="Times New Roman" w:cs="Times New Roman"/>
          <w:b/>
          <w:color w:val="4472C4"/>
          <w:sz w:val="24"/>
          <w:szCs w:val="24"/>
        </w:rPr>
        <w:t xml:space="preserve">Capitolul I. PRINCIPII ȘI RECOMANDĂRI GENERALE PRIVIND ASISTENȚA PERSOANELOR CU DIZABILITĂȚI INTELECTUALE ȘI PSIHOSOCIALE ÎN PROCESUL PENAL, CONTRAVENȚIONAL ȘI CIVIL.  </w:t>
      </w:r>
    </w:p>
    <w:p w14:paraId="5F65A02D" w14:textId="77777777" w:rsidR="00470E7F" w:rsidRPr="003C68CB" w:rsidRDefault="00470E7F" w:rsidP="00AB3823">
      <w:pPr>
        <w:spacing w:after="0" w:line="240" w:lineRule="auto"/>
        <w:jc w:val="both"/>
        <w:rPr>
          <w:rFonts w:ascii="Times New Roman" w:eastAsia="Calibri" w:hAnsi="Times New Roman" w:cs="Times New Roman"/>
          <w:sz w:val="24"/>
          <w:szCs w:val="24"/>
        </w:rPr>
      </w:pPr>
    </w:p>
    <w:p w14:paraId="58BEBDE1" w14:textId="77777777" w:rsidR="00470E7F" w:rsidRPr="003C68CB" w:rsidRDefault="00470E7F" w:rsidP="00C80637">
      <w:pPr>
        <w:pStyle w:val="afb"/>
        <w:numPr>
          <w:ilvl w:val="1"/>
          <w:numId w:val="26"/>
        </w:numPr>
        <w:spacing w:after="120" w:line="240" w:lineRule="auto"/>
        <w:ind w:left="0" w:hanging="446"/>
        <w:jc w:val="both"/>
        <w:rPr>
          <w:rFonts w:ascii="Times New Roman" w:eastAsia="Calibri" w:hAnsi="Times New Roman" w:cs="Times New Roman"/>
          <w:b/>
          <w:bCs/>
          <w:sz w:val="24"/>
          <w:szCs w:val="24"/>
        </w:rPr>
      </w:pPr>
      <w:r w:rsidRPr="003C68CB">
        <w:rPr>
          <w:rFonts w:ascii="Times New Roman" w:eastAsia="Calibri" w:hAnsi="Times New Roman" w:cs="Times New Roman"/>
          <w:b/>
          <w:bCs/>
          <w:sz w:val="24"/>
          <w:szCs w:val="24"/>
        </w:rPr>
        <w:t>Conceptul de dizabilitate.</w:t>
      </w:r>
    </w:p>
    <w:p w14:paraId="28875148" w14:textId="3B8E32B3" w:rsidR="00DF0BB2" w:rsidRDefault="00470E7F" w:rsidP="00C80637">
      <w:pPr>
        <w:numPr>
          <w:ilvl w:val="1"/>
          <w:numId w:val="26"/>
        </w:numPr>
        <w:spacing w:after="120" w:line="240" w:lineRule="auto"/>
        <w:ind w:left="0" w:hanging="446"/>
        <w:jc w:val="both"/>
        <w:rPr>
          <w:rFonts w:ascii="Times New Roman" w:eastAsia="Calibri" w:hAnsi="Times New Roman" w:cs="Times New Roman"/>
          <w:b/>
          <w:bCs/>
          <w:sz w:val="24"/>
          <w:szCs w:val="24"/>
        </w:rPr>
      </w:pPr>
      <w:r w:rsidRPr="003C68CB">
        <w:rPr>
          <w:rFonts w:ascii="Times New Roman" w:eastAsia="Calibri" w:hAnsi="Times New Roman" w:cs="Times New Roman"/>
          <w:b/>
          <w:bCs/>
          <w:sz w:val="24"/>
          <w:szCs w:val="24"/>
        </w:rPr>
        <w:t>Principii generale privind drepturile persoanelor cu dizabilități intelectuale și</w:t>
      </w:r>
      <w:r w:rsidR="00EA78F8">
        <w:rPr>
          <w:rFonts w:ascii="Times New Roman" w:eastAsia="Calibri" w:hAnsi="Times New Roman" w:cs="Times New Roman"/>
          <w:b/>
          <w:bCs/>
          <w:sz w:val="24"/>
          <w:szCs w:val="24"/>
        </w:rPr>
        <w:t>/sau</w:t>
      </w:r>
      <w:r w:rsidRPr="003C68CB">
        <w:rPr>
          <w:rFonts w:ascii="Times New Roman" w:eastAsia="Calibri" w:hAnsi="Times New Roman" w:cs="Times New Roman"/>
          <w:b/>
          <w:bCs/>
          <w:sz w:val="24"/>
          <w:szCs w:val="24"/>
        </w:rPr>
        <w:t xml:space="preserve"> psihosociale implicate în procesul penal, contravențional și civil.</w:t>
      </w:r>
    </w:p>
    <w:p w14:paraId="6A460A40" w14:textId="77777777" w:rsidR="00DF0BB2" w:rsidRDefault="00524BD1" w:rsidP="00C80637">
      <w:pPr>
        <w:spacing w:after="120" w:line="240" w:lineRule="auto"/>
        <w:jc w:val="both"/>
        <w:rPr>
          <w:rFonts w:ascii="Times New Roman" w:eastAsia="Calibri" w:hAnsi="Times New Roman" w:cs="Times New Roman"/>
          <w:b/>
          <w:bCs/>
          <w:sz w:val="24"/>
          <w:szCs w:val="24"/>
        </w:rPr>
      </w:pPr>
      <w:r w:rsidRPr="00DF0BB2">
        <w:rPr>
          <w:rFonts w:ascii="Times New Roman" w:hAnsi="Times New Roman" w:cs="Times New Roman"/>
          <w:bCs/>
          <w:sz w:val="24"/>
          <w:szCs w:val="24"/>
        </w:rPr>
        <w:t xml:space="preserve">1.2.1 </w:t>
      </w:r>
      <w:r w:rsidR="00470E7F" w:rsidRPr="00DF0BB2">
        <w:rPr>
          <w:rFonts w:ascii="Times New Roman" w:hAnsi="Times New Roman" w:cs="Times New Roman"/>
          <w:bCs/>
          <w:sz w:val="24"/>
          <w:szCs w:val="24"/>
        </w:rPr>
        <w:t xml:space="preserve">Principiul </w:t>
      </w:r>
      <w:proofErr w:type="spellStart"/>
      <w:r w:rsidR="00470E7F" w:rsidRPr="00DF0BB2">
        <w:rPr>
          <w:rFonts w:ascii="Times New Roman" w:hAnsi="Times New Roman" w:cs="Times New Roman"/>
          <w:bCs/>
          <w:sz w:val="24"/>
          <w:szCs w:val="24"/>
        </w:rPr>
        <w:t>egalităţii</w:t>
      </w:r>
      <w:proofErr w:type="spellEnd"/>
      <w:r w:rsidR="00470E7F" w:rsidRPr="00DF0BB2">
        <w:rPr>
          <w:rFonts w:ascii="Times New Roman" w:hAnsi="Times New Roman" w:cs="Times New Roman"/>
          <w:bCs/>
          <w:sz w:val="24"/>
          <w:szCs w:val="24"/>
        </w:rPr>
        <w:t xml:space="preserve"> </w:t>
      </w:r>
      <w:proofErr w:type="spellStart"/>
      <w:r w:rsidR="00470E7F" w:rsidRPr="00DF0BB2">
        <w:rPr>
          <w:rFonts w:ascii="Times New Roman" w:hAnsi="Times New Roman" w:cs="Times New Roman"/>
          <w:bCs/>
          <w:sz w:val="24"/>
          <w:szCs w:val="24"/>
        </w:rPr>
        <w:t>şi</w:t>
      </w:r>
      <w:proofErr w:type="spellEnd"/>
      <w:r w:rsidR="00470E7F" w:rsidRPr="00DF0BB2">
        <w:rPr>
          <w:rFonts w:ascii="Times New Roman" w:hAnsi="Times New Roman" w:cs="Times New Roman"/>
          <w:bCs/>
          <w:sz w:val="24"/>
          <w:szCs w:val="24"/>
        </w:rPr>
        <w:t xml:space="preserve"> nediscriminării.</w:t>
      </w:r>
    </w:p>
    <w:p w14:paraId="1C0423F3" w14:textId="72D474A9" w:rsidR="00470E7F" w:rsidRPr="00DF0BB2" w:rsidRDefault="00524BD1" w:rsidP="00C80637">
      <w:pPr>
        <w:spacing w:after="120" w:line="240" w:lineRule="auto"/>
        <w:jc w:val="both"/>
        <w:rPr>
          <w:rFonts w:ascii="Times New Roman" w:eastAsia="Calibri" w:hAnsi="Times New Roman" w:cs="Times New Roman"/>
          <w:b/>
          <w:bCs/>
          <w:sz w:val="24"/>
          <w:szCs w:val="24"/>
        </w:rPr>
      </w:pPr>
      <w:r>
        <w:rPr>
          <w:rStyle w:val="fontstyle01"/>
          <w:rFonts w:ascii="Times New Roman" w:hAnsi="Times New Roman" w:cs="Times New Roman"/>
          <w:bCs/>
          <w:color w:val="000000"/>
          <w:sz w:val="24"/>
          <w:szCs w:val="24"/>
        </w:rPr>
        <w:t xml:space="preserve">1.2.2 </w:t>
      </w:r>
      <w:r w:rsidR="00470E7F" w:rsidRPr="003C68CB">
        <w:rPr>
          <w:rStyle w:val="fontstyle01"/>
          <w:rFonts w:ascii="Times New Roman" w:hAnsi="Times New Roman" w:cs="Times New Roman"/>
          <w:bCs/>
          <w:color w:val="000000"/>
          <w:sz w:val="24"/>
          <w:szCs w:val="24"/>
        </w:rPr>
        <w:t>Principiul realizării acomodării rezonabile</w:t>
      </w:r>
      <w:r w:rsidR="00330F77">
        <w:rPr>
          <w:rStyle w:val="fontstyle01"/>
          <w:rFonts w:ascii="Times New Roman" w:hAnsi="Times New Roman" w:cs="Times New Roman"/>
          <w:bCs/>
          <w:color w:val="000000"/>
          <w:sz w:val="24"/>
          <w:szCs w:val="24"/>
        </w:rPr>
        <w:t>.</w:t>
      </w:r>
    </w:p>
    <w:p w14:paraId="65E3EDED" w14:textId="748ED2F3" w:rsidR="00470E7F" w:rsidRPr="003C68CB" w:rsidRDefault="00524BD1" w:rsidP="00C80637">
      <w:pPr>
        <w:pStyle w:val="afb"/>
        <w:spacing w:after="12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1.2.3 </w:t>
      </w:r>
      <w:r w:rsidR="00470E7F" w:rsidRPr="003C68CB">
        <w:rPr>
          <w:rFonts w:ascii="Times New Roman" w:hAnsi="Times New Roman" w:cs="Times New Roman"/>
          <w:bCs/>
          <w:sz w:val="24"/>
          <w:szCs w:val="24"/>
        </w:rPr>
        <w:t xml:space="preserve">Principiul respectării </w:t>
      </w:r>
      <w:proofErr w:type="spellStart"/>
      <w:r w:rsidR="00470E7F" w:rsidRPr="003C68CB">
        <w:rPr>
          <w:rFonts w:ascii="Times New Roman" w:hAnsi="Times New Roman" w:cs="Times New Roman"/>
          <w:bCs/>
          <w:sz w:val="24"/>
          <w:szCs w:val="24"/>
        </w:rPr>
        <w:t>demnităţii</w:t>
      </w:r>
      <w:proofErr w:type="spellEnd"/>
      <w:r w:rsidR="00470E7F" w:rsidRPr="003C68CB">
        <w:rPr>
          <w:rFonts w:ascii="Times New Roman" w:hAnsi="Times New Roman" w:cs="Times New Roman"/>
          <w:bCs/>
          <w:sz w:val="24"/>
          <w:szCs w:val="24"/>
        </w:rPr>
        <w:t xml:space="preserve"> inalienabile, a autonomiei individuale, inclusiv a </w:t>
      </w:r>
      <w:proofErr w:type="spellStart"/>
      <w:r w:rsidR="00470E7F" w:rsidRPr="003C68CB">
        <w:rPr>
          <w:rFonts w:ascii="Times New Roman" w:hAnsi="Times New Roman" w:cs="Times New Roman"/>
          <w:bCs/>
          <w:sz w:val="24"/>
          <w:szCs w:val="24"/>
        </w:rPr>
        <w:t>libertăţii</w:t>
      </w:r>
      <w:proofErr w:type="spellEnd"/>
      <w:r w:rsidR="00470E7F" w:rsidRPr="003C68CB">
        <w:rPr>
          <w:rFonts w:ascii="Times New Roman" w:hAnsi="Times New Roman" w:cs="Times New Roman"/>
          <w:bCs/>
          <w:sz w:val="24"/>
          <w:szCs w:val="24"/>
        </w:rPr>
        <w:t xml:space="preserve"> de a face propriile alegeri </w:t>
      </w:r>
      <w:r w:rsidR="00330F77" w:rsidRPr="003C68CB">
        <w:rPr>
          <w:rFonts w:ascii="Times New Roman" w:hAnsi="Times New Roman" w:cs="Times New Roman"/>
          <w:bCs/>
          <w:sz w:val="24"/>
          <w:szCs w:val="24"/>
        </w:rPr>
        <w:t>și</w:t>
      </w:r>
      <w:r w:rsidR="00470E7F" w:rsidRPr="003C68CB">
        <w:rPr>
          <w:rFonts w:ascii="Times New Roman" w:hAnsi="Times New Roman" w:cs="Times New Roman"/>
          <w:bCs/>
          <w:sz w:val="24"/>
          <w:szCs w:val="24"/>
        </w:rPr>
        <w:t xml:space="preserve"> a </w:t>
      </w:r>
      <w:r w:rsidR="00330F77" w:rsidRPr="003C68CB">
        <w:rPr>
          <w:rFonts w:ascii="Times New Roman" w:hAnsi="Times New Roman" w:cs="Times New Roman"/>
          <w:bCs/>
          <w:sz w:val="24"/>
          <w:szCs w:val="24"/>
        </w:rPr>
        <w:t>independenței</w:t>
      </w:r>
      <w:r w:rsidR="00470E7F" w:rsidRPr="003C68CB">
        <w:rPr>
          <w:rFonts w:ascii="Times New Roman" w:hAnsi="Times New Roman" w:cs="Times New Roman"/>
          <w:bCs/>
          <w:sz w:val="24"/>
          <w:szCs w:val="24"/>
        </w:rPr>
        <w:t xml:space="preserve"> persoanelor</w:t>
      </w:r>
      <w:r w:rsidR="00330F77">
        <w:rPr>
          <w:rFonts w:ascii="Times New Roman" w:hAnsi="Times New Roman" w:cs="Times New Roman"/>
          <w:bCs/>
          <w:sz w:val="24"/>
          <w:szCs w:val="24"/>
        </w:rPr>
        <w:t>.</w:t>
      </w:r>
    </w:p>
    <w:p w14:paraId="742B9654" w14:textId="7526C290" w:rsidR="00470E7F" w:rsidRPr="003C68CB" w:rsidRDefault="00524BD1" w:rsidP="00C80637">
      <w:pPr>
        <w:pStyle w:val="afb"/>
        <w:tabs>
          <w:tab w:val="left" w:pos="180"/>
        </w:tabs>
        <w:spacing w:after="120" w:line="240" w:lineRule="auto"/>
        <w:ind w:left="0"/>
        <w:jc w:val="both"/>
        <w:rPr>
          <w:rFonts w:ascii="Times New Roman" w:hAnsi="Times New Roman" w:cs="Times New Roman"/>
          <w:bCs/>
          <w:color w:val="2E74B5"/>
          <w:sz w:val="24"/>
          <w:szCs w:val="24"/>
        </w:rPr>
      </w:pPr>
      <w:r>
        <w:rPr>
          <w:rFonts w:ascii="Times New Roman" w:hAnsi="Times New Roman" w:cs="Times New Roman"/>
          <w:bCs/>
          <w:color w:val="000000"/>
          <w:sz w:val="24"/>
          <w:szCs w:val="24"/>
        </w:rPr>
        <w:t xml:space="preserve">1.2.4 </w:t>
      </w:r>
      <w:r w:rsidR="00C966B6">
        <w:rPr>
          <w:rFonts w:ascii="Times New Roman" w:hAnsi="Times New Roman" w:cs="Times New Roman"/>
          <w:bCs/>
          <w:color w:val="000000"/>
          <w:sz w:val="24"/>
          <w:szCs w:val="24"/>
        </w:rPr>
        <w:t>Principiul</w:t>
      </w:r>
      <w:r w:rsidR="00470E7F" w:rsidRPr="003C68CB">
        <w:rPr>
          <w:rFonts w:ascii="Times New Roman" w:hAnsi="Times New Roman" w:cs="Times New Roman"/>
          <w:bCs/>
          <w:color w:val="000000"/>
          <w:sz w:val="24"/>
          <w:szCs w:val="24"/>
        </w:rPr>
        <w:t xml:space="preserve"> accesului liber și egal la </w:t>
      </w:r>
      <w:r w:rsidR="00330F77" w:rsidRPr="003C68CB">
        <w:rPr>
          <w:rFonts w:ascii="Times New Roman" w:hAnsi="Times New Roman" w:cs="Times New Roman"/>
          <w:bCs/>
          <w:color w:val="000000"/>
          <w:sz w:val="24"/>
          <w:szCs w:val="24"/>
        </w:rPr>
        <w:t>justiție</w:t>
      </w:r>
      <w:r w:rsidR="00330F77">
        <w:rPr>
          <w:rFonts w:ascii="Times New Roman" w:hAnsi="Times New Roman" w:cs="Times New Roman"/>
          <w:bCs/>
          <w:color w:val="000000"/>
          <w:sz w:val="24"/>
          <w:szCs w:val="24"/>
        </w:rPr>
        <w:t>.</w:t>
      </w:r>
    </w:p>
    <w:p w14:paraId="473310AC" w14:textId="77777777" w:rsidR="00470E7F" w:rsidRPr="003C68CB" w:rsidRDefault="00470E7F" w:rsidP="00C80637">
      <w:pPr>
        <w:numPr>
          <w:ilvl w:val="1"/>
          <w:numId w:val="26"/>
        </w:numPr>
        <w:spacing w:after="120" w:line="240" w:lineRule="auto"/>
        <w:ind w:left="0" w:hanging="450"/>
        <w:jc w:val="both"/>
        <w:rPr>
          <w:rFonts w:ascii="Times New Roman" w:eastAsia="Calibri" w:hAnsi="Times New Roman" w:cs="Times New Roman"/>
          <w:b/>
          <w:bCs/>
          <w:sz w:val="24"/>
          <w:szCs w:val="24"/>
        </w:rPr>
      </w:pPr>
      <w:r w:rsidRPr="003C68CB">
        <w:rPr>
          <w:rFonts w:ascii="Times New Roman" w:hAnsi="Times New Roman" w:cs="Times New Roman"/>
          <w:b/>
          <w:bCs/>
          <w:sz w:val="24"/>
          <w:szCs w:val="24"/>
        </w:rPr>
        <w:t xml:space="preserve">Comunicarea și interacțiunea avocatului cu beneficiarul </w:t>
      </w:r>
      <w:proofErr w:type="spellStart"/>
      <w:r w:rsidRPr="003C68CB">
        <w:rPr>
          <w:rFonts w:ascii="Times New Roman" w:hAnsi="Times New Roman" w:cs="Times New Roman"/>
          <w:b/>
          <w:bCs/>
          <w:sz w:val="24"/>
          <w:szCs w:val="24"/>
        </w:rPr>
        <w:t>persoan</w:t>
      </w:r>
      <w:proofErr w:type="spellEnd"/>
      <w:r w:rsidRPr="003C68CB">
        <w:rPr>
          <w:rFonts w:ascii="Times New Roman" w:hAnsi="Times New Roman" w:cs="Times New Roman"/>
          <w:b/>
          <w:bCs/>
          <w:sz w:val="24"/>
          <w:szCs w:val="24"/>
          <w:lang w:val="ro-MD"/>
        </w:rPr>
        <w:t>ă</w:t>
      </w:r>
      <w:r w:rsidRPr="003C68CB">
        <w:rPr>
          <w:rFonts w:ascii="Times New Roman" w:hAnsi="Times New Roman" w:cs="Times New Roman"/>
          <w:b/>
          <w:bCs/>
          <w:sz w:val="24"/>
          <w:szCs w:val="24"/>
        </w:rPr>
        <w:t xml:space="preserve"> cu dizabilități </w:t>
      </w:r>
      <w:r w:rsidRPr="003C68CB">
        <w:rPr>
          <w:rFonts w:ascii="Times New Roman" w:eastAsia="Calibri" w:hAnsi="Times New Roman" w:cs="Times New Roman"/>
          <w:b/>
          <w:bCs/>
          <w:sz w:val="24"/>
          <w:szCs w:val="24"/>
        </w:rPr>
        <w:t xml:space="preserve">intelectuale și/sau psihosociale </w:t>
      </w:r>
    </w:p>
    <w:p w14:paraId="0D136F94" w14:textId="36409C4C" w:rsidR="00470E7F" w:rsidRPr="003C68CB" w:rsidRDefault="00524BD1" w:rsidP="00C80637">
      <w:pPr>
        <w:pStyle w:val="afb"/>
        <w:spacing w:after="120" w:line="240" w:lineRule="auto"/>
        <w:ind w:left="0"/>
        <w:jc w:val="both"/>
        <w:rPr>
          <w:rFonts w:ascii="Times New Roman" w:eastAsia="Calibri" w:hAnsi="Times New Roman" w:cs="Times New Roman"/>
          <w:sz w:val="24"/>
          <w:szCs w:val="24"/>
        </w:rPr>
      </w:pPr>
      <w:r>
        <w:rPr>
          <w:rFonts w:ascii="Times New Roman" w:hAnsi="Times New Roman" w:cs="Times New Roman"/>
          <w:sz w:val="24"/>
          <w:szCs w:val="24"/>
        </w:rPr>
        <w:t xml:space="preserve">1.3.1 </w:t>
      </w:r>
      <w:r w:rsidR="00470E7F" w:rsidRPr="003C68CB">
        <w:rPr>
          <w:rFonts w:ascii="Times New Roman" w:hAnsi="Times New Roman" w:cs="Times New Roman"/>
          <w:sz w:val="24"/>
          <w:szCs w:val="24"/>
        </w:rPr>
        <w:t xml:space="preserve">Acțiuni ce urmează a fi întreprinse de către avocat în comunicarea cu persoana cu dizabilități </w:t>
      </w:r>
      <w:r w:rsidR="00470E7F" w:rsidRPr="003C68CB">
        <w:rPr>
          <w:rFonts w:ascii="Times New Roman" w:eastAsia="Calibri" w:hAnsi="Times New Roman" w:cs="Times New Roman"/>
          <w:sz w:val="24"/>
          <w:szCs w:val="24"/>
        </w:rPr>
        <w:t>intelectuale și</w:t>
      </w:r>
      <w:r w:rsidR="00EA78F8">
        <w:rPr>
          <w:rFonts w:ascii="Times New Roman" w:eastAsia="Calibri" w:hAnsi="Times New Roman" w:cs="Times New Roman"/>
          <w:sz w:val="24"/>
          <w:szCs w:val="24"/>
        </w:rPr>
        <w:t>/sau</w:t>
      </w:r>
      <w:r w:rsidR="00470E7F" w:rsidRPr="003C68CB">
        <w:rPr>
          <w:rFonts w:ascii="Times New Roman" w:eastAsia="Calibri" w:hAnsi="Times New Roman" w:cs="Times New Roman"/>
          <w:sz w:val="24"/>
          <w:szCs w:val="24"/>
        </w:rPr>
        <w:t xml:space="preserve"> psihosociale</w:t>
      </w:r>
      <w:r w:rsidR="00330F77">
        <w:rPr>
          <w:rFonts w:ascii="Times New Roman" w:eastAsia="Calibri" w:hAnsi="Times New Roman" w:cs="Times New Roman"/>
          <w:sz w:val="24"/>
          <w:szCs w:val="24"/>
        </w:rPr>
        <w:t>.</w:t>
      </w:r>
      <w:r w:rsidR="00470E7F" w:rsidRPr="003C68CB">
        <w:rPr>
          <w:rFonts w:ascii="Times New Roman" w:eastAsia="Calibri" w:hAnsi="Times New Roman" w:cs="Times New Roman"/>
          <w:sz w:val="24"/>
          <w:szCs w:val="24"/>
        </w:rPr>
        <w:t xml:space="preserve"> </w:t>
      </w:r>
    </w:p>
    <w:p w14:paraId="3DAC331E" w14:textId="77777777" w:rsidR="00470E7F" w:rsidRPr="003C68CB" w:rsidRDefault="00524BD1" w:rsidP="00C8063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1.3.2 </w:t>
      </w:r>
      <w:r w:rsidR="00470E7F" w:rsidRPr="003C68CB">
        <w:rPr>
          <w:rFonts w:ascii="Times New Roman" w:hAnsi="Times New Roman" w:cs="Times New Roman"/>
          <w:sz w:val="24"/>
          <w:szCs w:val="24"/>
        </w:rPr>
        <w:t>Acțiuni ce urmează a fi întreprinse de către avocat la prima întrevedere cu beneficiarul.</w:t>
      </w:r>
    </w:p>
    <w:p w14:paraId="1231E223" w14:textId="1DD38B4F" w:rsidR="00470E7F" w:rsidRPr="003C68CB" w:rsidRDefault="00524BD1" w:rsidP="00C8063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1.3.3 </w:t>
      </w:r>
      <w:r w:rsidR="00470E7F" w:rsidRPr="003C68CB">
        <w:rPr>
          <w:rFonts w:ascii="Times New Roman" w:hAnsi="Times New Roman" w:cs="Times New Roman"/>
          <w:sz w:val="24"/>
          <w:szCs w:val="24"/>
        </w:rPr>
        <w:t>Acțiuni ce urmează a fi întreprinse de către avocat în vederea realizării apărării holiste a  persoanei cu dizabilități intelectuale și</w:t>
      </w:r>
      <w:r w:rsidR="00EA78F8">
        <w:rPr>
          <w:rFonts w:ascii="Times New Roman" w:hAnsi="Times New Roman" w:cs="Times New Roman"/>
          <w:sz w:val="24"/>
          <w:szCs w:val="24"/>
        </w:rPr>
        <w:t>/sau</w:t>
      </w:r>
      <w:r w:rsidR="00470E7F" w:rsidRPr="003C68CB">
        <w:rPr>
          <w:rFonts w:ascii="Times New Roman" w:hAnsi="Times New Roman" w:cs="Times New Roman"/>
          <w:sz w:val="24"/>
          <w:szCs w:val="24"/>
        </w:rPr>
        <w:t xml:space="preserve"> psihosociale.</w:t>
      </w:r>
    </w:p>
    <w:p w14:paraId="1EBD2332" w14:textId="77777777" w:rsidR="00470E7F" w:rsidRPr="003C68CB" w:rsidRDefault="00470E7F" w:rsidP="00AB3823">
      <w:pPr>
        <w:spacing w:after="0" w:line="240" w:lineRule="auto"/>
        <w:jc w:val="both"/>
        <w:rPr>
          <w:rFonts w:ascii="Times New Roman" w:eastAsia="Calibri" w:hAnsi="Times New Roman" w:cs="Times New Roman"/>
          <w:b/>
          <w:sz w:val="24"/>
          <w:szCs w:val="24"/>
        </w:rPr>
      </w:pPr>
    </w:p>
    <w:p w14:paraId="58FBFDC5" w14:textId="5FED956F" w:rsidR="00470E7F" w:rsidRPr="003C68CB" w:rsidRDefault="00470E7F" w:rsidP="00930A95">
      <w:pPr>
        <w:spacing w:after="0" w:line="240" w:lineRule="auto"/>
        <w:ind w:left="-446"/>
        <w:jc w:val="both"/>
        <w:rPr>
          <w:rFonts w:ascii="Times New Roman" w:hAnsi="Times New Roman" w:cs="Times New Roman"/>
          <w:bCs/>
          <w:sz w:val="24"/>
          <w:szCs w:val="24"/>
        </w:rPr>
      </w:pPr>
      <w:r w:rsidRPr="003C68CB">
        <w:rPr>
          <w:rFonts w:ascii="Times New Roman" w:eastAsia="Calibri" w:hAnsi="Times New Roman" w:cs="Times New Roman"/>
          <w:b/>
          <w:color w:val="4472C4"/>
          <w:sz w:val="24"/>
          <w:szCs w:val="24"/>
        </w:rPr>
        <w:t>Capitolul II. ASISTENŢA JURIDICĂ ACORDATĂ PERSOANELOR CU DIZABILITĂȚI INTELECTUALE ȘI</w:t>
      </w:r>
      <w:r w:rsidR="00EA78F8">
        <w:rPr>
          <w:rFonts w:ascii="Times New Roman" w:eastAsia="Calibri" w:hAnsi="Times New Roman" w:cs="Times New Roman"/>
          <w:b/>
          <w:color w:val="4472C4"/>
          <w:sz w:val="24"/>
          <w:szCs w:val="24"/>
        </w:rPr>
        <w:t>/SAU</w:t>
      </w:r>
      <w:r w:rsidRPr="003C68CB">
        <w:rPr>
          <w:rFonts w:ascii="Times New Roman" w:eastAsia="Calibri" w:hAnsi="Times New Roman" w:cs="Times New Roman"/>
          <w:b/>
          <w:color w:val="4472C4"/>
          <w:sz w:val="24"/>
          <w:szCs w:val="24"/>
        </w:rPr>
        <w:t xml:space="preserve"> PSIHOSOCIALE ÎN CAUZELE CIVILE.</w:t>
      </w:r>
    </w:p>
    <w:p w14:paraId="564348C7" w14:textId="77777777" w:rsidR="00470E7F" w:rsidRPr="003C68CB" w:rsidRDefault="00470E7F" w:rsidP="00AB3823">
      <w:pPr>
        <w:spacing w:after="0" w:line="240" w:lineRule="auto"/>
        <w:jc w:val="both"/>
        <w:rPr>
          <w:rFonts w:ascii="Times New Roman" w:hAnsi="Times New Roman" w:cs="Times New Roman"/>
          <w:bCs/>
          <w:sz w:val="24"/>
          <w:szCs w:val="24"/>
        </w:rPr>
      </w:pPr>
    </w:p>
    <w:p w14:paraId="6E4BEECE" w14:textId="77777777"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eastAsia="Times New Roman" w:hAnsi="Times New Roman" w:cs="Times New Roman"/>
          <w:sz w:val="24"/>
          <w:szCs w:val="24"/>
        </w:rPr>
        <w:t>Acțiuni ce urmează a fi întreprinse de către avocat în cauzele ci</w:t>
      </w:r>
      <w:r w:rsidR="00680C0B" w:rsidRPr="002D02CC">
        <w:rPr>
          <w:rFonts w:ascii="Times New Roman" w:eastAsia="Times New Roman" w:hAnsi="Times New Roman" w:cs="Times New Roman"/>
          <w:sz w:val="24"/>
          <w:szCs w:val="24"/>
        </w:rPr>
        <w:t xml:space="preserve">vile care pot fi rezolvate prin </w:t>
      </w:r>
      <w:r w:rsidRPr="002D02CC">
        <w:rPr>
          <w:rFonts w:ascii="Times New Roman" w:eastAsia="Times New Roman" w:hAnsi="Times New Roman" w:cs="Times New Roman"/>
          <w:sz w:val="24"/>
          <w:szCs w:val="24"/>
        </w:rPr>
        <w:t xml:space="preserve">mediere sau împăcarea </w:t>
      </w:r>
      <w:proofErr w:type="spellStart"/>
      <w:r w:rsidRPr="002D02CC">
        <w:rPr>
          <w:rFonts w:ascii="Times New Roman" w:eastAsia="Times New Roman" w:hAnsi="Times New Roman" w:cs="Times New Roman"/>
          <w:sz w:val="24"/>
          <w:szCs w:val="24"/>
        </w:rPr>
        <w:t>părţilor</w:t>
      </w:r>
      <w:proofErr w:type="spellEnd"/>
      <w:r w:rsidRPr="002D02CC">
        <w:rPr>
          <w:rFonts w:ascii="Times New Roman" w:eastAsia="Times New Roman" w:hAnsi="Times New Roman" w:cs="Times New Roman"/>
          <w:sz w:val="24"/>
          <w:szCs w:val="24"/>
        </w:rPr>
        <w:t>.</w:t>
      </w:r>
    </w:p>
    <w:p w14:paraId="72153FFB" w14:textId="77777777"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eastAsia="Times New Roman" w:hAnsi="Times New Roman" w:cs="Times New Roman"/>
          <w:sz w:val="24"/>
          <w:szCs w:val="24"/>
        </w:rPr>
        <w:t xml:space="preserve">Acțiuni ce urmează a fi întreprinse de către avocat la faza de intentare a procesului în </w:t>
      </w:r>
      <w:proofErr w:type="spellStart"/>
      <w:r w:rsidRPr="002D02CC">
        <w:rPr>
          <w:rFonts w:ascii="Times New Roman" w:eastAsia="Times New Roman" w:hAnsi="Times New Roman" w:cs="Times New Roman"/>
          <w:sz w:val="24"/>
          <w:szCs w:val="24"/>
        </w:rPr>
        <w:t>faţa</w:t>
      </w:r>
      <w:proofErr w:type="spellEnd"/>
      <w:r w:rsidRPr="002D02CC">
        <w:rPr>
          <w:rFonts w:ascii="Times New Roman" w:eastAsia="Times New Roman" w:hAnsi="Times New Roman" w:cs="Times New Roman"/>
          <w:sz w:val="24"/>
          <w:szCs w:val="24"/>
        </w:rPr>
        <w:t xml:space="preserve"> primei </w:t>
      </w:r>
      <w:proofErr w:type="spellStart"/>
      <w:r w:rsidRPr="002D02CC">
        <w:rPr>
          <w:rFonts w:ascii="Times New Roman" w:eastAsia="Times New Roman" w:hAnsi="Times New Roman" w:cs="Times New Roman"/>
          <w:sz w:val="24"/>
          <w:szCs w:val="24"/>
        </w:rPr>
        <w:t>instanţe</w:t>
      </w:r>
      <w:proofErr w:type="spellEnd"/>
      <w:r w:rsidRPr="002D02CC">
        <w:rPr>
          <w:rFonts w:ascii="Times New Roman" w:eastAsia="Times New Roman" w:hAnsi="Times New Roman" w:cs="Times New Roman"/>
          <w:sz w:val="24"/>
          <w:szCs w:val="24"/>
        </w:rPr>
        <w:t>.</w:t>
      </w:r>
    </w:p>
    <w:p w14:paraId="344476CC" w14:textId="77777777"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eastAsia="Times New Roman" w:hAnsi="Times New Roman" w:cs="Times New Roman"/>
          <w:sz w:val="24"/>
          <w:szCs w:val="24"/>
        </w:rPr>
        <w:t xml:space="preserve">Acțiuni ce urmează a fi întreprinse de către avocat la faza de pregătire a pricinii civile pentru </w:t>
      </w:r>
      <w:r w:rsidR="00680C0B" w:rsidRPr="002D02CC">
        <w:rPr>
          <w:rFonts w:ascii="Times New Roman" w:eastAsia="Times New Roman" w:hAnsi="Times New Roman" w:cs="Times New Roman"/>
          <w:sz w:val="24"/>
          <w:szCs w:val="24"/>
        </w:rPr>
        <w:t xml:space="preserve">  </w:t>
      </w:r>
      <w:r w:rsidRPr="002D02CC">
        <w:rPr>
          <w:rFonts w:ascii="Times New Roman" w:eastAsia="Times New Roman" w:hAnsi="Times New Roman" w:cs="Times New Roman"/>
          <w:sz w:val="24"/>
          <w:szCs w:val="24"/>
        </w:rPr>
        <w:t>dezbaterile judiciare.</w:t>
      </w:r>
    </w:p>
    <w:p w14:paraId="418E3844" w14:textId="4411C768"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eastAsia="Times New Roman" w:hAnsi="Times New Roman" w:cs="Times New Roman"/>
          <w:sz w:val="24"/>
          <w:szCs w:val="24"/>
        </w:rPr>
        <w:t xml:space="preserve">Acțiunile avocatului ce reprezintă interesele persoanei cu dizabilități intelectuale </w:t>
      </w:r>
      <w:r w:rsidR="00EA78F8">
        <w:rPr>
          <w:rFonts w:ascii="Times New Roman" w:eastAsia="Times New Roman" w:hAnsi="Times New Roman" w:cs="Times New Roman"/>
          <w:sz w:val="24"/>
          <w:szCs w:val="24"/>
        </w:rPr>
        <w:t>și/</w:t>
      </w:r>
      <w:r w:rsidRPr="002D02CC">
        <w:rPr>
          <w:rFonts w:ascii="Times New Roman" w:eastAsia="Times New Roman" w:hAnsi="Times New Roman" w:cs="Times New Roman"/>
          <w:sz w:val="24"/>
          <w:szCs w:val="24"/>
        </w:rPr>
        <w:t xml:space="preserve">sau psihosociale cu statut de reclamant. </w:t>
      </w:r>
    </w:p>
    <w:p w14:paraId="08115F79" w14:textId="79E9E68D"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eastAsia="Times New Roman" w:hAnsi="Times New Roman" w:cs="Times New Roman"/>
          <w:sz w:val="24"/>
          <w:szCs w:val="24"/>
        </w:rPr>
        <w:t xml:space="preserve">Acțiunile avocatului ce reprezintă interesele persoanei cu dizabilități intelectuale </w:t>
      </w:r>
      <w:r w:rsidR="00EA78F8">
        <w:rPr>
          <w:rFonts w:ascii="Times New Roman" w:eastAsia="Times New Roman" w:hAnsi="Times New Roman" w:cs="Times New Roman"/>
          <w:sz w:val="24"/>
          <w:szCs w:val="24"/>
        </w:rPr>
        <w:t>și/</w:t>
      </w:r>
      <w:r w:rsidRPr="002D02CC">
        <w:rPr>
          <w:rFonts w:ascii="Times New Roman" w:eastAsia="Times New Roman" w:hAnsi="Times New Roman" w:cs="Times New Roman"/>
          <w:sz w:val="24"/>
          <w:szCs w:val="24"/>
        </w:rPr>
        <w:t>sau psihosociale cu statut de p</w:t>
      </w:r>
      <w:r w:rsidR="00330F77">
        <w:rPr>
          <w:rFonts w:ascii="Times New Roman" w:eastAsia="Times New Roman" w:hAnsi="Times New Roman" w:cs="Times New Roman"/>
          <w:sz w:val="24"/>
          <w:szCs w:val="24"/>
        </w:rPr>
        <w:t>â</w:t>
      </w:r>
      <w:r w:rsidRPr="002D02CC">
        <w:rPr>
          <w:rFonts w:ascii="Times New Roman" w:eastAsia="Times New Roman" w:hAnsi="Times New Roman" w:cs="Times New Roman"/>
          <w:sz w:val="24"/>
          <w:szCs w:val="24"/>
        </w:rPr>
        <w:t>r</w:t>
      </w:r>
      <w:r w:rsidR="00330F77">
        <w:rPr>
          <w:rFonts w:ascii="Times New Roman" w:eastAsia="Times New Roman" w:hAnsi="Times New Roman" w:cs="Times New Roman"/>
          <w:sz w:val="24"/>
          <w:szCs w:val="24"/>
        </w:rPr>
        <w:t>â</w:t>
      </w:r>
      <w:r w:rsidRPr="002D02CC">
        <w:rPr>
          <w:rFonts w:ascii="Times New Roman" w:eastAsia="Times New Roman" w:hAnsi="Times New Roman" w:cs="Times New Roman"/>
          <w:sz w:val="24"/>
          <w:szCs w:val="24"/>
        </w:rPr>
        <w:t>t.</w:t>
      </w:r>
    </w:p>
    <w:p w14:paraId="1D886579" w14:textId="23BC0008"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eastAsia="Times New Roman" w:hAnsi="Times New Roman" w:cs="Times New Roman"/>
          <w:sz w:val="24"/>
          <w:szCs w:val="24"/>
        </w:rPr>
        <w:t>Acțiunile avocatului ce reprezintă interesele persoanei cu dizabilități intelectuale și</w:t>
      </w:r>
      <w:r w:rsidR="00EA78F8">
        <w:rPr>
          <w:rFonts w:ascii="Times New Roman" w:eastAsia="Times New Roman" w:hAnsi="Times New Roman" w:cs="Times New Roman"/>
          <w:sz w:val="24"/>
          <w:szCs w:val="24"/>
        </w:rPr>
        <w:t>/sau</w:t>
      </w:r>
      <w:r w:rsidRPr="002D02CC">
        <w:rPr>
          <w:rFonts w:ascii="Times New Roman" w:eastAsia="Times New Roman" w:hAnsi="Times New Roman" w:cs="Times New Roman"/>
          <w:sz w:val="24"/>
          <w:szCs w:val="24"/>
        </w:rPr>
        <w:t xml:space="preserve"> psihosociale în procesul de instituire a măsurii de protecție judiciară.</w:t>
      </w:r>
    </w:p>
    <w:p w14:paraId="14A9957F" w14:textId="76B8702D" w:rsidR="002D02CC" w:rsidRDefault="00470E7F" w:rsidP="008B121C">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hAnsi="Times New Roman" w:cs="Times New Roman"/>
          <w:sz w:val="24"/>
          <w:szCs w:val="24"/>
        </w:rPr>
        <w:t xml:space="preserve">Acțiunile avocatului ce reprezintă interesele persoanei cu dizabilități intelectuale </w:t>
      </w:r>
      <w:r w:rsidR="00EA78F8">
        <w:rPr>
          <w:rFonts w:ascii="Times New Roman" w:hAnsi="Times New Roman" w:cs="Times New Roman"/>
          <w:sz w:val="24"/>
          <w:szCs w:val="24"/>
        </w:rPr>
        <w:t>și/</w:t>
      </w:r>
      <w:r w:rsidRPr="002D02CC">
        <w:rPr>
          <w:rFonts w:ascii="Times New Roman" w:hAnsi="Times New Roman" w:cs="Times New Roman"/>
          <w:sz w:val="24"/>
          <w:szCs w:val="24"/>
        </w:rPr>
        <w:t>sau psihosociale în procedura de internare forțată.</w:t>
      </w:r>
    </w:p>
    <w:p w14:paraId="48D8E800" w14:textId="1CA5E46D" w:rsidR="002D02CC" w:rsidRDefault="00470E7F" w:rsidP="008B121C">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hAnsi="Times New Roman" w:cs="Times New Roman"/>
          <w:sz w:val="24"/>
          <w:szCs w:val="24"/>
        </w:rPr>
        <w:t xml:space="preserve">Acțiunile avocatului ce reprezintă interesele persoanei cu dizabilități intelectuale </w:t>
      </w:r>
      <w:r w:rsidR="00EA78F8">
        <w:rPr>
          <w:rFonts w:ascii="Times New Roman" w:hAnsi="Times New Roman" w:cs="Times New Roman"/>
          <w:sz w:val="24"/>
          <w:szCs w:val="24"/>
        </w:rPr>
        <w:t>și/</w:t>
      </w:r>
      <w:r w:rsidRPr="002D02CC">
        <w:rPr>
          <w:rFonts w:ascii="Times New Roman" w:hAnsi="Times New Roman" w:cs="Times New Roman"/>
          <w:sz w:val="24"/>
          <w:szCs w:val="24"/>
        </w:rPr>
        <w:t>sau psihosociale</w:t>
      </w:r>
      <w:r w:rsidRPr="002D02CC">
        <w:rPr>
          <w:rFonts w:ascii="Times New Roman" w:hAnsi="Times New Roman" w:cs="Times New Roman"/>
          <w:color w:val="000000"/>
          <w:sz w:val="24"/>
          <w:szCs w:val="24"/>
        </w:rPr>
        <w:t xml:space="preserve"> la faza dezbaterilor judiciare.</w:t>
      </w:r>
    </w:p>
    <w:p w14:paraId="4449310D" w14:textId="41045D53" w:rsidR="002D02CC" w:rsidRDefault="00470E7F" w:rsidP="00C80637">
      <w:pPr>
        <w:numPr>
          <w:ilvl w:val="1"/>
          <w:numId w:val="27"/>
        </w:numPr>
        <w:tabs>
          <w:tab w:val="left" w:pos="0"/>
          <w:tab w:val="left" w:pos="180"/>
        </w:tabs>
        <w:spacing w:after="120" w:line="240" w:lineRule="auto"/>
        <w:ind w:left="0" w:hanging="446"/>
        <w:jc w:val="both"/>
        <w:rPr>
          <w:rFonts w:ascii="Times New Roman" w:eastAsia="Times New Roman" w:hAnsi="Times New Roman" w:cs="Times New Roman"/>
          <w:sz w:val="24"/>
          <w:szCs w:val="24"/>
        </w:rPr>
      </w:pPr>
      <w:r w:rsidRPr="002D02CC">
        <w:rPr>
          <w:rFonts w:ascii="Times New Roman" w:hAnsi="Times New Roman" w:cs="Times New Roman"/>
          <w:sz w:val="24"/>
          <w:szCs w:val="24"/>
        </w:rPr>
        <w:lastRenderedPageBreak/>
        <w:t xml:space="preserve">Acțiunile avocatului ce reprezintă interesele persoanei cu dizabilități intelectuale </w:t>
      </w:r>
      <w:r w:rsidR="00EA78F8">
        <w:rPr>
          <w:rFonts w:ascii="Times New Roman" w:hAnsi="Times New Roman" w:cs="Times New Roman"/>
          <w:sz w:val="24"/>
          <w:szCs w:val="24"/>
        </w:rPr>
        <w:t>și/</w:t>
      </w:r>
      <w:r w:rsidRPr="002D02CC">
        <w:rPr>
          <w:rFonts w:ascii="Times New Roman" w:hAnsi="Times New Roman" w:cs="Times New Roman"/>
          <w:sz w:val="24"/>
          <w:szCs w:val="24"/>
        </w:rPr>
        <w:t xml:space="preserve">sau psihosociale în calitate de martor în proces civil. </w:t>
      </w:r>
    </w:p>
    <w:p w14:paraId="46EB8C86" w14:textId="13BC8CF1" w:rsidR="002D02CC" w:rsidRDefault="00470E7F" w:rsidP="00FD390F">
      <w:pPr>
        <w:numPr>
          <w:ilvl w:val="1"/>
          <w:numId w:val="27"/>
        </w:numPr>
        <w:tabs>
          <w:tab w:val="left" w:pos="90"/>
          <w:tab w:val="left" w:pos="180"/>
        </w:tabs>
        <w:spacing w:after="120" w:line="240" w:lineRule="auto"/>
        <w:ind w:left="90" w:hanging="536"/>
        <w:jc w:val="both"/>
        <w:rPr>
          <w:rFonts w:ascii="Times New Roman" w:eastAsia="Times New Roman" w:hAnsi="Times New Roman" w:cs="Times New Roman"/>
          <w:sz w:val="24"/>
          <w:szCs w:val="24"/>
        </w:rPr>
      </w:pPr>
      <w:r w:rsidRPr="002D02CC">
        <w:rPr>
          <w:rFonts w:ascii="Times New Roman" w:hAnsi="Times New Roman" w:cs="Times New Roman"/>
          <w:sz w:val="24"/>
          <w:szCs w:val="24"/>
        </w:rPr>
        <w:t xml:space="preserve">Asistența juridică garantată de stat acordată persoanei cu dizabilități </w:t>
      </w:r>
      <w:r w:rsidRPr="002D02CC">
        <w:rPr>
          <w:rFonts w:ascii="Times New Roman" w:eastAsia="Calibri" w:hAnsi="Times New Roman" w:cs="Times New Roman"/>
          <w:sz w:val="24"/>
          <w:szCs w:val="24"/>
        </w:rPr>
        <w:t>intelectuale și</w:t>
      </w:r>
      <w:r w:rsidR="00EA78F8">
        <w:rPr>
          <w:rFonts w:ascii="Times New Roman" w:eastAsia="Calibri" w:hAnsi="Times New Roman" w:cs="Times New Roman"/>
          <w:sz w:val="24"/>
          <w:szCs w:val="24"/>
        </w:rPr>
        <w:t>/sau</w:t>
      </w:r>
      <w:r w:rsidRPr="002D02CC">
        <w:rPr>
          <w:rFonts w:ascii="Times New Roman" w:eastAsia="Calibri" w:hAnsi="Times New Roman" w:cs="Times New Roman"/>
          <w:sz w:val="24"/>
          <w:szCs w:val="24"/>
        </w:rPr>
        <w:t xml:space="preserve"> psihosociale</w:t>
      </w:r>
      <w:r w:rsidRPr="002D02CC">
        <w:rPr>
          <w:rFonts w:ascii="Times New Roman" w:eastAsia="Times New Roman" w:hAnsi="Times New Roman" w:cs="Times New Roman"/>
          <w:sz w:val="24"/>
          <w:szCs w:val="24"/>
        </w:rPr>
        <w:t xml:space="preserve"> </w:t>
      </w:r>
      <w:r w:rsidRPr="002D02CC">
        <w:rPr>
          <w:rFonts w:ascii="Times New Roman" w:hAnsi="Times New Roman" w:cs="Times New Roman"/>
          <w:sz w:val="24"/>
          <w:szCs w:val="24"/>
        </w:rPr>
        <w:t>în cadrul căilor de atac</w:t>
      </w:r>
      <w:r w:rsidR="002D02CC" w:rsidRPr="002D02CC">
        <w:rPr>
          <w:rFonts w:ascii="Times New Roman" w:hAnsi="Times New Roman" w:cs="Times New Roman"/>
          <w:sz w:val="24"/>
          <w:szCs w:val="24"/>
        </w:rPr>
        <w:t>.</w:t>
      </w:r>
    </w:p>
    <w:p w14:paraId="557AD17C" w14:textId="7C48228A" w:rsidR="00470E7F" w:rsidRPr="002D02CC" w:rsidRDefault="00470E7F" w:rsidP="00FD390F">
      <w:pPr>
        <w:numPr>
          <w:ilvl w:val="1"/>
          <w:numId w:val="27"/>
        </w:numPr>
        <w:tabs>
          <w:tab w:val="left" w:pos="90"/>
          <w:tab w:val="left" w:pos="180"/>
        </w:tabs>
        <w:spacing w:after="120" w:line="240" w:lineRule="auto"/>
        <w:ind w:left="90" w:hanging="536"/>
        <w:jc w:val="both"/>
        <w:rPr>
          <w:rFonts w:ascii="Times New Roman" w:eastAsia="Times New Roman" w:hAnsi="Times New Roman" w:cs="Times New Roman"/>
          <w:sz w:val="24"/>
          <w:szCs w:val="24"/>
        </w:rPr>
      </w:pPr>
      <w:r w:rsidRPr="002D02CC">
        <w:rPr>
          <w:rFonts w:ascii="Times New Roman" w:hAnsi="Times New Roman" w:cs="Times New Roman"/>
          <w:bCs/>
          <w:sz w:val="24"/>
          <w:szCs w:val="24"/>
        </w:rPr>
        <w:t xml:space="preserve">Asistența juridică garantată de stat acordată persoanei cu dizabilități </w:t>
      </w:r>
      <w:r w:rsidRPr="002D02CC">
        <w:rPr>
          <w:rFonts w:ascii="Times New Roman" w:eastAsia="Calibri" w:hAnsi="Times New Roman" w:cs="Times New Roman"/>
          <w:bCs/>
          <w:sz w:val="24"/>
          <w:szCs w:val="24"/>
        </w:rPr>
        <w:t>intelectuale și</w:t>
      </w:r>
      <w:r w:rsidR="00EA78F8">
        <w:rPr>
          <w:rFonts w:ascii="Times New Roman" w:eastAsia="Calibri" w:hAnsi="Times New Roman" w:cs="Times New Roman"/>
          <w:bCs/>
          <w:sz w:val="24"/>
          <w:szCs w:val="24"/>
        </w:rPr>
        <w:t>/sau</w:t>
      </w:r>
      <w:r w:rsidRPr="002D02CC">
        <w:rPr>
          <w:rFonts w:ascii="Times New Roman" w:eastAsia="Calibri" w:hAnsi="Times New Roman" w:cs="Times New Roman"/>
          <w:bCs/>
          <w:sz w:val="24"/>
          <w:szCs w:val="24"/>
        </w:rPr>
        <w:t xml:space="preserve"> psihosociale</w:t>
      </w:r>
      <w:r w:rsidRPr="002D02CC">
        <w:rPr>
          <w:rFonts w:ascii="Times New Roman" w:eastAsia="Times New Roman" w:hAnsi="Times New Roman" w:cs="Times New Roman"/>
          <w:bCs/>
          <w:color w:val="000000"/>
          <w:sz w:val="24"/>
          <w:szCs w:val="24"/>
        </w:rPr>
        <w:t xml:space="preserve"> </w:t>
      </w:r>
      <w:r w:rsidRPr="002D02CC">
        <w:rPr>
          <w:rFonts w:ascii="Times New Roman" w:eastAsia="Calibri" w:hAnsi="Times New Roman" w:cs="Times New Roman"/>
          <w:bCs/>
          <w:sz w:val="24"/>
          <w:szCs w:val="24"/>
        </w:rPr>
        <w:t xml:space="preserve">la faza de executare a hotărârilor </w:t>
      </w:r>
      <w:r w:rsidR="00FD390F" w:rsidRPr="002D02CC">
        <w:rPr>
          <w:rFonts w:ascii="Times New Roman" w:eastAsia="Calibri" w:hAnsi="Times New Roman" w:cs="Times New Roman"/>
          <w:bCs/>
          <w:sz w:val="24"/>
          <w:szCs w:val="24"/>
        </w:rPr>
        <w:t>judecătorești</w:t>
      </w:r>
      <w:r w:rsidR="00FD390F">
        <w:rPr>
          <w:rFonts w:ascii="Times New Roman" w:eastAsia="Calibri" w:hAnsi="Times New Roman" w:cs="Times New Roman"/>
          <w:bCs/>
          <w:sz w:val="24"/>
          <w:szCs w:val="24"/>
        </w:rPr>
        <w:t>.</w:t>
      </w:r>
    </w:p>
    <w:p w14:paraId="63C375F6" w14:textId="77777777" w:rsidR="00470E7F" w:rsidRPr="003C68CB" w:rsidRDefault="00470E7F" w:rsidP="00AB3823">
      <w:pPr>
        <w:pStyle w:val="ListParagraph1"/>
        <w:spacing w:after="0" w:line="240" w:lineRule="auto"/>
        <w:ind w:left="0"/>
        <w:jc w:val="both"/>
        <w:rPr>
          <w:rFonts w:ascii="Times New Roman" w:hAnsi="Times New Roman"/>
          <w:sz w:val="24"/>
          <w:szCs w:val="24"/>
        </w:rPr>
      </w:pPr>
    </w:p>
    <w:p w14:paraId="5C913821" w14:textId="6A368753" w:rsidR="00470E7F" w:rsidRPr="003C68CB" w:rsidRDefault="00470E7F" w:rsidP="00930A95">
      <w:pPr>
        <w:spacing w:after="0" w:line="240" w:lineRule="auto"/>
        <w:ind w:left="-446"/>
        <w:jc w:val="both"/>
        <w:rPr>
          <w:rFonts w:ascii="Times New Roman" w:hAnsi="Times New Roman" w:cs="Times New Roman"/>
          <w:b/>
          <w:bCs/>
          <w:sz w:val="24"/>
          <w:szCs w:val="24"/>
        </w:rPr>
      </w:pPr>
      <w:r w:rsidRPr="003C68CB">
        <w:rPr>
          <w:rFonts w:ascii="Times New Roman" w:eastAsia="Calibri" w:hAnsi="Times New Roman" w:cs="Times New Roman"/>
          <w:b/>
          <w:color w:val="4472C4"/>
          <w:sz w:val="24"/>
          <w:szCs w:val="24"/>
        </w:rPr>
        <w:t>Capitolul III. ASISTENȚA JURIDICĂ ACORDATĂ PERSOANELOR CU DIZABILITĂȚI INTELECTUALE ȘI</w:t>
      </w:r>
      <w:r w:rsidR="00EA78F8">
        <w:rPr>
          <w:rFonts w:ascii="Times New Roman" w:eastAsia="Calibri" w:hAnsi="Times New Roman" w:cs="Times New Roman"/>
          <w:b/>
          <w:color w:val="4472C4"/>
          <w:sz w:val="24"/>
          <w:szCs w:val="24"/>
        </w:rPr>
        <w:t>/SAU</w:t>
      </w:r>
      <w:r w:rsidRPr="003C68CB">
        <w:rPr>
          <w:rFonts w:ascii="Times New Roman" w:eastAsia="Calibri" w:hAnsi="Times New Roman" w:cs="Times New Roman"/>
          <w:b/>
          <w:color w:val="4472C4"/>
          <w:sz w:val="24"/>
          <w:szCs w:val="24"/>
        </w:rPr>
        <w:t xml:space="preserve"> PSIHOSOCIALE ÎN PROCESUL PENAL</w:t>
      </w:r>
    </w:p>
    <w:p w14:paraId="4A233B0E" w14:textId="77777777" w:rsidR="00470E7F" w:rsidRPr="003C68CB" w:rsidRDefault="00470E7F" w:rsidP="00AB3823">
      <w:pPr>
        <w:spacing w:after="0" w:line="240" w:lineRule="auto"/>
        <w:jc w:val="both"/>
        <w:rPr>
          <w:rFonts w:ascii="Times New Roman" w:hAnsi="Times New Roman" w:cs="Times New Roman"/>
          <w:b/>
          <w:bCs/>
          <w:sz w:val="24"/>
          <w:szCs w:val="24"/>
        </w:rPr>
      </w:pPr>
    </w:p>
    <w:p w14:paraId="449D6599" w14:textId="51761F37" w:rsidR="002D02CC" w:rsidRDefault="00470E7F" w:rsidP="00C80637">
      <w:pPr>
        <w:numPr>
          <w:ilvl w:val="0"/>
          <w:numId w:val="32"/>
        </w:numPr>
        <w:spacing w:after="120" w:line="240" w:lineRule="auto"/>
        <w:ind w:left="0" w:hanging="446"/>
        <w:jc w:val="both"/>
        <w:rPr>
          <w:rFonts w:ascii="Times New Roman" w:eastAsia="Times New Roman" w:hAnsi="Times New Roman" w:cs="Times New Roman"/>
          <w:bCs/>
          <w:color w:val="FF0000"/>
          <w:sz w:val="24"/>
          <w:szCs w:val="24"/>
        </w:rPr>
      </w:pPr>
      <w:r w:rsidRPr="003C68CB">
        <w:rPr>
          <w:rFonts w:ascii="Times New Roman" w:hAnsi="Times New Roman" w:cs="Times New Roman"/>
          <w:bCs/>
          <w:sz w:val="24"/>
          <w:szCs w:val="24"/>
        </w:rPr>
        <w:t xml:space="preserve">Asistența juridică garantată de stat acordată persoanei cu dizabilități </w:t>
      </w:r>
      <w:r w:rsidRPr="00C80637">
        <w:rPr>
          <w:rFonts w:ascii="Times New Roman" w:hAnsi="Times New Roman" w:cs="Times New Roman"/>
          <w:bCs/>
          <w:sz w:val="24"/>
          <w:szCs w:val="24"/>
        </w:rPr>
        <w:t>intelectuale și</w:t>
      </w:r>
      <w:r w:rsidR="00EA78F8">
        <w:rPr>
          <w:rFonts w:ascii="Times New Roman" w:hAnsi="Times New Roman" w:cs="Times New Roman"/>
          <w:bCs/>
          <w:sz w:val="24"/>
          <w:szCs w:val="24"/>
        </w:rPr>
        <w:t>/sau</w:t>
      </w:r>
      <w:r w:rsidRPr="00C80637">
        <w:rPr>
          <w:rFonts w:ascii="Times New Roman" w:hAnsi="Times New Roman" w:cs="Times New Roman"/>
          <w:bCs/>
          <w:sz w:val="24"/>
          <w:szCs w:val="24"/>
        </w:rPr>
        <w:t xml:space="preserve"> psihosociale ce are calitate</w:t>
      </w:r>
      <w:r w:rsidRPr="003C68CB">
        <w:rPr>
          <w:rFonts w:ascii="Times New Roman" w:eastAsia="Calibri" w:hAnsi="Times New Roman" w:cs="Times New Roman"/>
          <w:bCs/>
          <w:sz w:val="24"/>
          <w:szCs w:val="24"/>
        </w:rPr>
        <w:t xml:space="preserve"> de bănuit/învinuit</w:t>
      </w:r>
      <w:r w:rsidRPr="003C68CB">
        <w:rPr>
          <w:rFonts w:ascii="Times New Roman" w:eastAsia="Times New Roman" w:hAnsi="Times New Roman" w:cs="Times New Roman"/>
          <w:bCs/>
          <w:sz w:val="24"/>
          <w:szCs w:val="24"/>
        </w:rPr>
        <w:t xml:space="preserve"> la faza de urmărire penală</w:t>
      </w:r>
      <w:r w:rsidR="001319B7">
        <w:rPr>
          <w:rFonts w:ascii="Times New Roman" w:eastAsia="Times New Roman" w:hAnsi="Times New Roman" w:cs="Times New Roman"/>
          <w:bCs/>
          <w:sz w:val="24"/>
          <w:szCs w:val="24"/>
        </w:rPr>
        <w:t>.</w:t>
      </w:r>
      <w:r w:rsidRPr="003C68CB">
        <w:rPr>
          <w:rFonts w:ascii="Times New Roman" w:eastAsia="Times New Roman" w:hAnsi="Times New Roman" w:cs="Times New Roman"/>
          <w:bCs/>
          <w:color w:val="FF0000"/>
          <w:sz w:val="24"/>
          <w:szCs w:val="24"/>
        </w:rPr>
        <w:t xml:space="preserve"> </w:t>
      </w:r>
    </w:p>
    <w:p w14:paraId="654F6C6E" w14:textId="0BD97634" w:rsidR="002D02CC" w:rsidRPr="002D02CC" w:rsidRDefault="00470E7F" w:rsidP="00C80637">
      <w:pPr>
        <w:numPr>
          <w:ilvl w:val="0"/>
          <w:numId w:val="32"/>
        </w:numPr>
        <w:spacing w:after="120" w:line="240" w:lineRule="auto"/>
        <w:ind w:left="0" w:hanging="446"/>
        <w:jc w:val="both"/>
        <w:rPr>
          <w:rFonts w:ascii="Times New Roman" w:eastAsia="Times New Roman" w:hAnsi="Times New Roman" w:cs="Times New Roman"/>
          <w:bCs/>
          <w:color w:val="FF0000"/>
          <w:sz w:val="24"/>
          <w:szCs w:val="24"/>
        </w:rPr>
      </w:pPr>
      <w:r w:rsidRPr="002D02CC">
        <w:rPr>
          <w:rFonts w:ascii="Times New Roman" w:hAnsi="Times New Roman" w:cs="Times New Roman"/>
          <w:bCs/>
          <w:sz w:val="24"/>
          <w:szCs w:val="24"/>
        </w:rPr>
        <w:t xml:space="preserve">Asistența juridică garantată de stat acordată persoanei cu dizabilități </w:t>
      </w:r>
      <w:r w:rsidRPr="002D02CC">
        <w:rPr>
          <w:rFonts w:ascii="Times New Roman" w:eastAsia="Calibri" w:hAnsi="Times New Roman" w:cs="Times New Roman"/>
          <w:bCs/>
          <w:sz w:val="24"/>
          <w:szCs w:val="24"/>
        </w:rPr>
        <w:t>intelectuale și</w:t>
      </w:r>
      <w:r w:rsidR="00EA78F8">
        <w:rPr>
          <w:rFonts w:ascii="Times New Roman" w:eastAsia="Calibri" w:hAnsi="Times New Roman" w:cs="Times New Roman"/>
          <w:bCs/>
          <w:sz w:val="24"/>
          <w:szCs w:val="24"/>
        </w:rPr>
        <w:t>/sau</w:t>
      </w:r>
      <w:r w:rsidRPr="002D02CC">
        <w:rPr>
          <w:rFonts w:ascii="Times New Roman" w:eastAsia="Calibri" w:hAnsi="Times New Roman" w:cs="Times New Roman"/>
          <w:bCs/>
          <w:sz w:val="24"/>
          <w:szCs w:val="24"/>
        </w:rPr>
        <w:t xml:space="preserve"> psihosociale</w:t>
      </w:r>
      <w:r w:rsidRPr="002D02CC">
        <w:rPr>
          <w:rFonts w:ascii="Times New Roman" w:hAnsi="Times New Roman" w:cs="Times New Roman"/>
          <w:bCs/>
          <w:sz w:val="24"/>
          <w:szCs w:val="24"/>
        </w:rPr>
        <w:t xml:space="preserve"> cu statut de contravenient </w:t>
      </w:r>
      <w:r w:rsidRPr="002D02CC">
        <w:rPr>
          <w:rFonts w:ascii="Times New Roman" w:eastAsia="Calibri" w:hAnsi="Times New Roman" w:cs="Times New Roman"/>
          <w:bCs/>
          <w:sz w:val="24"/>
          <w:szCs w:val="24"/>
        </w:rPr>
        <w:t xml:space="preserve">în cadrul judecării cauzei </w:t>
      </w:r>
      <w:r w:rsidR="001319B7" w:rsidRPr="002D02CC">
        <w:rPr>
          <w:rFonts w:ascii="Times New Roman" w:eastAsia="Calibri" w:hAnsi="Times New Roman" w:cs="Times New Roman"/>
          <w:bCs/>
          <w:sz w:val="24"/>
          <w:szCs w:val="24"/>
        </w:rPr>
        <w:t>contravenționale</w:t>
      </w:r>
      <w:r w:rsidR="001319B7">
        <w:rPr>
          <w:rFonts w:ascii="Times New Roman" w:eastAsia="Calibri" w:hAnsi="Times New Roman" w:cs="Times New Roman"/>
          <w:bCs/>
          <w:sz w:val="24"/>
          <w:szCs w:val="24"/>
        </w:rPr>
        <w:t>.</w:t>
      </w:r>
    </w:p>
    <w:p w14:paraId="32FFAD99" w14:textId="44249002" w:rsidR="002D02CC" w:rsidRPr="002D02CC" w:rsidRDefault="00470E7F" w:rsidP="00C80637">
      <w:pPr>
        <w:numPr>
          <w:ilvl w:val="0"/>
          <w:numId w:val="32"/>
        </w:numPr>
        <w:spacing w:after="120" w:line="240" w:lineRule="auto"/>
        <w:ind w:left="0" w:hanging="446"/>
        <w:jc w:val="both"/>
        <w:rPr>
          <w:rFonts w:ascii="Times New Roman" w:eastAsia="Times New Roman" w:hAnsi="Times New Roman" w:cs="Times New Roman"/>
          <w:bCs/>
          <w:color w:val="FF0000"/>
          <w:sz w:val="24"/>
          <w:szCs w:val="24"/>
        </w:rPr>
      </w:pPr>
      <w:r w:rsidRPr="002D02CC">
        <w:rPr>
          <w:rFonts w:ascii="Times New Roman" w:hAnsi="Times New Roman" w:cs="Times New Roman"/>
          <w:bCs/>
          <w:sz w:val="24"/>
          <w:szCs w:val="24"/>
        </w:rPr>
        <w:t xml:space="preserve">Asistența juridică garantată de stat acordată persoanei cu dizabilități </w:t>
      </w:r>
      <w:r w:rsidRPr="00C80637">
        <w:rPr>
          <w:rFonts w:ascii="Times New Roman" w:hAnsi="Times New Roman" w:cs="Times New Roman"/>
          <w:bCs/>
          <w:sz w:val="24"/>
          <w:szCs w:val="24"/>
        </w:rPr>
        <w:t>intelectuale și</w:t>
      </w:r>
      <w:r w:rsidR="00EA78F8">
        <w:rPr>
          <w:rFonts w:ascii="Times New Roman" w:hAnsi="Times New Roman" w:cs="Times New Roman"/>
          <w:bCs/>
          <w:sz w:val="24"/>
          <w:szCs w:val="24"/>
        </w:rPr>
        <w:t>/sau</w:t>
      </w:r>
      <w:r w:rsidRPr="00C80637">
        <w:rPr>
          <w:rFonts w:ascii="Times New Roman" w:hAnsi="Times New Roman" w:cs="Times New Roman"/>
          <w:bCs/>
          <w:sz w:val="24"/>
          <w:szCs w:val="24"/>
        </w:rPr>
        <w:t xml:space="preserve"> psihosociale </w:t>
      </w:r>
      <w:r w:rsidRPr="002D02CC">
        <w:rPr>
          <w:rFonts w:ascii="Times New Roman" w:hAnsi="Times New Roman" w:cs="Times New Roman"/>
          <w:bCs/>
          <w:sz w:val="24"/>
          <w:szCs w:val="24"/>
        </w:rPr>
        <w:t>în cadrul căilor de atac</w:t>
      </w:r>
      <w:r w:rsidRPr="002D02CC">
        <w:rPr>
          <w:rFonts w:ascii="Times New Roman" w:hAnsi="Times New Roman" w:cs="Times New Roman"/>
          <w:b/>
          <w:sz w:val="24"/>
          <w:szCs w:val="24"/>
        </w:rPr>
        <w:t>.</w:t>
      </w:r>
    </w:p>
    <w:p w14:paraId="15B3A72B" w14:textId="7A3BA241" w:rsidR="00470E7F" w:rsidRPr="002D02CC" w:rsidRDefault="00470E7F" w:rsidP="00C80637">
      <w:pPr>
        <w:numPr>
          <w:ilvl w:val="0"/>
          <w:numId w:val="32"/>
        </w:numPr>
        <w:spacing w:after="0" w:line="240" w:lineRule="auto"/>
        <w:ind w:left="0" w:hanging="446"/>
        <w:jc w:val="both"/>
        <w:rPr>
          <w:rFonts w:ascii="Times New Roman" w:eastAsia="Times New Roman" w:hAnsi="Times New Roman" w:cs="Times New Roman"/>
          <w:bCs/>
          <w:color w:val="FF0000"/>
          <w:sz w:val="24"/>
          <w:szCs w:val="24"/>
        </w:rPr>
      </w:pPr>
      <w:r w:rsidRPr="002D02CC">
        <w:rPr>
          <w:rFonts w:ascii="Times New Roman" w:hAnsi="Times New Roman" w:cs="Times New Roman"/>
          <w:bCs/>
          <w:sz w:val="24"/>
          <w:szCs w:val="24"/>
        </w:rPr>
        <w:t xml:space="preserve">Asistența juridică garantată de stat acordată persoanei cu dizabilități </w:t>
      </w:r>
      <w:r w:rsidRPr="002D02CC">
        <w:rPr>
          <w:rFonts w:ascii="Times New Roman" w:eastAsia="Calibri" w:hAnsi="Times New Roman" w:cs="Times New Roman"/>
          <w:bCs/>
          <w:sz w:val="24"/>
          <w:szCs w:val="24"/>
        </w:rPr>
        <w:t>intelectuale și</w:t>
      </w:r>
      <w:r w:rsidR="00EA78F8">
        <w:rPr>
          <w:rFonts w:ascii="Times New Roman" w:eastAsia="Calibri" w:hAnsi="Times New Roman" w:cs="Times New Roman"/>
          <w:bCs/>
          <w:sz w:val="24"/>
          <w:szCs w:val="24"/>
        </w:rPr>
        <w:t>/sau</w:t>
      </w:r>
      <w:r w:rsidRPr="002D02CC">
        <w:rPr>
          <w:rFonts w:ascii="Times New Roman" w:eastAsia="Calibri" w:hAnsi="Times New Roman" w:cs="Times New Roman"/>
          <w:bCs/>
          <w:sz w:val="24"/>
          <w:szCs w:val="24"/>
        </w:rPr>
        <w:t xml:space="preserve"> psihosociale</w:t>
      </w:r>
      <w:r w:rsidRPr="002D02CC">
        <w:rPr>
          <w:rFonts w:ascii="Times New Roman" w:eastAsia="Times New Roman" w:hAnsi="Times New Roman" w:cs="Times New Roman"/>
          <w:bCs/>
          <w:sz w:val="24"/>
          <w:szCs w:val="24"/>
        </w:rPr>
        <w:t xml:space="preserve"> </w:t>
      </w:r>
      <w:r w:rsidRPr="002D02CC">
        <w:rPr>
          <w:rFonts w:ascii="Times New Roman" w:eastAsia="Calibri" w:hAnsi="Times New Roman" w:cs="Times New Roman"/>
          <w:bCs/>
          <w:sz w:val="24"/>
          <w:szCs w:val="24"/>
        </w:rPr>
        <w:t>la faza de executare a sancțiunilor contravenționale</w:t>
      </w:r>
      <w:r w:rsidR="001319B7">
        <w:rPr>
          <w:rFonts w:ascii="Times New Roman" w:eastAsia="Calibri" w:hAnsi="Times New Roman" w:cs="Times New Roman"/>
          <w:bCs/>
          <w:sz w:val="24"/>
          <w:szCs w:val="24"/>
        </w:rPr>
        <w:t>.</w:t>
      </w:r>
    </w:p>
    <w:p w14:paraId="2820D545" w14:textId="77777777" w:rsidR="00470E7F" w:rsidRPr="003C68CB" w:rsidRDefault="00470E7F" w:rsidP="00AB3823">
      <w:pPr>
        <w:spacing w:after="0" w:line="240" w:lineRule="auto"/>
        <w:jc w:val="both"/>
        <w:rPr>
          <w:rFonts w:ascii="Times New Roman" w:eastAsia="Calibri" w:hAnsi="Times New Roman" w:cs="Times New Roman"/>
          <w:b/>
          <w:color w:val="4472C4"/>
          <w:sz w:val="24"/>
          <w:szCs w:val="24"/>
        </w:rPr>
      </w:pPr>
    </w:p>
    <w:p w14:paraId="0EA277D5" w14:textId="1906B8D1" w:rsidR="00470E7F" w:rsidRPr="003C68CB" w:rsidRDefault="00470E7F" w:rsidP="00930A95">
      <w:pPr>
        <w:spacing w:after="0" w:line="240" w:lineRule="auto"/>
        <w:ind w:left="-446"/>
        <w:jc w:val="both"/>
        <w:rPr>
          <w:rFonts w:ascii="Times New Roman" w:hAnsi="Times New Roman" w:cs="Times New Roman"/>
          <w:b/>
          <w:bCs/>
          <w:sz w:val="24"/>
          <w:szCs w:val="24"/>
        </w:rPr>
      </w:pPr>
      <w:r w:rsidRPr="003C68CB">
        <w:rPr>
          <w:rFonts w:ascii="Times New Roman" w:eastAsia="Calibri" w:hAnsi="Times New Roman" w:cs="Times New Roman"/>
          <w:b/>
          <w:color w:val="4472C4"/>
          <w:sz w:val="24"/>
          <w:szCs w:val="24"/>
        </w:rPr>
        <w:t>Capitolul IV. ASISTENȚA JURIDICĂ A PERSOANELOR CU DIZABILITĂȚI INTELECTUALE ȘI</w:t>
      </w:r>
      <w:r w:rsidR="00EA78F8">
        <w:rPr>
          <w:rFonts w:ascii="Times New Roman" w:eastAsia="Calibri" w:hAnsi="Times New Roman" w:cs="Times New Roman"/>
          <w:b/>
          <w:color w:val="4472C4"/>
          <w:sz w:val="24"/>
          <w:szCs w:val="24"/>
        </w:rPr>
        <w:t>/SAU</w:t>
      </w:r>
      <w:r w:rsidRPr="003C68CB">
        <w:rPr>
          <w:rFonts w:ascii="Times New Roman" w:eastAsia="Calibri" w:hAnsi="Times New Roman" w:cs="Times New Roman"/>
          <w:b/>
          <w:color w:val="4472C4"/>
          <w:sz w:val="24"/>
          <w:szCs w:val="24"/>
        </w:rPr>
        <w:t xml:space="preserve"> PSIHOSOCIALE ÎN PROCESUL CONTRAVENȚIONAL</w:t>
      </w:r>
    </w:p>
    <w:p w14:paraId="09DBEFF6" w14:textId="77777777" w:rsidR="00470E7F" w:rsidRPr="003C68CB" w:rsidRDefault="00470E7F" w:rsidP="00AB3823">
      <w:pPr>
        <w:spacing w:after="0" w:line="240" w:lineRule="auto"/>
        <w:jc w:val="both"/>
        <w:rPr>
          <w:rFonts w:ascii="Times New Roman" w:hAnsi="Times New Roman" w:cs="Times New Roman"/>
          <w:b/>
          <w:bCs/>
          <w:sz w:val="24"/>
          <w:szCs w:val="24"/>
        </w:rPr>
      </w:pPr>
    </w:p>
    <w:p w14:paraId="55917214" w14:textId="7499B329" w:rsidR="002D02CC" w:rsidRDefault="00470E7F" w:rsidP="00C80637">
      <w:pPr>
        <w:numPr>
          <w:ilvl w:val="0"/>
          <w:numId w:val="33"/>
        </w:numPr>
        <w:spacing w:after="120" w:line="240" w:lineRule="auto"/>
        <w:ind w:left="0" w:hanging="446"/>
        <w:jc w:val="both"/>
        <w:rPr>
          <w:rFonts w:ascii="Times New Roman" w:hAnsi="Times New Roman" w:cs="Times New Roman"/>
          <w:sz w:val="24"/>
          <w:szCs w:val="24"/>
        </w:rPr>
      </w:pPr>
      <w:r w:rsidRPr="003C68CB">
        <w:rPr>
          <w:rFonts w:ascii="Times New Roman" w:hAnsi="Times New Roman" w:cs="Times New Roman"/>
          <w:sz w:val="24"/>
          <w:szCs w:val="24"/>
        </w:rPr>
        <w:t xml:space="preserve">Asistența juridică garantată de stat acordată persoanei cu dizabilități </w:t>
      </w:r>
      <w:r w:rsidRPr="003C68CB">
        <w:rPr>
          <w:rFonts w:ascii="Times New Roman" w:eastAsia="Calibri" w:hAnsi="Times New Roman" w:cs="Times New Roman"/>
          <w:sz w:val="24"/>
          <w:szCs w:val="24"/>
        </w:rPr>
        <w:t>intelectuale și</w:t>
      </w:r>
      <w:r w:rsidR="00EA78F8">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w:t>
      </w:r>
      <w:r w:rsidRPr="003C68CB">
        <w:rPr>
          <w:rFonts w:ascii="Times New Roman" w:hAnsi="Times New Roman" w:cs="Times New Roman"/>
          <w:sz w:val="24"/>
          <w:szCs w:val="24"/>
        </w:rPr>
        <w:t xml:space="preserve"> cu statut de contravenient la faza de constatare a faptei </w:t>
      </w:r>
      <w:proofErr w:type="spellStart"/>
      <w:r w:rsidRPr="003C68CB">
        <w:rPr>
          <w:rFonts w:ascii="Times New Roman" w:hAnsi="Times New Roman" w:cs="Times New Roman"/>
          <w:sz w:val="24"/>
          <w:szCs w:val="24"/>
        </w:rPr>
        <w:t>contravenţionale</w:t>
      </w:r>
      <w:proofErr w:type="spellEnd"/>
      <w:r w:rsidRPr="003C68CB">
        <w:rPr>
          <w:rFonts w:ascii="Times New Roman" w:eastAsia="TimesNewRomanPSMT" w:hAnsi="Times New Roman" w:cs="Times New Roman"/>
          <w:sz w:val="24"/>
          <w:szCs w:val="24"/>
        </w:rPr>
        <w:t>.</w:t>
      </w:r>
      <w:r w:rsidRPr="003C68CB">
        <w:rPr>
          <w:rFonts w:ascii="Times New Roman" w:hAnsi="Times New Roman" w:cs="Times New Roman"/>
          <w:color w:val="FF0000"/>
          <w:sz w:val="24"/>
          <w:szCs w:val="24"/>
        </w:rPr>
        <w:t xml:space="preserve"> </w:t>
      </w:r>
    </w:p>
    <w:p w14:paraId="47D24E92" w14:textId="1DB377F2" w:rsidR="002D02CC" w:rsidRDefault="00470E7F" w:rsidP="00C80637">
      <w:pPr>
        <w:numPr>
          <w:ilvl w:val="0"/>
          <w:numId w:val="33"/>
        </w:numPr>
        <w:spacing w:after="120" w:line="240" w:lineRule="auto"/>
        <w:ind w:left="0" w:hanging="446"/>
        <w:jc w:val="both"/>
        <w:rPr>
          <w:rFonts w:ascii="Times New Roman" w:hAnsi="Times New Roman" w:cs="Times New Roman"/>
          <w:sz w:val="24"/>
          <w:szCs w:val="24"/>
        </w:rPr>
      </w:pPr>
      <w:r w:rsidRPr="002D02CC">
        <w:rPr>
          <w:rFonts w:ascii="Times New Roman" w:hAnsi="Times New Roman" w:cs="Times New Roman"/>
          <w:sz w:val="24"/>
          <w:szCs w:val="24"/>
        </w:rPr>
        <w:t xml:space="preserve">Asistența juridică garantată de stat acordată persoanei cu dizabilități </w:t>
      </w:r>
      <w:r w:rsidRPr="002D02CC">
        <w:rPr>
          <w:rFonts w:ascii="Times New Roman" w:eastAsia="Calibri" w:hAnsi="Times New Roman" w:cs="Times New Roman"/>
          <w:sz w:val="24"/>
          <w:szCs w:val="24"/>
        </w:rPr>
        <w:t>intelectuale și</w:t>
      </w:r>
      <w:r w:rsidR="00EA78F8">
        <w:rPr>
          <w:rFonts w:ascii="Times New Roman" w:eastAsia="Calibri" w:hAnsi="Times New Roman" w:cs="Times New Roman"/>
          <w:sz w:val="24"/>
          <w:szCs w:val="24"/>
        </w:rPr>
        <w:t>/sau</w:t>
      </w:r>
      <w:r w:rsidRPr="002D02CC">
        <w:rPr>
          <w:rFonts w:ascii="Times New Roman" w:eastAsia="Calibri" w:hAnsi="Times New Roman" w:cs="Times New Roman"/>
          <w:sz w:val="24"/>
          <w:szCs w:val="24"/>
        </w:rPr>
        <w:t xml:space="preserve"> psihosociale</w:t>
      </w:r>
      <w:r w:rsidRPr="002D02CC">
        <w:rPr>
          <w:rFonts w:ascii="Times New Roman" w:eastAsia="Times New Roman" w:hAnsi="Times New Roman" w:cs="Times New Roman"/>
          <w:sz w:val="24"/>
          <w:szCs w:val="24"/>
        </w:rPr>
        <w:t xml:space="preserve"> </w:t>
      </w:r>
      <w:r w:rsidRPr="002D02CC">
        <w:rPr>
          <w:rFonts w:ascii="Times New Roman" w:hAnsi="Times New Roman" w:cs="Times New Roman"/>
          <w:sz w:val="24"/>
          <w:szCs w:val="24"/>
        </w:rPr>
        <w:t>în cadrul căilor de atac.</w:t>
      </w:r>
    </w:p>
    <w:p w14:paraId="6A1D00B1" w14:textId="47AC325B" w:rsidR="00470E7F" w:rsidRPr="002D02CC" w:rsidRDefault="00470E7F" w:rsidP="00C80637">
      <w:pPr>
        <w:numPr>
          <w:ilvl w:val="0"/>
          <w:numId w:val="33"/>
        </w:numPr>
        <w:spacing w:after="120" w:line="240" w:lineRule="auto"/>
        <w:ind w:left="0" w:hanging="446"/>
        <w:jc w:val="both"/>
        <w:rPr>
          <w:rFonts w:ascii="Times New Roman" w:hAnsi="Times New Roman" w:cs="Times New Roman"/>
          <w:sz w:val="24"/>
          <w:szCs w:val="24"/>
        </w:rPr>
      </w:pPr>
      <w:r w:rsidRPr="002D02CC">
        <w:rPr>
          <w:rFonts w:ascii="Times New Roman" w:hAnsi="Times New Roman" w:cs="Times New Roman"/>
          <w:sz w:val="24"/>
          <w:szCs w:val="24"/>
        </w:rPr>
        <w:t xml:space="preserve">Asistența juridică garantată de stat acordată persoanei cu dizabilități </w:t>
      </w:r>
      <w:r w:rsidRPr="002D02CC">
        <w:rPr>
          <w:rFonts w:ascii="Times New Roman" w:eastAsia="Calibri" w:hAnsi="Times New Roman" w:cs="Times New Roman"/>
          <w:sz w:val="24"/>
          <w:szCs w:val="24"/>
        </w:rPr>
        <w:t>intelectuale și</w:t>
      </w:r>
      <w:r w:rsidR="00EA78F8">
        <w:rPr>
          <w:rFonts w:ascii="Times New Roman" w:eastAsia="Calibri" w:hAnsi="Times New Roman" w:cs="Times New Roman"/>
          <w:sz w:val="24"/>
          <w:szCs w:val="24"/>
        </w:rPr>
        <w:t>/sau</w:t>
      </w:r>
      <w:r w:rsidRPr="002D02CC">
        <w:rPr>
          <w:rFonts w:ascii="Times New Roman" w:eastAsia="Calibri" w:hAnsi="Times New Roman" w:cs="Times New Roman"/>
          <w:sz w:val="24"/>
          <w:szCs w:val="24"/>
        </w:rPr>
        <w:t xml:space="preserve"> psihosociale</w:t>
      </w:r>
      <w:r w:rsidRPr="002D02CC">
        <w:rPr>
          <w:rFonts w:ascii="Times New Roman" w:eastAsia="Times New Roman" w:hAnsi="Times New Roman" w:cs="Times New Roman"/>
          <w:sz w:val="24"/>
          <w:szCs w:val="24"/>
        </w:rPr>
        <w:t xml:space="preserve"> </w:t>
      </w:r>
      <w:r w:rsidRPr="002D02CC">
        <w:rPr>
          <w:rFonts w:ascii="Times New Roman" w:eastAsia="Calibri" w:hAnsi="Times New Roman" w:cs="Times New Roman"/>
          <w:sz w:val="24"/>
          <w:szCs w:val="24"/>
        </w:rPr>
        <w:t>la faza de executare a sancțiunilor contravenționale</w:t>
      </w:r>
    </w:p>
    <w:p w14:paraId="75B07557" w14:textId="77777777" w:rsidR="00470E7F" w:rsidRPr="003C68CB" w:rsidRDefault="00470E7F" w:rsidP="00AB3823">
      <w:pPr>
        <w:spacing w:after="0" w:line="240" w:lineRule="auto"/>
        <w:jc w:val="both"/>
        <w:rPr>
          <w:rFonts w:ascii="Times New Roman" w:eastAsia="Calibri" w:hAnsi="Times New Roman" w:cs="Times New Roman"/>
          <w:sz w:val="24"/>
          <w:szCs w:val="24"/>
        </w:rPr>
      </w:pPr>
    </w:p>
    <w:p w14:paraId="0D929227" w14:textId="68540F4F" w:rsidR="00470E7F" w:rsidRPr="003C68CB" w:rsidRDefault="00470E7F" w:rsidP="00930A95">
      <w:pPr>
        <w:spacing w:after="0" w:line="240" w:lineRule="auto"/>
        <w:ind w:left="-446"/>
        <w:jc w:val="both"/>
        <w:rPr>
          <w:rFonts w:ascii="Times New Roman" w:hAnsi="Times New Roman" w:cs="Times New Roman"/>
          <w:b/>
          <w:bCs/>
          <w:sz w:val="24"/>
          <w:szCs w:val="24"/>
        </w:rPr>
      </w:pPr>
      <w:r w:rsidRPr="003C68CB">
        <w:rPr>
          <w:rFonts w:ascii="Times New Roman" w:eastAsia="Calibri" w:hAnsi="Times New Roman" w:cs="Times New Roman"/>
          <w:b/>
          <w:color w:val="4472C4"/>
          <w:sz w:val="24"/>
          <w:szCs w:val="24"/>
        </w:rPr>
        <w:t>Capitolul V. ASISTENȚA JURIDICĂ A PERSOANELOR CU DIZABILITĂȚI INTELECTUALE ȘI</w:t>
      </w:r>
      <w:r w:rsidR="00EA78F8">
        <w:rPr>
          <w:rFonts w:ascii="Times New Roman" w:eastAsia="Calibri" w:hAnsi="Times New Roman" w:cs="Times New Roman"/>
          <w:b/>
          <w:color w:val="4472C4"/>
          <w:sz w:val="24"/>
          <w:szCs w:val="24"/>
        </w:rPr>
        <w:t>/SAU</w:t>
      </w:r>
      <w:r w:rsidRPr="003C68CB">
        <w:rPr>
          <w:rFonts w:ascii="Times New Roman" w:eastAsia="Calibri" w:hAnsi="Times New Roman" w:cs="Times New Roman"/>
          <w:b/>
          <w:color w:val="4472C4"/>
          <w:sz w:val="24"/>
          <w:szCs w:val="24"/>
        </w:rPr>
        <w:t xml:space="preserve"> PSIHOSOCIALE VICTIME ÎN PROCESUL PENAL</w:t>
      </w:r>
    </w:p>
    <w:p w14:paraId="4AFDAC46" w14:textId="77777777" w:rsidR="00470E7F" w:rsidRPr="003C68CB" w:rsidRDefault="00470E7F" w:rsidP="00AB3823">
      <w:pPr>
        <w:spacing w:after="0" w:line="240" w:lineRule="auto"/>
        <w:jc w:val="both"/>
        <w:rPr>
          <w:rFonts w:ascii="Times New Roman" w:hAnsi="Times New Roman" w:cs="Times New Roman"/>
          <w:b/>
          <w:bCs/>
          <w:sz w:val="24"/>
          <w:szCs w:val="24"/>
        </w:rPr>
      </w:pPr>
    </w:p>
    <w:p w14:paraId="00C6C590" w14:textId="77777777" w:rsidR="00470E7F" w:rsidRPr="003C68CB" w:rsidRDefault="00470E7F" w:rsidP="00E15ECF">
      <w:pPr>
        <w:numPr>
          <w:ilvl w:val="0"/>
          <w:numId w:val="34"/>
        </w:numPr>
        <w:spacing w:after="0" w:line="240" w:lineRule="auto"/>
        <w:ind w:left="0" w:hanging="446"/>
        <w:jc w:val="both"/>
        <w:rPr>
          <w:rFonts w:ascii="Times New Roman" w:hAnsi="Times New Roman" w:cs="Times New Roman"/>
          <w:sz w:val="24"/>
          <w:szCs w:val="24"/>
        </w:rPr>
      </w:pPr>
      <w:r w:rsidRPr="003C68CB">
        <w:rPr>
          <w:rFonts w:ascii="Times New Roman" w:hAnsi="Times New Roman" w:cs="Times New Roman"/>
          <w:sz w:val="24"/>
          <w:szCs w:val="24"/>
        </w:rPr>
        <w:t xml:space="preserve">Asistența juridică garantată de stat acordată persoanei cu dizabilități </w:t>
      </w:r>
      <w:r w:rsidRPr="003C68CB">
        <w:rPr>
          <w:rFonts w:ascii="Times New Roman" w:eastAsia="Calibri" w:hAnsi="Times New Roman" w:cs="Times New Roman"/>
          <w:sz w:val="24"/>
          <w:szCs w:val="24"/>
        </w:rPr>
        <w:t>intelectuale și psihosociale</w:t>
      </w:r>
      <w:r w:rsidRPr="003C68CB">
        <w:rPr>
          <w:rFonts w:ascii="Times New Roman" w:eastAsia="Times New Roman" w:hAnsi="Times New Roman" w:cs="Times New Roman"/>
          <w:sz w:val="24"/>
          <w:szCs w:val="24"/>
        </w:rPr>
        <w:t xml:space="preserve"> </w:t>
      </w:r>
      <w:r w:rsidRPr="003C68CB">
        <w:rPr>
          <w:rFonts w:ascii="Times New Roman" w:eastAsia="Calibri" w:hAnsi="Times New Roman" w:cs="Times New Roman"/>
          <w:sz w:val="24"/>
          <w:szCs w:val="24"/>
        </w:rPr>
        <w:t>victimă în procesul penal.</w:t>
      </w:r>
    </w:p>
    <w:p w14:paraId="6495C767" w14:textId="77777777" w:rsidR="00470E7F" w:rsidRPr="003C68CB" w:rsidRDefault="00470E7F" w:rsidP="003C68CB">
      <w:pPr>
        <w:spacing w:after="0" w:line="360" w:lineRule="auto"/>
        <w:jc w:val="both"/>
        <w:rPr>
          <w:rFonts w:ascii="Times New Roman" w:hAnsi="Times New Roman" w:cs="Times New Roman"/>
          <w:sz w:val="24"/>
          <w:szCs w:val="24"/>
        </w:rPr>
      </w:pPr>
    </w:p>
    <w:p w14:paraId="610FAD0F" w14:textId="0A80E5D1" w:rsidR="00470E7F" w:rsidRPr="003C68CB" w:rsidRDefault="00470E7F" w:rsidP="00930A95">
      <w:pPr>
        <w:spacing w:after="0" w:line="240" w:lineRule="auto"/>
        <w:ind w:left="-446"/>
        <w:jc w:val="both"/>
        <w:rPr>
          <w:rFonts w:ascii="Times New Roman" w:eastAsia="Calibri" w:hAnsi="Times New Roman" w:cs="Times New Roman"/>
          <w:b/>
          <w:color w:val="002060"/>
          <w:sz w:val="24"/>
          <w:szCs w:val="24"/>
        </w:rPr>
      </w:pPr>
      <w:r w:rsidRPr="003C68CB">
        <w:rPr>
          <w:rFonts w:ascii="Times New Roman" w:eastAsia="Calibri" w:hAnsi="Times New Roman" w:cs="Times New Roman"/>
          <w:b/>
          <w:color w:val="0070C0"/>
          <w:sz w:val="24"/>
          <w:szCs w:val="24"/>
        </w:rPr>
        <w:t xml:space="preserve">Capitolul VI. ASISTENŢA JURIDICĂ A </w:t>
      </w:r>
      <w:r w:rsidRPr="003C68CB">
        <w:rPr>
          <w:rFonts w:ascii="Times New Roman" w:eastAsia="Calibri" w:hAnsi="Times New Roman" w:cs="Times New Roman"/>
          <w:b/>
          <w:color w:val="4472C4"/>
          <w:sz w:val="24"/>
          <w:szCs w:val="24"/>
        </w:rPr>
        <w:t>PERSOANELOR CU DIZABILITĂȚI INTELECTUALE ȘI</w:t>
      </w:r>
      <w:r w:rsidR="00EA78F8">
        <w:rPr>
          <w:rFonts w:ascii="Times New Roman" w:eastAsia="Calibri" w:hAnsi="Times New Roman" w:cs="Times New Roman"/>
          <w:b/>
          <w:color w:val="4472C4"/>
          <w:sz w:val="24"/>
          <w:szCs w:val="24"/>
        </w:rPr>
        <w:t>/SAU</w:t>
      </w:r>
      <w:r w:rsidRPr="003C68CB">
        <w:rPr>
          <w:rFonts w:ascii="Times New Roman" w:eastAsia="Calibri" w:hAnsi="Times New Roman" w:cs="Times New Roman"/>
          <w:b/>
          <w:color w:val="4472C4"/>
          <w:sz w:val="24"/>
          <w:szCs w:val="24"/>
        </w:rPr>
        <w:t xml:space="preserve"> PSIHOSOCIALE MARTORI ÎN PROCESUL PENAL</w:t>
      </w:r>
    </w:p>
    <w:p w14:paraId="316EFA4F" w14:textId="77777777" w:rsidR="00470E7F" w:rsidRPr="003C68CB" w:rsidRDefault="00470E7F" w:rsidP="00AB3823">
      <w:pPr>
        <w:spacing w:after="0" w:line="240" w:lineRule="auto"/>
        <w:jc w:val="both"/>
        <w:rPr>
          <w:rFonts w:ascii="Times New Roman" w:eastAsia="Calibri" w:hAnsi="Times New Roman" w:cs="Times New Roman"/>
          <w:b/>
          <w:color w:val="002060"/>
          <w:sz w:val="24"/>
          <w:szCs w:val="24"/>
        </w:rPr>
      </w:pPr>
    </w:p>
    <w:p w14:paraId="098564B8" w14:textId="21890C80" w:rsidR="002D02CC" w:rsidRPr="002D02CC" w:rsidRDefault="00470E7F" w:rsidP="00C80637">
      <w:pPr>
        <w:numPr>
          <w:ilvl w:val="1"/>
          <w:numId w:val="29"/>
        </w:numPr>
        <w:spacing w:after="120" w:line="240" w:lineRule="auto"/>
        <w:ind w:left="0" w:hanging="446"/>
        <w:jc w:val="both"/>
        <w:rPr>
          <w:rFonts w:ascii="Times New Roman" w:hAnsi="Times New Roman" w:cs="Times New Roman"/>
          <w:bCs/>
          <w:sz w:val="24"/>
          <w:szCs w:val="24"/>
        </w:rPr>
      </w:pPr>
      <w:r w:rsidRPr="003C68CB">
        <w:rPr>
          <w:rFonts w:ascii="Times New Roman" w:hAnsi="Times New Roman" w:cs="Times New Roman"/>
          <w:bCs/>
          <w:color w:val="000000"/>
          <w:sz w:val="24"/>
          <w:szCs w:val="24"/>
        </w:rPr>
        <w:t>Asistența juridică garantată de stat acordată persoanei cu dizabilităț</w:t>
      </w:r>
      <w:r w:rsidR="002D02CC">
        <w:rPr>
          <w:rFonts w:ascii="Times New Roman" w:hAnsi="Times New Roman" w:cs="Times New Roman"/>
          <w:bCs/>
          <w:color w:val="000000"/>
          <w:sz w:val="24"/>
          <w:szCs w:val="24"/>
        </w:rPr>
        <w:t>i intelectuale și</w:t>
      </w:r>
      <w:r w:rsidR="00EA78F8">
        <w:rPr>
          <w:rFonts w:ascii="Times New Roman" w:hAnsi="Times New Roman" w:cs="Times New Roman"/>
          <w:bCs/>
          <w:color w:val="000000"/>
          <w:sz w:val="24"/>
          <w:szCs w:val="24"/>
        </w:rPr>
        <w:t>/sau</w:t>
      </w:r>
      <w:r w:rsidR="002D02CC">
        <w:rPr>
          <w:rFonts w:ascii="Times New Roman" w:hAnsi="Times New Roman" w:cs="Times New Roman"/>
          <w:bCs/>
          <w:color w:val="000000"/>
          <w:sz w:val="24"/>
          <w:szCs w:val="24"/>
        </w:rPr>
        <w:t xml:space="preserve"> psihosociale </w:t>
      </w:r>
      <w:r w:rsidRPr="003C68CB">
        <w:rPr>
          <w:rFonts w:ascii="Times New Roman" w:hAnsi="Times New Roman" w:cs="Times New Roman"/>
          <w:bCs/>
          <w:color w:val="000000"/>
          <w:sz w:val="24"/>
          <w:szCs w:val="24"/>
        </w:rPr>
        <w:t>martor în procesul penal.</w:t>
      </w:r>
    </w:p>
    <w:p w14:paraId="5D75AD46" w14:textId="69046B9E" w:rsidR="00470E7F" w:rsidRPr="002D02CC" w:rsidRDefault="00470E7F" w:rsidP="00C80637">
      <w:pPr>
        <w:numPr>
          <w:ilvl w:val="1"/>
          <w:numId w:val="29"/>
        </w:numPr>
        <w:spacing w:after="120" w:line="240" w:lineRule="auto"/>
        <w:ind w:left="0" w:hanging="446"/>
        <w:jc w:val="both"/>
        <w:rPr>
          <w:rFonts w:ascii="Times New Roman" w:hAnsi="Times New Roman" w:cs="Times New Roman"/>
          <w:bCs/>
          <w:sz w:val="24"/>
          <w:szCs w:val="24"/>
        </w:rPr>
      </w:pPr>
      <w:proofErr w:type="spellStart"/>
      <w:r w:rsidRPr="002D02CC">
        <w:rPr>
          <w:rFonts w:ascii="Times New Roman" w:hAnsi="Times New Roman" w:cs="Times New Roman"/>
          <w:bCs/>
          <w:sz w:val="24"/>
          <w:szCs w:val="24"/>
        </w:rPr>
        <w:t>Acţiuni</w:t>
      </w:r>
      <w:proofErr w:type="spellEnd"/>
      <w:r w:rsidRPr="002D02CC">
        <w:rPr>
          <w:rFonts w:ascii="Times New Roman" w:hAnsi="Times New Roman" w:cs="Times New Roman"/>
          <w:bCs/>
          <w:sz w:val="24"/>
          <w:szCs w:val="24"/>
        </w:rPr>
        <w:t xml:space="preserve"> ce urmează a fi întreprinse de avocat </w:t>
      </w:r>
      <w:r w:rsidRPr="002D02CC">
        <w:rPr>
          <w:rFonts w:ascii="Times New Roman" w:hAnsi="Times New Roman" w:cs="Times New Roman"/>
          <w:bCs/>
          <w:color w:val="000000"/>
          <w:sz w:val="24"/>
          <w:szCs w:val="24"/>
        </w:rPr>
        <w:t xml:space="preserve">în </w:t>
      </w:r>
      <w:r w:rsidRPr="002D02CC">
        <w:rPr>
          <w:rFonts w:ascii="Times New Roman" w:hAnsi="Times New Roman" w:cs="Times New Roman"/>
          <w:bCs/>
          <w:sz w:val="24"/>
          <w:szCs w:val="24"/>
        </w:rPr>
        <w:t>apărarea persoanei cu dizabilități intelectuale și</w:t>
      </w:r>
      <w:r w:rsidR="00EA78F8">
        <w:rPr>
          <w:rFonts w:ascii="Times New Roman" w:hAnsi="Times New Roman" w:cs="Times New Roman"/>
          <w:bCs/>
          <w:sz w:val="24"/>
          <w:szCs w:val="24"/>
        </w:rPr>
        <w:t>/sau</w:t>
      </w:r>
      <w:r w:rsidRPr="002D02CC">
        <w:rPr>
          <w:rFonts w:ascii="Times New Roman" w:hAnsi="Times New Roman" w:cs="Times New Roman"/>
          <w:bCs/>
          <w:sz w:val="24"/>
          <w:szCs w:val="24"/>
        </w:rPr>
        <w:t xml:space="preserve"> psihosociale </w:t>
      </w:r>
      <w:r w:rsidRPr="002D02CC">
        <w:rPr>
          <w:rFonts w:ascii="Times New Roman" w:hAnsi="Times New Roman" w:cs="Times New Roman"/>
          <w:bCs/>
          <w:color w:val="000000"/>
          <w:sz w:val="24"/>
          <w:szCs w:val="24"/>
        </w:rPr>
        <w:t>în cadrul audierii ca martor în procesul penal.</w:t>
      </w:r>
    </w:p>
    <w:p w14:paraId="06854CBF" w14:textId="77777777" w:rsidR="00470E7F" w:rsidRPr="003C68CB" w:rsidRDefault="00470E7F" w:rsidP="003C68CB">
      <w:pPr>
        <w:spacing w:after="0" w:line="360" w:lineRule="auto"/>
        <w:jc w:val="both"/>
        <w:rPr>
          <w:rFonts w:ascii="Times New Roman" w:hAnsi="Times New Roman" w:cs="Times New Roman"/>
          <w:bCs/>
          <w:sz w:val="24"/>
          <w:szCs w:val="24"/>
        </w:rPr>
      </w:pPr>
    </w:p>
    <w:p w14:paraId="42DDE798" w14:textId="77777777" w:rsidR="00470E7F" w:rsidRDefault="00470E7F" w:rsidP="003C68CB">
      <w:pPr>
        <w:spacing w:after="0" w:line="360" w:lineRule="auto"/>
        <w:rPr>
          <w:rFonts w:ascii="Times New Roman" w:hAnsi="Times New Roman" w:cs="Times New Roman"/>
          <w:bCs/>
          <w:sz w:val="24"/>
          <w:szCs w:val="24"/>
        </w:rPr>
      </w:pPr>
    </w:p>
    <w:p w14:paraId="560A9280" w14:textId="3E854074" w:rsidR="00DC3409" w:rsidRDefault="00DC3409" w:rsidP="003C68CB">
      <w:pPr>
        <w:spacing w:after="0" w:line="360" w:lineRule="auto"/>
        <w:rPr>
          <w:rFonts w:ascii="Times New Roman" w:eastAsia="Calibri" w:hAnsi="Times New Roman" w:cs="Times New Roman"/>
          <w:b/>
          <w:color w:val="4472C4"/>
          <w:sz w:val="24"/>
          <w:szCs w:val="24"/>
        </w:rPr>
      </w:pPr>
    </w:p>
    <w:p w14:paraId="19066AF9" w14:textId="77777777" w:rsidR="00AC3395" w:rsidRPr="003C68CB" w:rsidRDefault="00AC3395" w:rsidP="003C68CB">
      <w:pPr>
        <w:spacing w:after="0" w:line="360" w:lineRule="auto"/>
        <w:rPr>
          <w:rFonts w:ascii="Times New Roman" w:eastAsia="Calibri" w:hAnsi="Times New Roman" w:cs="Times New Roman"/>
          <w:b/>
          <w:color w:val="4472C4"/>
          <w:sz w:val="24"/>
          <w:szCs w:val="24"/>
        </w:rPr>
      </w:pPr>
    </w:p>
    <w:p w14:paraId="035C2A41" w14:textId="23574AF7" w:rsidR="00A84CE8" w:rsidRPr="00C414DE" w:rsidRDefault="00A84CE8" w:rsidP="00C414DE">
      <w:pPr>
        <w:pStyle w:val="1"/>
        <w:rPr>
          <w:rFonts w:ascii="Times New Roman" w:eastAsia="Calibri" w:hAnsi="Times New Roman" w:cs="Times New Roman"/>
          <w:b/>
          <w:bCs/>
          <w:sz w:val="28"/>
          <w:szCs w:val="28"/>
        </w:rPr>
      </w:pPr>
      <w:r w:rsidRPr="00C414DE">
        <w:rPr>
          <w:rFonts w:ascii="Times New Roman" w:eastAsia="Calibri" w:hAnsi="Times New Roman" w:cs="Times New Roman"/>
          <w:b/>
          <w:bCs/>
          <w:sz w:val="28"/>
          <w:szCs w:val="28"/>
        </w:rPr>
        <w:lastRenderedPageBreak/>
        <w:t>Capitolul I</w:t>
      </w:r>
      <w:r w:rsidR="00C414DE">
        <w:rPr>
          <w:rFonts w:ascii="Times New Roman" w:eastAsia="Calibri" w:hAnsi="Times New Roman" w:cs="Times New Roman"/>
          <w:b/>
          <w:bCs/>
          <w:sz w:val="28"/>
          <w:szCs w:val="28"/>
        </w:rPr>
        <w:t xml:space="preserve">. </w:t>
      </w:r>
      <w:r w:rsidRPr="00C414DE">
        <w:rPr>
          <w:rFonts w:ascii="Times New Roman" w:eastAsia="Calibri" w:hAnsi="Times New Roman" w:cs="Times New Roman"/>
          <w:b/>
          <w:bCs/>
          <w:sz w:val="28"/>
          <w:szCs w:val="28"/>
        </w:rPr>
        <w:t>PRINCIPII ȘI RECOMANDĂRI GENERALE PRIVIND ASISTENȚA PERSOANELOR CU DIZABILITĂȚI INTELECTUALE ȘI PSIHOSOCIALE ÎN PROCESUL PENAL, CONTRAVENȚIONAL ȘI CIVIL.</w:t>
      </w:r>
    </w:p>
    <w:p w14:paraId="01CDA169" w14:textId="77777777" w:rsidR="00A84CE8" w:rsidRPr="003C68CB" w:rsidRDefault="00A84CE8" w:rsidP="003C68CB">
      <w:pPr>
        <w:pStyle w:val="ListParagraph1"/>
        <w:spacing w:after="0" w:line="360" w:lineRule="auto"/>
        <w:ind w:left="360"/>
        <w:jc w:val="both"/>
        <w:rPr>
          <w:rFonts w:ascii="Times New Roman" w:hAnsi="Times New Roman"/>
          <w:b/>
          <w:bCs/>
          <w:sz w:val="24"/>
          <w:szCs w:val="24"/>
        </w:rPr>
      </w:pPr>
    </w:p>
    <w:p w14:paraId="48B5E98C" w14:textId="77777777" w:rsidR="006A5E07" w:rsidRPr="003C68CB" w:rsidRDefault="006A5E07" w:rsidP="00F96317">
      <w:pPr>
        <w:numPr>
          <w:ilvl w:val="0"/>
          <w:numId w:val="18"/>
        </w:numPr>
        <w:spacing w:after="0" w:line="360" w:lineRule="auto"/>
        <w:ind w:left="0"/>
        <w:jc w:val="both"/>
        <w:rPr>
          <w:rFonts w:ascii="Times New Roman" w:eastAsia="Calibri" w:hAnsi="Times New Roman" w:cs="Times New Roman"/>
          <w:color w:val="002060"/>
          <w:sz w:val="24"/>
          <w:szCs w:val="24"/>
        </w:rPr>
      </w:pPr>
      <w:r w:rsidRPr="003C68CB">
        <w:rPr>
          <w:rFonts w:ascii="Times New Roman" w:eastAsia="Calibri" w:hAnsi="Times New Roman" w:cs="Times New Roman"/>
          <w:b/>
          <w:bCs/>
          <w:color w:val="002060"/>
          <w:sz w:val="24"/>
          <w:szCs w:val="24"/>
        </w:rPr>
        <w:t>Conceptul de dizabilitate.</w:t>
      </w:r>
    </w:p>
    <w:p w14:paraId="05CD86BE" w14:textId="77777777" w:rsidR="00A84CE8" w:rsidRPr="003C68CB" w:rsidRDefault="00A84CE8" w:rsidP="00DC3409">
      <w:pPr>
        <w:pStyle w:val="ListParagraph1"/>
        <w:spacing w:after="0" w:line="240" w:lineRule="auto"/>
        <w:ind w:left="360"/>
        <w:jc w:val="both"/>
        <w:rPr>
          <w:rFonts w:ascii="Times New Roman" w:hAnsi="Times New Roman"/>
          <w:b/>
          <w:color w:val="4472C4"/>
          <w:sz w:val="24"/>
          <w:szCs w:val="24"/>
        </w:rPr>
      </w:pPr>
    </w:p>
    <w:p w14:paraId="38B6DA33" w14:textId="1B14B6A8" w:rsidR="00A84CE8" w:rsidRPr="003C68CB" w:rsidRDefault="00A84CE8" w:rsidP="00E752B1">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 xml:space="preserve">Potrivit </w:t>
      </w:r>
      <w:r w:rsidRPr="003C68CB">
        <w:rPr>
          <w:rStyle w:val="fontstyle01"/>
          <w:rFonts w:ascii="Times New Roman" w:hAnsi="Times New Roman" w:cs="Times New Roman"/>
          <w:color w:val="00000A"/>
          <w:sz w:val="24"/>
          <w:szCs w:val="24"/>
        </w:rPr>
        <w:t>Convenției ONU privind</w:t>
      </w:r>
      <w:r w:rsidRPr="003C68CB">
        <w:rPr>
          <w:rFonts w:ascii="Times New Roman" w:hAnsi="Times New Roman" w:cs="Times New Roman"/>
          <w:sz w:val="24"/>
          <w:szCs w:val="24"/>
        </w:rPr>
        <w:t xml:space="preserve"> </w:t>
      </w:r>
      <w:r w:rsidRPr="003C68CB">
        <w:rPr>
          <w:rStyle w:val="fontstyle01"/>
          <w:rFonts w:ascii="Times New Roman" w:hAnsi="Times New Roman" w:cs="Times New Roman"/>
          <w:color w:val="00000A"/>
          <w:sz w:val="24"/>
          <w:szCs w:val="24"/>
        </w:rPr>
        <w:t>Drepturile Persoanelor cu</w:t>
      </w:r>
      <w:r w:rsidRPr="003C68CB">
        <w:rPr>
          <w:rFonts w:ascii="Times New Roman" w:hAnsi="Times New Roman" w:cs="Times New Roman"/>
          <w:sz w:val="24"/>
          <w:szCs w:val="24"/>
        </w:rPr>
        <w:t xml:space="preserve"> </w:t>
      </w:r>
      <w:r w:rsidRPr="003C68CB">
        <w:rPr>
          <w:rStyle w:val="fontstyle01"/>
          <w:rFonts w:ascii="Times New Roman" w:hAnsi="Times New Roman" w:cs="Times New Roman"/>
          <w:color w:val="00000A"/>
          <w:sz w:val="24"/>
          <w:szCs w:val="24"/>
        </w:rPr>
        <w:t>Dizabilități</w:t>
      </w:r>
      <w:r w:rsidR="00367372">
        <w:rPr>
          <w:rStyle w:val="fontstyle01"/>
          <w:rFonts w:ascii="Times New Roman" w:hAnsi="Times New Roman" w:cs="Times New Roman"/>
          <w:color w:val="00000A"/>
          <w:sz w:val="24"/>
          <w:szCs w:val="24"/>
        </w:rPr>
        <w:t xml:space="preserve"> (CDPD)</w:t>
      </w:r>
      <w:r w:rsidR="00367372">
        <w:rPr>
          <w:rStyle w:val="aa"/>
          <w:rFonts w:ascii="Times New Roman" w:hAnsi="Times New Roman" w:cs="Times New Roman"/>
          <w:color w:val="00000A"/>
          <w:sz w:val="24"/>
          <w:szCs w:val="24"/>
        </w:rPr>
        <w:footnoteReference w:id="1"/>
      </w:r>
      <w:r w:rsidRPr="003C68CB">
        <w:rPr>
          <w:rFonts w:ascii="Times New Roman" w:hAnsi="Times New Roman" w:cs="Times New Roman"/>
          <w:sz w:val="24"/>
          <w:szCs w:val="24"/>
        </w:rPr>
        <w:t xml:space="preserve">, </w:t>
      </w:r>
      <w:r w:rsidR="00292456">
        <w:rPr>
          <w:rFonts w:ascii="Times New Roman" w:hAnsi="Times New Roman" w:cs="Times New Roman"/>
          <w:sz w:val="24"/>
          <w:szCs w:val="24"/>
        </w:rPr>
        <w:t>rati</w:t>
      </w:r>
      <w:r w:rsidR="00292456" w:rsidRPr="003C68CB">
        <w:rPr>
          <w:rFonts w:ascii="Times New Roman" w:hAnsi="Times New Roman" w:cs="Times New Roman"/>
          <w:sz w:val="24"/>
          <w:szCs w:val="24"/>
        </w:rPr>
        <w:t>f</w:t>
      </w:r>
      <w:r w:rsidR="00292456">
        <w:rPr>
          <w:rFonts w:ascii="Times New Roman" w:hAnsi="Times New Roman" w:cs="Times New Roman"/>
          <w:sz w:val="24"/>
          <w:szCs w:val="24"/>
        </w:rPr>
        <w:t>icată de Republica Moldova în anul 20</w:t>
      </w:r>
      <w:r w:rsidR="000841BE">
        <w:rPr>
          <w:rFonts w:ascii="Times New Roman" w:hAnsi="Times New Roman" w:cs="Times New Roman"/>
          <w:sz w:val="24"/>
          <w:szCs w:val="24"/>
        </w:rPr>
        <w:t>1</w:t>
      </w:r>
      <w:r w:rsidR="00292456">
        <w:rPr>
          <w:rFonts w:ascii="Times New Roman" w:hAnsi="Times New Roman" w:cs="Times New Roman"/>
          <w:sz w:val="24"/>
          <w:szCs w:val="24"/>
        </w:rPr>
        <w:t>0</w:t>
      </w:r>
      <w:r w:rsidR="000841BE">
        <w:rPr>
          <w:rStyle w:val="aa"/>
          <w:rFonts w:ascii="Times New Roman" w:hAnsi="Times New Roman" w:cs="Times New Roman"/>
          <w:sz w:val="24"/>
          <w:szCs w:val="24"/>
        </w:rPr>
        <w:footnoteReference w:id="2"/>
      </w:r>
      <w:r w:rsidR="00292456">
        <w:rPr>
          <w:rFonts w:ascii="Times New Roman" w:hAnsi="Times New Roman" w:cs="Times New Roman"/>
          <w:sz w:val="24"/>
          <w:szCs w:val="24"/>
        </w:rPr>
        <w:t xml:space="preserve">, </w:t>
      </w:r>
      <w:r w:rsidRPr="003C68CB">
        <w:rPr>
          <w:rStyle w:val="fontstyle01"/>
          <w:rFonts w:ascii="Times New Roman" w:hAnsi="Times New Roman" w:cs="Times New Roman"/>
          <w:b/>
          <w:color w:val="00000A"/>
          <w:sz w:val="24"/>
          <w:szCs w:val="24"/>
        </w:rPr>
        <w:t>dizabilitatea</w:t>
      </w:r>
      <w:r w:rsidRPr="003C68CB">
        <w:rPr>
          <w:rStyle w:val="fontstyle01"/>
          <w:rFonts w:ascii="Times New Roman" w:hAnsi="Times New Roman" w:cs="Times New Roman"/>
          <w:color w:val="00000A"/>
          <w:sz w:val="24"/>
          <w:szCs w:val="24"/>
        </w:rPr>
        <w:t xml:space="preserve"> este un concept în evoluție și</w:t>
      </w:r>
      <w:r w:rsidRPr="003C68CB">
        <w:rPr>
          <w:rFonts w:ascii="Times New Roman" w:hAnsi="Times New Roman" w:cs="Times New Roman"/>
          <w:sz w:val="24"/>
          <w:szCs w:val="24"/>
        </w:rPr>
        <w:t xml:space="preserve"> </w:t>
      </w:r>
      <w:r w:rsidRPr="003C68CB">
        <w:rPr>
          <w:rStyle w:val="fontstyle01"/>
          <w:rFonts w:ascii="Times New Roman" w:hAnsi="Times New Roman" w:cs="Times New Roman"/>
          <w:color w:val="00000A"/>
          <w:sz w:val="24"/>
          <w:szCs w:val="24"/>
        </w:rPr>
        <w:t xml:space="preserve">rezultă din </w:t>
      </w:r>
      <w:r w:rsidRPr="003C68CB">
        <w:rPr>
          <w:rStyle w:val="fontstyle21"/>
          <w:rFonts w:ascii="Times New Roman" w:hAnsi="Times New Roman" w:cs="Times New Roman"/>
          <w:color w:val="00000A"/>
          <w:sz w:val="24"/>
          <w:szCs w:val="24"/>
        </w:rPr>
        <w:t xml:space="preserve">interacțiunea </w:t>
      </w:r>
      <w:r w:rsidRPr="003C68CB">
        <w:rPr>
          <w:rStyle w:val="fontstyle01"/>
          <w:rFonts w:ascii="Times New Roman" w:hAnsi="Times New Roman" w:cs="Times New Roman"/>
          <w:color w:val="00000A"/>
          <w:sz w:val="24"/>
          <w:szCs w:val="24"/>
        </w:rPr>
        <w:t>dintre</w:t>
      </w:r>
      <w:r w:rsidRPr="003C68CB">
        <w:rPr>
          <w:rFonts w:ascii="Times New Roman" w:hAnsi="Times New Roman" w:cs="Times New Roman"/>
          <w:sz w:val="24"/>
          <w:szCs w:val="24"/>
        </w:rPr>
        <w:t xml:space="preserve"> </w:t>
      </w:r>
      <w:r w:rsidRPr="003C68CB">
        <w:rPr>
          <w:rStyle w:val="fontstyle21"/>
          <w:rFonts w:ascii="Times New Roman" w:hAnsi="Times New Roman" w:cs="Times New Roman"/>
          <w:color w:val="00000A"/>
          <w:sz w:val="24"/>
          <w:szCs w:val="24"/>
        </w:rPr>
        <w:t xml:space="preserve">persoană </w:t>
      </w:r>
      <w:r w:rsidRPr="003C68CB">
        <w:rPr>
          <w:rStyle w:val="fontstyle01"/>
          <w:rFonts w:ascii="Times New Roman" w:hAnsi="Times New Roman" w:cs="Times New Roman"/>
          <w:color w:val="00000A"/>
          <w:sz w:val="24"/>
          <w:szCs w:val="24"/>
        </w:rPr>
        <w:t>și</w:t>
      </w:r>
      <w:r w:rsidRPr="003C68CB">
        <w:rPr>
          <w:rFonts w:ascii="Times New Roman" w:hAnsi="Times New Roman" w:cs="Times New Roman"/>
          <w:sz w:val="24"/>
          <w:szCs w:val="24"/>
        </w:rPr>
        <w:t xml:space="preserve"> </w:t>
      </w:r>
      <w:r w:rsidRPr="003C68CB">
        <w:rPr>
          <w:rStyle w:val="fontstyle21"/>
          <w:rFonts w:ascii="Times New Roman" w:hAnsi="Times New Roman" w:cs="Times New Roman"/>
          <w:color w:val="00000A"/>
          <w:sz w:val="24"/>
          <w:szCs w:val="24"/>
        </w:rPr>
        <w:t>barierele atitudinale și de mediu</w:t>
      </w:r>
      <w:r w:rsidRPr="003C68CB">
        <w:rPr>
          <w:rFonts w:ascii="Times New Roman" w:hAnsi="Times New Roman" w:cs="Times New Roman"/>
          <w:b/>
          <w:bCs/>
          <w:sz w:val="24"/>
          <w:szCs w:val="24"/>
        </w:rPr>
        <w:t xml:space="preserve"> </w:t>
      </w:r>
      <w:r w:rsidRPr="003C68CB">
        <w:rPr>
          <w:rStyle w:val="fontstyle01"/>
          <w:rFonts w:ascii="Times New Roman" w:hAnsi="Times New Roman" w:cs="Times New Roman"/>
          <w:color w:val="00000A"/>
          <w:sz w:val="24"/>
          <w:szCs w:val="24"/>
        </w:rPr>
        <w:t>care împi</w:t>
      </w:r>
      <w:r w:rsidR="00961D85">
        <w:rPr>
          <w:rStyle w:val="fontstyle01"/>
          <w:rFonts w:ascii="Times New Roman" w:hAnsi="Times New Roman" w:cs="Times New Roman"/>
          <w:color w:val="00000A"/>
          <w:sz w:val="24"/>
          <w:szCs w:val="24"/>
        </w:rPr>
        <w:t>e</w:t>
      </w:r>
      <w:r w:rsidRPr="003C68CB">
        <w:rPr>
          <w:rStyle w:val="fontstyle01"/>
          <w:rFonts w:ascii="Times New Roman" w:hAnsi="Times New Roman" w:cs="Times New Roman"/>
          <w:color w:val="00000A"/>
          <w:sz w:val="24"/>
          <w:szCs w:val="24"/>
        </w:rPr>
        <w:t xml:space="preserve">dică </w:t>
      </w:r>
      <w:r w:rsidRPr="003C68CB">
        <w:rPr>
          <w:rStyle w:val="fontstyle21"/>
          <w:rFonts w:ascii="Times New Roman" w:hAnsi="Times New Roman" w:cs="Times New Roman"/>
          <w:color w:val="00000A"/>
          <w:sz w:val="24"/>
          <w:szCs w:val="24"/>
        </w:rPr>
        <w:t>participarea activă și</w:t>
      </w:r>
      <w:r w:rsidRPr="003C68CB">
        <w:rPr>
          <w:rFonts w:ascii="Times New Roman" w:hAnsi="Times New Roman" w:cs="Times New Roman"/>
          <w:b/>
          <w:bCs/>
          <w:sz w:val="24"/>
          <w:szCs w:val="24"/>
        </w:rPr>
        <w:t xml:space="preserve"> </w:t>
      </w:r>
      <w:r w:rsidRPr="003C68CB">
        <w:rPr>
          <w:rStyle w:val="fontstyle21"/>
          <w:rFonts w:ascii="Times New Roman" w:hAnsi="Times New Roman" w:cs="Times New Roman"/>
          <w:color w:val="00000A"/>
          <w:sz w:val="24"/>
          <w:szCs w:val="24"/>
        </w:rPr>
        <w:t>eficientă în condiții de egalitate cu</w:t>
      </w:r>
      <w:r w:rsidRPr="003C68CB">
        <w:rPr>
          <w:rFonts w:ascii="Times New Roman" w:hAnsi="Times New Roman" w:cs="Times New Roman"/>
          <w:b/>
          <w:bCs/>
          <w:sz w:val="24"/>
          <w:szCs w:val="24"/>
        </w:rPr>
        <w:t xml:space="preserve"> </w:t>
      </w:r>
      <w:r w:rsidRPr="003C68CB">
        <w:rPr>
          <w:rStyle w:val="fontstyle21"/>
          <w:rFonts w:ascii="Times New Roman" w:hAnsi="Times New Roman" w:cs="Times New Roman"/>
          <w:color w:val="00000A"/>
          <w:sz w:val="24"/>
          <w:szCs w:val="24"/>
        </w:rPr>
        <w:t>ceilalți.</w:t>
      </w:r>
      <w:r w:rsidR="00B637F2" w:rsidRPr="003C68CB">
        <w:rPr>
          <w:rStyle w:val="fontstyle21"/>
          <w:rFonts w:ascii="Times New Roman" w:hAnsi="Times New Roman" w:cs="Times New Roman"/>
          <w:color w:val="00000A"/>
          <w:sz w:val="24"/>
          <w:szCs w:val="24"/>
        </w:rPr>
        <w:t xml:space="preserve"> </w:t>
      </w:r>
      <w:r w:rsidR="00B637F2" w:rsidRPr="003C68CB">
        <w:rPr>
          <w:rStyle w:val="fontstyle21"/>
          <w:rFonts w:ascii="Times New Roman" w:hAnsi="Times New Roman" w:cs="Times New Roman"/>
          <w:b w:val="0"/>
          <w:color w:val="00000A"/>
          <w:sz w:val="24"/>
          <w:szCs w:val="24"/>
        </w:rPr>
        <w:t>Astfel, se recunoaște dizabilitatea ca un construct social și societatea ar trebui să elimine bariere</w:t>
      </w:r>
      <w:r w:rsidR="008274F6">
        <w:rPr>
          <w:rStyle w:val="fontstyle21"/>
          <w:rFonts w:ascii="Times New Roman" w:hAnsi="Times New Roman" w:cs="Times New Roman"/>
          <w:b w:val="0"/>
          <w:color w:val="00000A"/>
          <w:sz w:val="24"/>
          <w:szCs w:val="24"/>
        </w:rPr>
        <w:t>le</w:t>
      </w:r>
      <w:r w:rsidR="00B637F2" w:rsidRPr="003C68CB">
        <w:rPr>
          <w:rStyle w:val="fontstyle21"/>
          <w:rFonts w:ascii="Times New Roman" w:hAnsi="Times New Roman" w:cs="Times New Roman"/>
          <w:b w:val="0"/>
          <w:color w:val="00000A"/>
          <w:sz w:val="24"/>
          <w:szCs w:val="24"/>
        </w:rPr>
        <w:t xml:space="preserve"> care împiedică participarea deplină în societate. </w:t>
      </w:r>
    </w:p>
    <w:p w14:paraId="59DDB2B0" w14:textId="291CBDDA" w:rsidR="00B637F2" w:rsidRPr="003C68CB" w:rsidRDefault="00A84CE8" w:rsidP="00E752B1">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 xml:space="preserve">Prin definiția expusă, </w:t>
      </w:r>
      <w:proofErr w:type="spellStart"/>
      <w:r w:rsidRPr="003C68CB">
        <w:rPr>
          <w:rFonts w:ascii="Times New Roman" w:hAnsi="Times New Roman" w:cs="Times New Roman"/>
          <w:sz w:val="24"/>
          <w:szCs w:val="24"/>
        </w:rPr>
        <w:t>Conven</w:t>
      </w:r>
      <w:r w:rsidR="00367372">
        <w:rPr>
          <w:rFonts w:ascii="Times New Roman" w:hAnsi="Times New Roman" w:cs="Times New Roman"/>
          <w:sz w:val="24"/>
          <w:szCs w:val="24"/>
        </w:rPr>
        <w:t>ţia</w:t>
      </w:r>
      <w:proofErr w:type="spellEnd"/>
      <w:r w:rsidR="00367372">
        <w:rPr>
          <w:rFonts w:ascii="Times New Roman" w:hAnsi="Times New Roman" w:cs="Times New Roman"/>
          <w:sz w:val="24"/>
          <w:szCs w:val="24"/>
        </w:rPr>
        <w:t xml:space="preserve"> </w:t>
      </w:r>
      <w:r w:rsidRPr="003C68CB">
        <w:rPr>
          <w:rFonts w:ascii="Times New Roman" w:hAnsi="Times New Roman" w:cs="Times New Roman"/>
          <w:sz w:val="24"/>
          <w:szCs w:val="24"/>
        </w:rPr>
        <w:t>privind drepturile per</w:t>
      </w:r>
      <w:r w:rsidR="00367372">
        <w:rPr>
          <w:rFonts w:ascii="Times New Roman" w:hAnsi="Times New Roman" w:cs="Times New Roman"/>
          <w:sz w:val="24"/>
          <w:szCs w:val="24"/>
        </w:rPr>
        <w:t xml:space="preserve">soanelor cu </w:t>
      </w:r>
      <w:proofErr w:type="spellStart"/>
      <w:r w:rsidR="00367372">
        <w:rPr>
          <w:rFonts w:ascii="Times New Roman" w:hAnsi="Times New Roman" w:cs="Times New Roman"/>
          <w:sz w:val="24"/>
          <w:szCs w:val="24"/>
        </w:rPr>
        <w:t>dizabilităţi</w:t>
      </w:r>
      <w:proofErr w:type="spellEnd"/>
      <w:r w:rsidR="00367372">
        <w:rPr>
          <w:rFonts w:ascii="Times New Roman" w:hAnsi="Times New Roman" w:cs="Times New Roman"/>
          <w:sz w:val="24"/>
          <w:szCs w:val="24"/>
        </w:rPr>
        <w:t xml:space="preserve"> </w:t>
      </w:r>
      <w:r w:rsidRPr="003C68CB">
        <w:rPr>
          <w:rFonts w:ascii="Times New Roman" w:hAnsi="Times New Roman" w:cs="Times New Roman"/>
          <w:sz w:val="24"/>
          <w:szCs w:val="24"/>
        </w:rPr>
        <w:t xml:space="preserve">marchează o schimbare de paradigmă în modul în care este conceptualizată dizabilitatea. CDPD </w:t>
      </w:r>
      <w:r w:rsidR="00B637F2" w:rsidRPr="003C68CB">
        <w:rPr>
          <w:rFonts w:ascii="Times New Roman" w:hAnsi="Times New Roman" w:cs="Times New Roman"/>
          <w:sz w:val="24"/>
          <w:szCs w:val="24"/>
        </w:rPr>
        <w:t>recunoaște</w:t>
      </w:r>
      <w:r w:rsidRPr="003C68CB">
        <w:rPr>
          <w:rFonts w:ascii="Times New Roman" w:hAnsi="Times New Roman" w:cs="Times New Roman"/>
          <w:sz w:val="24"/>
          <w:szCs w:val="24"/>
        </w:rPr>
        <w:t xml:space="preserve"> </w:t>
      </w:r>
      <w:r w:rsidR="00B637F2" w:rsidRPr="003C68CB">
        <w:rPr>
          <w:rFonts w:ascii="Times New Roman" w:hAnsi="Times New Roman" w:cs="Times New Roman"/>
          <w:sz w:val="24"/>
          <w:szCs w:val="24"/>
        </w:rPr>
        <w:t xml:space="preserve">că </w:t>
      </w:r>
      <w:r w:rsidRPr="003C68CB">
        <w:rPr>
          <w:rFonts w:ascii="Times New Roman" w:hAnsi="Times New Roman" w:cs="Times New Roman"/>
          <w:sz w:val="24"/>
          <w:szCs w:val="24"/>
        </w:rPr>
        <w:t xml:space="preserve">persoanele cu </w:t>
      </w:r>
      <w:proofErr w:type="spellStart"/>
      <w:r w:rsidRPr="003C68CB">
        <w:rPr>
          <w:rFonts w:ascii="Times New Roman" w:hAnsi="Times New Roman" w:cs="Times New Roman"/>
          <w:sz w:val="24"/>
          <w:szCs w:val="24"/>
        </w:rPr>
        <w:t>dizabilităţi</w:t>
      </w:r>
      <w:proofErr w:type="spellEnd"/>
      <w:r w:rsidR="00B637F2" w:rsidRPr="003C68CB">
        <w:rPr>
          <w:rFonts w:ascii="Times New Roman" w:hAnsi="Times New Roman" w:cs="Times New Roman"/>
          <w:sz w:val="24"/>
          <w:szCs w:val="24"/>
        </w:rPr>
        <w:t xml:space="preserve"> sunt</w:t>
      </w:r>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deţinătoare</w:t>
      </w:r>
      <w:proofErr w:type="spellEnd"/>
      <w:r w:rsidRPr="003C68CB">
        <w:rPr>
          <w:rFonts w:ascii="Times New Roman" w:hAnsi="Times New Roman" w:cs="Times New Roman"/>
          <w:sz w:val="24"/>
          <w:szCs w:val="24"/>
        </w:rPr>
        <w:t xml:space="preserve"> de drepturi, în mod egal, cu celelalte persoane</w:t>
      </w:r>
      <w:r w:rsidR="003C7F53" w:rsidRPr="003C68CB">
        <w:rPr>
          <w:rFonts w:ascii="Times New Roman" w:hAnsi="Times New Roman" w:cs="Times New Roman"/>
          <w:sz w:val="24"/>
          <w:szCs w:val="24"/>
        </w:rPr>
        <w:t>, reafirmă că persoanele cu dizabilități trebuie să dispună de aceste drepturi</w:t>
      </w:r>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plasează individul în centrul tuturor deciziilor care îl afectează.</w:t>
      </w:r>
      <w:r w:rsidR="003C7F53" w:rsidRPr="003C68CB">
        <w:rPr>
          <w:rFonts w:ascii="Times New Roman" w:hAnsi="Times New Roman" w:cs="Times New Roman"/>
          <w:sz w:val="24"/>
          <w:szCs w:val="24"/>
        </w:rPr>
        <w:t xml:space="preserve"> Conceptul fundamental al Convenției este trecerea de la abordarea medicală, caritabilă, la abordarea socială/bazată pe drepturile omului a dizabilității.</w:t>
      </w:r>
      <w:r w:rsidRPr="003C68CB">
        <w:rPr>
          <w:rFonts w:ascii="Times New Roman" w:hAnsi="Times New Roman" w:cs="Times New Roman"/>
          <w:sz w:val="24"/>
          <w:szCs w:val="24"/>
        </w:rPr>
        <w:t xml:space="preserve"> </w:t>
      </w:r>
      <w:r w:rsidR="00B637F2" w:rsidRPr="003C68CB">
        <w:rPr>
          <w:rFonts w:ascii="Times New Roman" w:hAnsi="Times New Roman" w:cs="Times New Roman"/>
          <w:sz w:val="24"/>
          <w:szCs w:val="24"/>
        </w:rPr>
        <w:t xml:space="preserve">De asemenea, Convenția stabilește responsabilități pentru a respecta, proteja și asigura drepturile persoanelor cu dizabilități.  </w:t>
      </w:r>
    </w:p>
    <w:p w14:paraId="291CF3D0" w14:textId="3306F4BD" w:rsidR="00A84CE8" w:rsidRPr="00E752B1" w:rsidRDefault="00A84CE8" w:rsidP="00E752B1">
      <w:pPr>
        <w:spacing w:after="120" w:line="360" w:lineRule="auto"/>
        <w:ind w:left="-360"/>
        <w:jc w:val="both"/>
        <w:rPr>
          <w:rStyle w:val="fontstyle21"/>
          <w:rFonts w:ascii="Times New Roman" w:hAnsi="Times New Roman" w:cs="Times New Roman"/>
          <w:b w:val="0"/>
          <w:color w:val="00000A"/>
          <w:sz w:val="24"/>
          <w:szCs w:val="24"/>
        </w:rPr>
      </w:pPr>
      <w:r w:rsidRPr="003C68CB">
        <w:rPr>
          <w:rFonts w:ascii="Times New Roman" w:hAnsi="Times New Roman" w:cs="Times New Roman"/>
          <w:sz w:val="24"/>
          <w:szCs w:val="24"/>
        </w:rPr>
        <w:t xml:space="preserve">Termenul de dizabilitate este definit în art. 2 din Legea nr. 60 din 30.03.2012 privind incluziunea socială a persoanelor cu </w:t>
      </w:r>
      <w:proofErr w:type="spellStart"/>
      <w:r w:rsidRPr="003C68CB">
        <w:rPr>
          <w:rFonts w:ascii="Times New Roman" w:hAnsi="Times New Roman" w:cs="Times New Roman"/>
          <w:sz w:val="24"/>
          <w:szCs w:val="24"/>
        </w:rPr>
        <w:t>dizabilităţi</w:t>
      </w:r>
      <w:proofErr w:type="spellEnd"/>
      <w:r w:rsidR="00AA2C2B">
        <w:rPr>
          <w:rStyle w:val="aa"/>
          <w:rFonts w:ascii="Times New Roman" w:hAnsi="Times New Roman" w:cs="Times New Roman"/>
          <w:sz w:val="24"/>
          <w:szCs w:val="24"/>
        </w:rPr>
        <w:footnoteReference w:id="3"/>
      </w:r>
      <w:r w:rsidRPr="003C68CB">
        <w:rPr>
          <w:rFonts w:ascii="Times New Roman" w:hAnsi="Times New Roman" w:cs="Times New Roman"/>
          <w:sz w:val="24"/>
          <w:szCs w:val="24"/>
        </w:rPr>
        <w:t xml:space="preserve">. În sensul legii indicate </w:t>
      </w:r>
      <w:r w:rsidRPr="003C68CB">
        <w:rPr>
          <w:rFonts w:ascii="Times New Roman" w:hAnsi="Times New Roman" w:cs="Times New Roman"/>
          <w:i/>
          <w:sz w:val="24"/>
          <w:szCs w:val="24"/>
        </w:rPr>
        <w:t xml:space="preserve">supra </w:t>
      </w:r>
      <w:r w:rsidRPr="003C68CB">
        <w:rPr>
          <w:rFonts w:ascii="Times New Roman" w:hAnsi="Times New Roman" w:cs="Times New Roman"/>
          <w:b/>
          <w:i/>
          <w:iCs/>
          <w:sz w:val="24"/>
          <w:szCs w:val="24"/>
        </w:rPr>
        <w:t>dizabilitatea</w:t>
      </w:r>
      <w:r w:rsidRPr="003C68CB">
        <w:rPr>
          <w:rFonts w:ascii="Times New Roman" w:hAnsi="Times New Roman" w:cs="Times New Roman"/>
          <w:i/>
          <w:iCs/>
          <w:sz w:val="24"/>
          <w:szCs w:val="24"/>
        </w:rPr>
        <w:t xml:space="preserve"> </w:t>
      </w:r>
      <w:r w:rsidRPr="003C68CB">
        <w:rPr>
          <w:rFonts w:ascii="Times New Roman" w:hAnsi="Times New Roman" w:cs="Times New Roman"/>
          <w:iCs/>
          <w:sz w:val="24"/>
          <w:szCs w:val="24"/>
        </w:rPr>
        <w:t>este un</w:t>
      </w:r>
      <w:r w:rsidRPr="003C68CB">
        <w:rPr>
          <w:rFonts w:ascii="Times New Roman" w:hAnsi="Times New Roman" w:cs="Times New Roman"/>
          <w:sz w:val="24"/>
          <w:szCs w:val="24"/>
        </w:rPr>
        <w:t xml:space="preserve"> termen generic pentru afectări/</w:t>
      </w:r>
      <w:proofErr w:type="spellStart"/>
      <w:r w:rsidRPr="003C68CB">
        <w:rPr>
          <w:rFonts w:ascii="Times New Roman" w:hAnsi="Times New Roman" w:cs="Times New Roman"/>
          <w:sz w:val="24"/>
          <w:szCs w:val="24"/>
        </w:rPr>
        <w:t>deficienţe</w:t>
      </w:r>
      <w:proofErr w:type="spellEnd"/>
      <w:r w:rsidRPr="003C68CB">
        <w:rPr>
          <w:rFonts w:ascii="Times New Roman" w:hAnsi="Times New Roman" w:cs="Times New Roman"/>
          <w:sz w:val="24"/>
          <w:szCs w:val="24"/>
        </w:rPr>
        <w:t xml:space="preserve">, limitări de activitate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restricţii</w:t>
      </w:r>
      <w:proofErr w:type="spellEnd"/>
      <w:r w:rsidRPr="003C68CB">
        <w:rPr>
          <w:rFonts w:ascii="Times New Roman" w:hAnsi="Times New Roman" w:cs="Times New Roman"/>
          <w:sz w:val="24"/>
          <w:szCs w:val="24"/>
        </w:rPr>
        <w:t xml:space="preserve"> de participare, care denotă aspectele negative ale </w:t>
      </w:r>
      <w:proofErr w:type="spellStart"/>
      <w:r w:rsidRPr="003C68CB">
        <w:rPr>
          <w:rFonts w:ascii="Times New Roman" w:hAnsi="Times New Roman" w:cs="Times New Roman"/>
          <w:sz w:val="24"/>
          <w:szCs w:val="24"/>
        </w:rPr>
        <w:t>interacţiunii</w:t>
      </w:r>
      <w:proofErr w:type="spellEnd"/>
      <w:r w:rsidRPr="003C68CB">
        <w:rPr>
          <w:rFonts w:ascii="Times New Roman" w:hAnsi="Times New Roman" w:cs="Times New Roman"/>
          <w:sz w:val="24"/>
          <w:szCs w:val="24"/>
        </w:rPr>
        <w:t xml:space="preserve"> dintre individ (care are o </w:t>
      </w:r>
      <w:r w:rsidR="008050B8" w:rsidRPr="003C68CB">
        <w:rPr>
          <w:rFonts w:ascii="Times New Roman" w:hAnsi="Times New Roman" w:cs="Times New Roman"/>
          <w:sz w:val="24"/>
          <w:szCs w:val="24"/>
        </w:rPr>
        <w:t>deficiență fizică, intelectuală, psihosocială sau senzorială</w:t>
      </w:r>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factorii contextuali în care se </w:t>
      </w:r>
      <w:proofErr w:type="spellStart"/>
      <w:r w:rsidRPr="003C68CB">
        <w:rPr>
          <w:rFonts w:ascii="Times New Roman" w:hAnsi="Times New Roman" w:cs="Times New Roman"/>
          <w:sz w:val="24"/>
          <w:szCs w:val="24"/>
        </w:rPr>
        <w:t>regăseşte</w:t>
      </w:r>
      <w:proofErr w:type="spellEnd"/>
      <w:r w:rsidRPr="003C68CB">
        <w:rPr>
          <w:rFonts w:ascii="Times New Roman" w:hAnsi="Times New Roman" w:cs="Times New Roman"/>
          <w:sz w:val="24"/>
          <w:szCs w:val="24"/>
        </w:rPr>
        <w:t xml:space="preserve"> (factorii de mediu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cei </w:t>
      </w:r>
      <w:r w:rsidRPr="00E752B1">
        <w:rPr>
          <w:rStyle w:val="fontstyle21"/>
          <w:rFonts w:ascii="Times New Roman" w:hAnsi="Times New Roman" w:cs="Times New Roman"/>
          <w:b w:val="0"/>
          <w:color w:val="00000A"/>
          <w:sz w:val="24"/>
          <w:szCs w:val="24"/>
        </w:rPr>
        <w:t>personali).</w:t>
      </w:r>
    </w:p>
    <w:p w14:paraId="56C23F4A" w14:textId="5A3E734F" w:rsidR="00A84CE8" w:rsidRPr="003C68CB" w:rsidRDefault="00A84CE8" w:rsidP="00E752B1">
      <w:pPr>
        <w:spacing w:after="120" w:line="360" w:lineRule="auto"/>
        <w:ind w:left="-360"/>
        <w:jc w:val="both"/>
        <w:rPr>
          <w:rFonts w:ascii="Times New Roman" w:hAnsi="Times New Roman" w:cs="Times New Roman"/>
          <w:sz w:val="24"/>
          <w:szCs w:val="24"/>
        </w:rPr>
      </w:pPr>
      <w:r w:rsidRPr="00E752B1">
        <w:rPr>
          <w:rStyle w:val="fontstyle21"/>
          <w:rFonts w:ascii="Times New Roman" w:hAnsi="Times New Roman" w:cs="Times New Roman"/>
          <w:b w:val="0"/>
          <w:color w:val="00000A"/>
          <w:sz w:val="24"/>
          <w:szCs w:val="24"/>
        </w:rPr>
        <w:t>Din textul</w:t>
      </w:r>
      <w:r w:rsidRPr="00E752B1">
        <w:rPr>
          <w:rFonts w:ascii="Times New Roman" w:hAnsi="Times New Roman" w:cs="Times New Roman"/>
          <w:b/>
          <w:sz w:val="24"/>
          <w:szCs w:val="24"/>
        </w:rPr>
        <w:t xml:space="preserve"> </w:t>
      </w:r>
      <w:r w:rsidRPr="00E752B1">
        <w:rPr>
          <w:rFonts w:ascii="Times New Roman" w:hAnsi="Times New Roman" w:cs="Times New Roman"/>
          <w:sz w:val="24"/>
          <w:szCs w:val="24"/>
        </w:rPr>
        <w:t>art.</w:t>
      </w:r>
      <w:r w:rsidRPr="003C68CB">
        <w:rPr>
          <w:rFonts w:ascii="Times New Roman" w:hAnsi="Times New Roman" w:cs="Times New Roman"/>
          <w:sz w:val="24"/>
          <w:szCs w:val="24"/>
        </w:rPr>
        <w:t xml:space="preserve"> 2 din Legea nr. 60 din 30.03.2012 privind incluziunea socială a persoanelor cu </w:t>
      </w:r>
      <w:proofErr w:type="spellStart"/>
      <w:r w:rsidRPr="003C68CB">
        <w:rPr>
          <w:rFonts w:ascii="Times New Roman" w:hAnsi="Times New Roman" w:cs="Times New Roman"/>
          <w:sz w:val="24"/>
          <w:szCs w:val="24"/>
        </w:rPr>
        <w:t>dizabilităţi</w:t>
      </w:r>
      <w:proofErr w:type="spellEnd"/>
      <w:r w:rsidRPr="003C68CB">
        <w:rPr>
          <w:rFonts w:ascii="Times New Roman" w:hAnsi="Times New Roman" w:cs="Times New Roman"/>
          <w:sz w:val="24"/>
          <w:szCs w:val="24"/>
        </w:rPr>
        <w:t xml:space="preserve"> rezultă că </w:t>
      </w:r>
      <w:r w:rsidRPr="003C68CB">
        <w:rPr>
          <w:rFonts w:ascii="Times New Roman" w:hAnsi="Times New Roman" w:cs="Times New Roman"/>
          <w:b/>
          <w:iCs/>
          <w:sz w:val="24"/>
          <w:szCs w:val="24"/>
        </w:rPr>
        <w:t xml:space="preserve">persoană cu </w:t>
      </w:r>
      <w:proofErr w:type="spellStart"/>
      <w:r w:rsidRPr="003C68CB">
        <w:rPr>
          <w:rFonts w:ascii="Times New Roman" w:hAnsi="Times New Roman" w:cs="Times New Roman"/>
          <w:b/>
          <w:iCs/>
          <w:sz w:val="24"/>
          <w:szCs w:val="24"/>
        </w:rPr>
        <w:t>dizabilităţi</w:t>
      </w:r>
      <w:proofErr w:type="spellEnd"/>
      <w:r w:rsidRPr="003C68CB">
        <w:rPr>
          <w:rFonts w:ascii="Times New Roman" w:hAnsi="Times New Roman" w:cs="Times New Roman"/>
          <w:i/>
          <w:iCs/>
          <w:sz w:val="24"/>
          <w:szCs w:val="24"/>
        </w:rPr>
        <w:t> </w:t>
      </w:r>
      <w:r w:rsidRPr="003C68CB">
        <w:rPr>
          <w:rFonts w:ascii="Times New Roman" w:hAnsi="Times New Roman" w:cs="Times New Roman"/>
          <w:sz w:val="24"/>
          <w:szCs w:val="24"/>
        </w:rPr>
        <w:t xml:space="preserve">este persoana cu </w:t>
      </w:r>
      <w:proofErr w:type="spellStart"/>
      <w:r w:rsidRPr="003C68CB">
        <w:rPr>
          <w:rFonts w:ascii="Times New Roman" w:hAnsi="Times New Roman" w:cs="Times New Roman"/>
          <w:sz w:val="24"/>
          <w:szCs w:val="24"/>
        </w:rPr>
        <w:t>deficienţe</w:t>
      </w:r>
      <w:proofErr w:type="spellEnd"/>
      <w:r w:rsidRPr="003C68CB">
        <w:rPr>
          <w:rFonts w:ascii="Times New Roman" w:hAnsi="Times New Roman" w:cs="Times New Roman"/>
          <w:sz w:val="24"/>
          <w:szCs w:val="24"/>
        </w:rPr>
        <w:t xml:space="preserve"> fizice, mintale, </w:t>
      </w:r>
      <w:r w:rsidRPr="003C68CB">
        <w:rPr>
          <w:rFonts w:ascii="Times New Roman" w:hAnsi="Times New Roman" w:cs="Times New Roman"/>
          <w:sz w:val="24"/>
          <w:szCs w:val="24"/>
        </w:rPr>
        <w:lastRenderedPageBreak/>
        <w:t xml:space="preserve">intelectuale sau senzoriale, </w:t>
      </w:r>
      <w:proofErr w:type="spellStart"/>
      <w:r w:rsidRPr="003C68CB">
        <w:rPr>
          <w:rFonts w:ascii="Times New Roman" w:hAnsi="Times New Roman" w:cs="Times New Roman"/>
          <w:sz w:val="24"/>
          <w:szCs w:val="24"/>
        </w:rPr>
        <w:t>deficienţe</w:t>
      </w:r>
      <w:proofErr w:type="spellEnd"/>
      <w:r w:rsidRPr="003C68CB">
        <w:rPr>
          <w:rFonts w:ascii="Times New Roman" w:hAnsi="Times New Roman" w:cs="Times New Roman"/>
          <w:sz w:val="24"/>
          <w:szCs w:val="24"/>
        </w:rPr>
        <w:t xml:space="preserve"> care, în </w:t>
      </w:r>
      <w:proofErr w:type="spellStart"/>
      <w:r w:rsidRPr="003C68CB">
        <w:rPr>
          <w:rFonts w:ascii="Times New Roman" w:hAnsi="Times New Roman" w:cs="Times New Roman"/>
          <w:sz w:val="24"/>
          <w:szCs w:val="24"/>
        </w:rPr>
        <w:t>interacţiune</w:t>
      </w:r>
      <w:proofErr w:type="spellEnd"/>
      <w:r w:rsidRPr="003C68CB">
        <w:rPr>
          <w:rFonts w:ascii="Times New Roman" w:hAnsi="Times New Roman" w:cs="Times New Roman"/>
          <w:sz w:val="24"/>
          <w:szCs w:val="24"/>
        </w:rPr>
        <w:t xml:space="preserve"> cu diverse bariere/obstacole, pot îngrădi participarea ei deplină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eficientă la </w:t>
      </w:r>
      <w:proofErr w:type="spellStart"/>
      <w:r w:rsidRPr="003C68CB">
        <w:rPr>
          <w:rFonts w:ascii="Times New Roman" w:hAnsi="Times New Roman" w:cs="Times New Roman"/>
          <w:sz w:val="24"/>
          <w:szCs w:val="24"/>
        </w:rPr>
        <w:t>viaţa</w:t>
      </w:r>
      <w:proofErr w:type="spellEnd"/>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societăţii</w:t>
      </w:r>
      <w:proofErr w:type="spellEnd"/>
      <w:r w:rsidRPr="003C68CB">
        <w:rPr>
          <w:rFonts w:ascii="Times New Roman" w:hAnsi="Times New Roman" w:cs="Times New Roman"/>
          <w:sz w:val="24"/>
          <w:szCs w:val="24"/>
        </w:rPr>
        <w:t xml:space="preserve"> în </w:t>
      </w:r>
      <w:proofErr w:type="spellStart"/>
      <w:r w:rsidRPr="003C68CB">
        <w:rPr>
          <w:rFonts w:ascii="Times New Roman" w:hAnsi="Times New Roman" w:cs="Times New Roman"/>
          <w:sz w:val="24"/>
          <w:szCs w:val="24"/>
        </w:rPr>
        <w:t>condiţii</w:t>
      </w:r>
      <w:proofErr w:type="spellEnd"/>
      <w:r w:rsidRPr="003C68CB">
        <w:rPr>
          <w:rFonts w:ascii="Times New Roman" w:hAnsi="Times New Roman" w:cs="Times New Roman"/>
          <w:sz w:val="24"/>
          <w:szCs w:val="24"/>
        </w:rPr>
        <w:t xml:space="preserve"> de egalitate cu celelalte persoane.</w:t>
      </w:r>
      <w:r w:rsidRPr="003C68CB">
        <w:rPr>
          <w:rStyle w:val="aa"/>
          <w:rFonts w:ascii="Times New Roman" w:hAnsi="Times New Roman" w:cs="Times New Roman"/>
          <w:sz w:val="24"/>
          <w:szCs w:val="24"/>
        </w:rPr>
        <w:footnoteReference w:id="4"/>
      </w:r>
    </w:p>
    <w:p w14:paraId="7502D3B8" w14:textId="689BEC50" w:rsidR="00A84CE8" w:rsidRPr="003C68CB" w:rsidRDefault="00A84CE8" w:rsidP="00801B4B">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 xml:space="preserve">După definiția dizabilității expusă în preambulul CDPD și art. 2 a Legii nr. 60 din 30.03.2012 privind incluziunea socială a persoanelor cu </w:t>
      </w:r>
      <w:proofErr w:type="spellStart"/>
      <w:r w:rsidRPr="003C68CB">
        <w:rPr>
          <w:rFonts w:ascii="Times New Roman" w:hAnsi="Times New Roman" w:cs="Times New Roman"/>
          <w:sz w:val="24"/>
          <w:szCs w:val="24"/>
        </w:rPr>
        <w:t>dizabilităţi</w:t>
      </w:r>
      <w:proofErr w:type="spellEnd"/>
      <w:r w:rsidRPr="003C68CB">
        <w:rPr>
          <w:rFonts w:ascii="Times New Roman" w:hAnsi="Times New Roman" w:cs="Times New Roman"/>
          <w:sz w:val="24"/>
          <w:szCs w:val="24"/>
        </w:rPr>
        <w:t xml:space="preserve">, </w:t>
      </w:r>
      <w:r w:rsidRPr="003C68CB">
        <w:rPr>
          <w:rFonts w:ascii="Times New Roman" w:hAnsi="Times New Roman" w:cs="Times New Roman"/>
          <w:b/>
          <w:sz w:val="24"/>
          <w:szCs w:val="24"/>
        </w:rPr>
        <w:t>dizabilitatea nu este boal</w:t>
      </w:r>
      <w:r w:rsidR="0075584F" w:rsidRPr="003C68CB">
        <w:rPr>
          <w:rFonts w:ascii="Times New Roman" w:hAnsi="Times New Roman" w:cs="Times New Roman"/>
          <w:b/>
          <w:sz w:val="24"/>
          <w:szCs w:val="24"/>
        </w:rPr>
        <w:t>ă</w:t>
      </w:r>
      <w:r w:rsidRPr="003C68CB">
        <w:rPr>
          <w:rFonts w:ascii="Times New Roman" w:hAnsi="Times New Roman" w:cs="Times New Roman"/>
          <w:sz w:val="24"/>
          <w:szCs w:val="24"/>
        </w:rPr>
        <w:t>, ci constă în dificultatea de exercitare a drepturilor care apar din interacțiunea deficienței perman</w:t>
      </w:r>
      <w:r w:rsidR="00AA2C2B">
        <w:rPr>
          <w:rFonts w:ascii="Times New Roman" w:hAnsi="Times New Roman" w:cs="Times New Roman"/>
          <w:sz w:val="24"/>
          <w:szCs w:val="24"/>
        </w:rPr>
        <w:t>ente sau de lungă durată</w:t>
      </w:r>
      <w:r w:rsidRPr="003C68CB">
        <w:rPr>
          <w:rFonts w:ascii="Times New Roman" w:hAnsi="Times New Roman" w:cs="Times New Roman"/>
          <w:sz w:val="24"/>
          <w:szCs w:val="24"/>
        </w:rPr>
        <w:t xml:space="preserve"> și aranjamentele de mediu și sociale</w:t>
      </w:r>
      <w:r w:rsidR="005F6DEA" w:rsidRPr="003C68CB">
        <w:rPr>
          <w:rFonts w:ascii="Times New Roman" w:hAnsi="Times New Roman" w:cs="Times New Roman"/>
          <w:sz w:val="24"/>
          <w:szCs w:val="24"/>
        </w:rPr>
        <w:t xml:space="preserve"> </w:t>
      </w:r>
      <w:r w:rsidR="005F6DEA" w:rsidRPr="003C68CB">
        <w:rPr>
          <w:rFonts w:ascii="Times New Roman" w:hAnsi="Times New Roman" w:cs="Times New Roman"/>
          <w:sz w:val="24"/>
          <w:szCs w:val="24"/>
          <w:lang w:val="ro-MD"/>
        </w:rPr>
        <w:t>și se evidențiază astfel că este necesară înlăturarea care împiedică persoanele cu di</w:t>
      </w:r>
      <w:r w:rsidR="00AA2C2B">
        <w:rPr>
          <w:rFonts w:ascii="Times New Roman" w:hAnsi="Times New Roman" w:cs="Times New Roman"/>
          <w:sz w:val="24"/>
          <w:szCs w:val="24"/>
          <w:lang w:val="ro-MD"/>
        </w:rPr>
        <w:t>z</w:t>
      </w:r>
      <w:r w:rsidR="005F6DEA" w:rsidRPr="003C68CB">
        <w:rPr>
          <w:rFonts w:ascii="Times New Roman" w:hAnsi="Times New Roman" w:cs="Times New Roman"/>
          <w:sz w:val="24"/>
          <w:szCs w:val="24"/>
          <w:lang w:val="ro-MD"/>
        </w:rPr>
        <w:t>abilități să participe pe deplin în societate</w:t>
      </w:r>
      <w:r w:rsidRPr="003C68CB">
        <w:rPr>
          <w:rFonts w:ascii="Times New Roman" w:hAnsi="Times New Roman" w:cs="Times New Roman"/>
          <w:sz w:val="24"/>
          <w:szCs w:val="24"/>
        </w:rPr>
        <w:t xml:space="preserve">. </w:t>
      </w:r>
    </w:p>
    <w:p w14:paraId="5F635E47" w14:textId="069915F3" w:rsidR="00CE306B" w:rsidRPr="003C68CB" w:rsidRDefault="007B4BB3" w:rsidP="00801B4B">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Avocatul trebuie să cunoască că persoanele cu dizabilități intelectual</w:t>
      </w:r>
      <w:r w:rsidR="001D078F">
        <w:rPr>
          <w:rFonts w:ascii="Times New Roman" w:hAnsi="Times New Roman" w:cs="Times New Roman"/>
          <w:sz w:val="24"/>
          <w:szCs w:val="24"/>
        </w:rPr>
        <w:t xml:space="preserve">e și/sau </w:t>
      </w:r>
      <w:r w:rsidR="00AA2C2B">
        <w:rPr>
          <w:rFonts w:ascii="Times New Roman" w:hAnsi="Times New Roman" w:cs="Times New Roman"/>
          <w:sz w:val="24"/>
          <w:szCs w:val="24"/>
        </w:rPr>
        <w:t xml:space="preserve">psihosociale, ca și persoanele </w:t>
      </w:r>
      <w:r w:rsidRPr="003C68CB">
        <w:rPr>
          <w:rFonts w:ascii="Times New Roman" w:hAnsi="Times New Roman" w:cs="Times New Roman"/>
          <w:sz w:val="24"/>
          <w:szCs w:val="24"/>
        </w:rPr>
        <w:t xml:space="preserve"> </w:t>
      </w:r>
      <w:r w:rsidR="00AA2C2B" w:rsidRPr="003C68CB">
        <w:rPr>
          <w:rFonts w:ascii="Times New Roman" w:hAnsi="Times New Roman" w:cs="Times New Roman"/>
          <w:sz w:val="24"/>
          <w:szCs w:val="24"/>
        </w:rPr>
        <w:t>f</w:t>
      </w:r>
      <w:r w:rsidR="00AA2C2B">
        <w:rPr>
          <w:rFonts w:ascii="Times New Roman" w:hAnsi="Times New Roman" w:cs="Times New Roman"/>
          <w:sz w:val="24"/>
          <w:szCs w:val="24"/>
        </w:rPr>
        <w:t>ără dizabilități</w:t>
      </w:r>
      <w:r w:rsidRPr="003C68CB">
        <w:rPr>
          <w:rFonts w:ascii="Times New Roman" w:hAnsi="Times New Roman" w:cs="Times New Roman"/>
          <w:sz w:val="24"/>
          <w:szCs w:val="24"/>
        </w:rPr>
        <w:t>, au dreptul și doresc să</w:t>
      </w:r>
      <w:r w:rsidR="001D078F">
        <w:rPr>
          <w:rFonts w:ascii="Times New Roman" w:hAnsi="Times New Roman" w:cs="Times New Roman"/>
          <w:sz w:val="24"/>
          <w:szCs w:val="24"/>
        </w:rPr>
        <w:t xml:space="preserve"> fie tratate cu demnitate</w:t>
      </w:r>
      <w:r w:rsidRPr="003C68CB">
        <w:rPr>
          <w:rFonts w:ascii="Times New Roman" w:hAnsi="Times New Roman" w:cs="Times New Roman"/>
          <w:sz w:val="24"/>
          <w:szCs w:val="24"/>
        </w:rPr>
        <w:t>. De aceea, o abordare bazată pe acest principiu plasează persoana înaintea dizabilității. Pentru valorizarea persoanei</w:t>
      </w:r>
      <w:r w:rsidR="001D078F">
        <w:rPr>
          <w:rFonts w:ascii="Times New Roman" w:hAnsi="Times New Roman" w:cs="Times New Roman"/>
          <w:sz w:val="24"/>
          <w:szCs w:val="24"/>
        </w:rPr>
        <w:t>,</w:t>
      </w:r>
      <w:r w:rsidRPr="003C68CB">
        <w:rPr>
          <w:rFonts w:ascii="Times New Roman" w:hAnsi="Times New Roman" w:cs="Times New Roman"/>
          <w:sz w:val="24"/>
          <w:szCs w:val="24"/>
        </w:rPr>
        <w:t xml:space="preserve"> avoca</w:t>
      </w:r>
      <w:r w:rsidR="00CE306B" w:rsidRPr="003C68CB">
        <w:rPr>
          <w:rFonts w:ascii="Times New Roman" w:hAnsi="Times New Roman" w:cs="Times New Roman"/>
          <w:sz w:val="24"/>
          <w:szCs w:val="24"/>
        </w:rPr>
        <w:t>tul trebuie</w:t>
      </w:r>
      <w:r w:rsidRPr="003C68CB">
        <w:rPr>
          <w:rFonts w:ascii="Times New Roman" w:hAnsi="Times New Roman" w:cs="Times New Roman"/>
          <w:sz w:val="24"/>
          <w:szCs w:val="24"/>
        </w:rPr>
        <w:t xml:space="preserve"> să folosească at</w:t>
      </w:r>
      <w:r w:rsidR="00801B4B">
        <w:rPr>
          <w:rFonts w:ascii="Times New Roman" w:hAnsi="Times New Roman" w:cs="Times New Roman"/>
          <w:sz w:val="24"/>
          <w:szCs w:val="24"/>
        </w:rPr>
        <w:t>â</w:t>
      </w:r>
      <w:r w:rsidRPr="003C68CB">
        <w:rPr>
          <w:rFonts w:ascii="Times New Roman" w:hAnsi="Times New Roman" w:cs="Times New Roman"/>
          <w:sz w:val="24"/>
          <w:szCs w:val="24"/>
        </w:rPr>
        <w:t>t în cadrul actului de comunicare cu beneficiarul, c</w:t>
      </w:r>
      <w:r w:rsidR="00801B4B">
        <w:rPr>
          <w:rFonts w:ascii="Times New Roman" w:hAnsi="Times New Roman" w:cs="Times New Roman"/>
          <w:sz w:val="24"/>
          <w:szCs w:val="24"/>
        </w:rPr>
        <w:t>â</w:t>
      </w:r>
      <w:r w:rsidRPr="003C68CB">
        <w:rPr>
          <w:rFonts w:ascii="Times New Roman" w:hAnsi="Times New Roman" w:cs="Times New Roman"/>
          <w:sz w:val="24"/>
          <w:szCs w:val="24"/>
        </w:rPr>
        <w:t>t și în cadrul procesului civil, penal și contravențional terminologia care pune</w:t>
      </w:r>
      <w:r w:rsidR="001D078F">
        <w:rPr>
          <w:rFonts w:ascii="Times New Roman" w:hAnsi="Times New Roman" w:cs="Times New Roman"/>
          <w:sz w:val="24"/>
          <w:szCs w:val="24"/>
        </w:rPr>
        <w:t xml:space="preserve"> plasează persoana pe primul loc și apoi dizabilitatea acesteia</w:t>
      </w:r>
      <w:r w:rsidRPr="003C68CB">
        <w:rPr>
          <w:rFonts w:ascii="Times New Roman" w:hAnsi="Times New Roman" w:cs="Times New Roman"/>
          <w:sz w:val="24"/>
          <w:szCs w:val="24"/>
        </w:rPr>
        <w:t xml:space="preserve">. </w:t>
      </w:r>
    </w:p>
    <w:p w14:paraId="0224A5F5" w14:textId="37F64338" w:rsidR="007626B5" w:rsidRPr="003C68CB" w:rsidRDefault="00CE306B" w:rsidP="00801B4B">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 xml:space="preserve">Avocatul trebuie să </w:t>
      </w:r>
      <w:r w:rsidR="007B4BB3" w:rsidRPr="003C68CB">
        <w:rPr>
          <w:rFonts w:ascii="Times New Roman" w:hAnsi="Times New Roman" w:cs="Times New Roman"/>
          <w:sz w:val="24"/>
          <w:szCs w:val="24"/>
        </w:rPr>
        <w:t>evit</w:t>
      </w:r>
      <w:r w:rsidRPr="003C68CB">
        <w:rPr>
          <w:rFonts w:ascii="Times New Roman" w:hAnsi="Times New Roman" w:cs="Times New Roman"/>
          <w:sz w:val="24"/>
          <w:szCs w:val="24"/>
        </w:rPr>
        <w:t>e</w:t>
      </w:r>
      <w:r w:rsidR="007B4BB3" w:rsidRPr="003C68CB">
        <w:rPr>
          <w:rFonts w:ascii="Times New Roman" w:hAnsi="Times New Roman" w:cs="Times New Roman"/>
          <w:sz w:val="24"/>
          <w:szCs w:val="24"/>
        </w:rPr>
        <w:t xml:space="preserve"> ut</w:t>
      </w:r>
      <w:r w:rsidR="00801B4B">
        <w:rPr>
          <w:rFonts w:ascii="Times New Roman" w:hAnsi="Times New Roman" w:cs="Times New Roman"/>
          <w:sz w:val="24"/>
          <w:szCs w:val="24"/>
        </w:rPr>
        <w:t>i</w:t>
      </w:r>
      <w:r w:rsidR="007B4BB3" w:rsidRPr="003C68CB">
        <w:rPr>
          <w:rFonts w:ascii="Times New Roman" w:hAnsi="Times New Roman" w:cs="Times New Roman"/>
          <w:sz w:val="24"/>
          <w:szCs w:val="24"/>
        </w:rPr>
        <w:t>lizarea limbajelor care pot cons</w:t>
      </w:r>
      <w:r w:rsidR="00801B4B">
        <w:rPr>
          <w:rFonts w:ascii="Times New Roman" w:hAnsi="Times New Roman" w:cs="Times New Roman"/>
          <w:sz w:val="24"/>
          <w:szCs w:val="24"/>
        </w:rPr>
        <w:t>o</w:t>
      </w:r>
      <w:r w:rsidR="007B4BB3" w:rsidRPr="003C68CB">
        <w:rPr>
          <w:rFonts w:ascii="Times New Roman" w:hAnsi="Times New Roman" w:cs="Times New Roman"/>
          <w:sz w:val="24"/>
          <w:szCs w:val="24"/>
        </w:rPr>
        <w:t>lida stereotipurile și pot fi ofensatoare pentru persoanele cu dizabili</w:t>
      </w:r>
      <w:r w:rsidR="001D078F">
        <w:rPr>
          <w:rFonts w:ascii="Times New Roman" w:hAnsi="Times New Roman" w:cs="Times New Roman"/>
          <w:sz w:val="24"/>
          <w:szCs w:val="24"/>
        </w:rPr>
        <w:t>tăți. De exemplu, se recomandă</w:t>
      </w:r>
      <w:r w:rsidR="007B4BB3" w:rsidRPr="003C68CB">
        <w:rPr>
          <w:rFonts w:ascii="Times New Roman" w:hAnsi="Times New Roman" w:cs="Times New Roman"/>
          <w:sz w:val="24"/>
          <w:szCs w:val="24"/>
        </w:rPr>
        <w:t xml:space="preserve"> folosirea formulării „persoană cu diz</w:t>
      </w:r>
      <w:r w:rsidR="001D078F">
        <w:rPr>
          <w:rFonts w:ascii="Times New Roman" w:hAnsi="Times New Roman" w:cs="Times New Roman"/>
          <w:sz w:val="24"/>
          <w:szCs w:val="24"/>
        </w:rPr>
        <w:t>abilitate” în loc de „invalid” , „persoană cu dizabilitate intelectuală”, în loc de „debil, retardat”, „</w:t>
      </w:r>
      <w:proofErr w:type="spellStart"/>
      <w:r w:rsidR="001D078F">
        <w:rPr>
          <w:rFonts w:ascii="Times New Roman" w:hAnsi="Times New Roman" w:cs="Times New Roman"/>
          <w:sz w:val="24"/>
          <w:szCs w:val="24"/>
        </w:rPr>
        <w:t>persoan</w:t>
      </w:r>
      <w:proofErr w:type="spellEnd"/>
      <w:r w:rsidR="001D078F">
        <w:rPr>
          <w:rFonts w:ascii="Times New Roman" w:hAnsi="Times New Roman" w:cs="Times New Roman"/>
          <w:sz w:val="24"/>
          <w:szCs w:val="24"/>
          <w:lang w:val="ro-MD"/>
        </w:rPr>
        <w:t xml:space="preserve">ă cu dizabilitate </w:t>
      </w:r>
      <w:proofErr w:type="spellStart"/>
      <w:r w:rsidR="001D078F">
        <w:rPr>
          <w:rFonts w:ascii="Times New Roman" w:hAnsi="Times New Roman" w:cs="Times New Roman"/>
          <w:sz w:val="24"/>
          <w:szCs w:val="24"/>
          <w:lang w:val="ro-MD"/>
        </w:rPr>
        <w:t>psiho</w:t>
      </w:r>
      <w:proofErr w:type="spellEnd"/>
      <w:r w:rsidR="001D078F">
        <w:rPr>
          <w:rFonts w:ascii="Times New Roman" w:hAnsi="Times New Roman" w:cs="Times New Roman"/>
          <w:sz w:val="24"/>
          <w:szCs w:val="24"/>
          <w:lang w:val="ro-MD"/>
        </w:rPr>
        <w:t>-socială, persoană cu tulburări de sănătate mintală și de comportament</w:t>
      </w:r>
      <w:r w:rsidR="001D078F">
        <w:rPr>
          <w:rFonts w:ascii="Times New Roman" w:hAnsi="Times New Roman" w:cs="Times New Roman"/>
          <w:sz w:val="24"/>
          <w:szCs w:val="24"/>
        </w:rPr>
        <w:t xml:space="preserve">”, în loc de „bolnav mintal, </w:t>
      </w:r>
      <w:proofErr w:type="spellStart"/>
      <w:r w:rsidR="001D078F">
        <w:rPr>
          <w:rFonts w:ascii="Times New Roman" w:hAnsi="Times New Roman" w:cs="Times New Roman"/>
          <w:sz w:val="24"/>
          <w:szCs w:val="24"/>
        </w:rPr>
        <w:t>schizo</w:t>
      </w:r>
      <w:r w:rsidR="001D078F" w:rsidRPr="003C68CB">
        <w:rPr>
          <w:rFonts w:ascii="Times New Roman" w:hAnsi="Times New Roman" w:cs="Times New Roman"/>
          <w:sz w:val="24"/>
          <w:szCs w:val="24"/>
        </w:rPr>
        <w:t>f</w:t>
      </w:r>
      <w:r w:rsidR="001D078F">
        <w:rPr>
          <w:rFonts w:ascii="Times New Roman" w:hAnsi="Times New Roman" w:cs="Times New Roman"/>
          <w:sz w:val="24"/>
          <w:szCs w:val="24"/>
        </w:rPr>
        <w:t>renic”</w:t>
      </w:r>
      <w:r w:rsidR="007B4BB3" w:rsidRPr="003C68CB">
        <w:rPr>
          <w:rFonts w:ascii="Times New Roman" w:hAnsi="Times New Roman" w:cs="Times New Roman"/>
          <w:sz w:val="24"/>
          <w:szCs w:val="24"/>
        </w:rPr>
        <w:t>etc</w:t>
      </w:r>
      <w:proofErr w:type="spellEnd"/>
      <w:r w:rsidR="007B4BB3" w:rsidRPr="003C68CB">
        <w:rPr>
          <w:rFonts w:ascii="Times New Roman" w:hAnsi="Times New Roman" w:cs="Times New Roman"/>
          <w:sz w:val="24"/>
          <w:szCs w:val="24"/>
        </w:rPr>
        <w:t>.</w:t>
      </w:r>
    </w:p>
    <w:p w14:paraId="52FF6B83" w14:textId="34010175" w:rsidR="00C61D65" w:rsidRPr="003C68CB" w:rsidRDefault="00CE306B" w:rsidP="00E752B1">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 xml:space="preserve">Avocatul trebuie să cunoască că </w:t>
      </w:r>
      <w:r w:rsidRPr="003C68CB">
        <w:rPr>
          <w:rFonts w:ascii="Times New Roman" w:eastAsia="Times New Roman" w:hAnsi="Times New Roman" w:cs="Times New Roman"/>
          <w:sz w:val="24"/>
          <w:szCs w:val="24"/>
        </w:rPr>
        <w:t>t</w:t>
      </w:r>
      <w:r w:rsidR="00C61D65" w:rsidRPr="003C68CB">
        <w:rPr>
          <w:rFonts w:ascii="Times New Roman" w:eastAsia="Times New Roman" w:hAnsi="Times New Roman" w:cs="Times New Roman"/>
          <w:sz w:val="24"/>
          <w:szCs w:val="24"/>
        </w:rPr>
        <w:t>erminologia folosită pentru a descrie dizabilitățile psihosociale și</w:t>
      </w:r>
      <w:r w:rsidR="001D078F">
        <w:rPr>
          <w:rFonts w:ascii="Times New Roman" w:eastAsia="Times New Roman" w:hAnsi="Times New Roman" w:cs="Times New Roman"/>
          <w:sz w:val="24"/>
          <w:szCs w:val="24"/>
        </w:rPr>
        <w:t>/sau</w:t>
      </w:r>
      <w:r w:rsidR="00C61D65" w:rsidRPr="003C68CB">
        <w:rPr>
          <w:rFonts w:ascii="Times New Roman" w:eastAsia="Times New Roman" w:hAnsi="Times New Roman" w:cs="Times New Roman"/>
          <w:sz w:val="24"/>
          <w:szCs w:val="24"/>
        </w:rPr>
        <w:t xml:space="preserve"> intelectuale diferă</w:t>
      </w:r>
      <w:r w:rsidR="001A7BE3" w:rsidRPr="003C68CB">
        <w:rPr>
          <w:rFonts w:ascii="Times New Roman" w:eastAsia="Times New Roman" w:hAnsi="Times New Roman" w:cs="Times New Roman"/>
          <w:sz w:val="24"/>
          <w:szCs w:val="24"/>
        </w:rPr>
        <w:t>.</w:t>
      </w:r>
      <w:r w:rsidR="00C61D65" w:rsidRPr="003C68CB">
        <w:rPr>
          <w:rFonts w:ascii="Times New Roman" w:eastAsia="Times New Roman" w:hAnsi="Times New Roman" w:cs="Times New Roman"/>
          <w:sz w:val="24"/>
          <w:szCs w:val="24"/>
        </w:rPr>
        <w:t xml:space="preserve"> În diferite </w:t>
      </w:r>
      <w:r w:rsidRPr="003C68CB">
        <w:rPr>
          <w:rFonts w:ascii="Times New Roman" w:eastAsia="Times New Roman" w:hAnsi="Times New Roman" w:cs="Times New Roman"/>
          <w:sz w:val="24"/>
          <w:szCs w:val="24"/>
        </w:rPr>
        <w:t xml:space="preserve">țări </w:t>
      </w:r>
      <w:r w:rsidR="00C61D65" w:rsidRPr="003C68CB">
        <w:rPr>
          <w:rFonts w:ascii="Times New Roman" w:eastAsia="Times New Roman" w:hAnsi="Times New Roman" w:cs="Times New Roman"/>
          <w:sz w:val="24"/>
          <w:szCs w:val="24"/>
        </w:rPr>
        <w:t>se folosesc diferite sisteme de</w:t>
      </w:r>
      <w:r w:rsidR="001D078F">
        <w:rPr>
          <w:rFonts w:ascii="Times New Roman" w:eastAsia="Times New Roman" w:hAnsi="Times New Roman" w:cs="Times New Roman"/>
          <w:sz w:val="24"/>
          <w:szCs w:val="24"/>
        </w:rPr>
        <w:t xml:space="preserve"> clasificare. T</w:t>
      </w:r>
      <w:r w:rsidR="00D6741D">
        <w:rPr>
          <w:rFonts w:ascii="Times New Roman" w:eastAsia="Times New Roman" w:hAnsi="Times New Roman" w:cs="Times New Roman"/>
          <w:sz w:val="24"/>
          <w:szCs w:val="24"/>
        </w:rPr>
        <w:t xml:space="preserve">ulburările </w:t>
      </w:r>
      <w:r w:rsidR="00C61D65" w:rsidRPr="003C68CB">
        <w:rPr>
          <w:rFonts w:ascii="Times New Roman" w:hAnsi="Times New Roman" w:cs="Times New Roman"/>
          <w:sz w:val="24"/>
          <w:szCs w:val="24"/>
        </w:rPr>
        <w:t xml:space="preserve"> de sănătate m</w:t>
      </w:r>
      <w:r w:rsidR="007C7E8D">
        <w:rPr>
          <w:rFonts w:ascii="Times New Roman" w:hAnsi="Times New Roman" w:cs="Times New Roman"/>
          <w:sz w:val="24"/>
          <w:szCs w:val="24"/>
        </w:rPr>
        <w:t>i</w:t>
      </w:r>
      <w:r w:rsidR="00C61D65" w:rsidRPr="003C68CB">
        <w:rPr>
          <w:rFonts w:ascii="Times New Roman" w:hAnsi="Times New Roman" w:cs="Times New Roman"/>
          <w:sz w:val="24"/>
          <w:szCs w:val="24"/>
        </w:rPr>
        <w:t>ntală</w:t>
      </w:r>
      <w:r w:rsidR="00D6741D">
        <w:rPr>
          <w:rFonts w:ascii="Times New Roman" w:hAnsi="Times New Roman" w:cs="Times New Roman"/>
          <w:sz w:val="24"/>
          <w:szCs w:val="24"/>
        </w:rPr>
        <w:t xml:space="preserve"> și de comportament</w:t>
      </w:r>
      <w:r w:rsidR="00C61D65" w:rsidRPr="003C68CB">
        <w:rPr>
          <w:rFonts w:ascii="Times New Roman" w:hAnsi="Times New Roman" w:cs="Times New Roman"/>
          <w:sz w:val="24"/>
          <w:szCs w:val="24"/>
        </w:rPr>
        <w:t>, care în trecut erau definite ca „boli mintale” sau „boli psihice”, în prezent sunt descrise ca tulburări m</w:t>
      </w:r>
      <w:r w:rsidR="007C7E8D">
        <w:rPr>
          <w:rFonts w:ascii="Times New Roman" w:hAnsi="Times New Roman" w:cs="Times New Roman"/>
          <w:sz w:val="24"/>
          <w:szCs w:val="24"/>
        </w:rPr>
        <w:t>i</w:t>
      </w:r>
      <w:r w:rsidR="00C61D65" w:rsidRPr="003C68CB">
        <w:rPr>
          <w:rFonts w:ascii="Times New Roman" w:hAnsi="Times New Roman" w:cs="Times New Roman"/>
          <w:sz w:val="24"/>
          <w:szCs w:val="24"/>
        </w:rPr>
        <w:t>ntale și de comportament în Clasificarea Internațională a Maladiilor, ediția 10 (CIM-10, ICD-10), elaborată și aprobată de Organizația Mondială a Sănătății (OMS).</w:t>
      </w:r>
    </w:p>
    <w:p w14:paraId="2BCC73AF" w14:textId="16157E11" w:rsidR="00C61D65" w:rsidRPr="003C68CB" w:rsidRDefault="00C61D65" w:rsidP="00E752B1">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Pentru a respecta dreptul beneficiarilor serviciilor de sănătate mintală la confidențialitate, egalitate și nediscriminare, în actele medicale sunt introduse date codific</w:t>
      </w:r>
      <w:r w:rsidR="007C7E8D">
        <w:rPr>
          <w:rFonts w:ascii="Times New Roman" w:hAnsi="Times New Roman" w:cs="Times New Roman"/>
          <w:sz w:val="24"/>
          <w:szCs w:val="24"/>
        </w:rPr>
        <w:t>a</w:t>
      </w:r>
      <w:r w:rsidRPr="003C68CB">
        <w:rPr>
          <w:rFonts w:ascii="Times New Roman" w:hAnsi="Times New Roman" w:cs="Times New Roman"/>
          <w:sz w:val="24"/>
          <w:szCs w:val="24"/>
        </w:rPr>
        <w:t>te pentru fiecare tulburare m</w:t>
      </w:r>
      <w:r w:rsidR="007C7E8D">
        <w:rPr>
          <w:rFonts w:ascii="Times New Roman" w:hAnsi="Times New Roman" w:cs="Times New Roman"/>
          <w:sz w:val="24"/>
          <w:szCs w:val="24"/>
        </w:rPr>
        <w:t>i</w:t>
      </w:r>
      <w:r w:rsidRPr="003C68CB">
        <w:rPr>
          <w:rFonts w:ascii="Times New Roman" w:hAnsi="Times New Roman" w:cs="Times New Roman"/>
          <w:sz w:val="24"/>
          <w:szCs w:val="24"/>
        </w:rPr>
        <w:t xml:space="preserve">ntală și de comportament. </w:t>
      </w:r>
    </w:p>
    <w:p w14:paraId="5D7ECB0D" w14:textId="13CD91DB" w:rsidR="00C61D65" w:rsidRPr="003C68CB" w:rsidRDefault="00C61D65" w:rsidP="00E752B1">
      <w:pPr>
        <w:spacing w:after="120" w:line="360" w:lineRule="auto"/>
        <w:ind w:left="-360"/>
        <w:jc w:val="both"/>
        <w:rPr>
          <w:rFonts w:ascii="Times New Roman" w:hAnsi="Times New Roman" w:cs="Times New Roman"/>
          <w:sz w:val="24"/>
          <w:szCs w:val="24"/>
        </w:rPr>
      </w:pPr>
      <w:r w:rsidRPr="003C68CB">
        <w:rPr>
          <w:rFonts w:ascii="Times New Roman" w:hAnsi="Times New Roman" w:cs="Times New Roman"/>
          <w:sz w:val="24"/>
          <w:szCs w:val="24"/>
        </w:rPr>
        <w:t>Pentru a facilita cunoașterea și în</w:t>
      </w:r>
      <w:r w:rsidR="007C7E8D">
        <w:rPr>
          <w:rFonts w:ascii="Times New Roman" w:hAnsi="Times New Roman" w:cs="Times New Roman"/>
          <w:sz w:val="24"/>
          <w:szCs w:val="24"/>
        </w:rPr>
        <w:t>ț</w:t>
      </w:r>
      <w:r w:rsidRPr="003C68CB">
        <w:rPr>
          <w:rFonts w:ascii="Times New Roman" w:hAnsi="Times New Roman" w:cs="Times New Roman"/>
          <w:sz w:val="24"/>
          <w:szCs w:val="24"/>
        </w:rPr>
        <w:t>elegerea de către avocați a înscrierilor codificate introduse în actele medicale prezentăm mai jos un tabel ce reflectă Clasificarea Internațională a Maladiilor, ediția 10 (CIM-10, ICD-10), elaborată și aprobată de Organizația Mondială a Sănătății (OMS).</w:t>
      </w:r>
    </w:p>
    <w:p w14:paraId="6440A0B1" w14:textId="77777777" w:rsidR="00C61D65" w:rsidRPr="003C68CB" w:rsidRDefault="00C61D65" w:rsidP="003C68CB">
      <w:pPr>
        <w:spacing w:after="0" w:line="360" w:lineRule="auto"/>
        <w:ind w:firstLine="708"/>
        <w:jc w:val="both"/>
        <w:rPr>
          <w:rFonts w:ascii="Times New Roman" w:hAnsi="Times New Roman" w:cs="Times New Roman"/>
          <w:sz w:val="24"/>
          <w:szCs w:val="24"/>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674"/>
      </w:tblGrid>
      <w:tr w:rsidR="00C61D65" w:rsidRPr="003C68CB" w14:paraId="2238CE98" w14:textId="77777777" w:rsidTr="00AC7C9C">
        <w:tc>
          <w:tcPr>
            <w:tcW w:w="2046" w:type="dxa"/>
            <w:shd w:val="clear" w:color="auto" w:fill="auto"/>
          </w:tcPr>
          <w:p w14:paraId="1E618084" w14:textId="77777777" w:rsidR="00C61D65" w:rsidRPr="003C68CB" w:rsidRDefault="00C61D65" w:rsidP="003C68CB">
            <w:pPr>
              <w:spacing w:after="0" w:line="360" w:lineRule="auto"/>
              <w:jc w:val="both"/>
              <w:rPr>
                <w:rFonts w:ascii="Times New Roman" w:eastAsia="Times New Roman" w:hAnsi="Times New Roman" w:cs="Times New Roman"/>
                <w:sz w:val="24"/>
                <w:szCs w:val="24"/>
              </w:rPr>
            </w:pPr>
            <w:r w:rsidRPr="003C68CB">
              <w:rPr>
                <w:rFonts w:ascii="Times New Roman" w:hAnsi="Times New Roman" w:cs="Times New Roman"/>
                <w:sz w:val="24"/>
                <w:szCs w:val="24"/>
              </w:rPr>
              <w:lastRenderedPageBreak/>
              <w:t>F00-F09</w:t>
            </w:r>
          </w:p>
        </w:tc>
        <w:tc>
          <w:tcPr>
            <w:tcW w:w="7674" w:type="dxa"/>
            <w:shd w:val="clear" w:color="auto" w:fill="auto"/>
          </w:tcPr>
          <w:p w14:paraId="1D8C161B" w14:textId="1CDF7FA0" w:rsidR="00C61D65" w:rsidRPr="003C68CB" w:rsidRDefault="00C61D65" w:rsidP="003C68CB">
            <w:pPr>
              <w:spacing w:after="0" w:line="360" w:lineRule="auto"/>
              <w:jc w:val="both"/>
              <w:rPr>
                <w:rFonts w:ascii="Times New Roman" w:eastAsia="Times New Roman" w:hAnsi="Times New Roman" w:cs="Times New Roman"/>
                <w:sz w:val="24"/>
                <w:szCs w:val="24"/>
              </w:rPr>
            </w:pPr>
            <w:r w:rsidRPr="003C68CB">
              <w:rPr>
                <w:rFonts w:ascii="Times New Roman" w:hAnsi="Times New Roman" w:cs="Times New Roman"/>
                <w:sz w:val="24"/>
                <w:szCs w:val="24"/>
              </w:rPr>
              <w:t>Tulburări m</w:t>
            </w:r>
            <w:r w:rsidR="000F7F20">
              <w:rPr>
                <w:rFonts w:ascii="Times New Roman" w:hAnsi="Times New Roman" w:cs="Times New Roman"/>
                <w:sz w:val="24"/>
                <w:szCs w:val="24"/>
              </w:rPr>
              <w:t>i</w:t>
            </w:r>
            <w:r w:rsidRPr="003C68CB">
              <w:rPr>
                <w:rFonts w:ascii="Times New Roman" w:hAnsi="Times New Roman" w:cs="Times New Roman"/>
                <w:sz w:val="24"/>
                <w:szCs w:val="24"/>
              </w:rPr>
              <w:t>ntale organice, inclusiv demența</w:t>
            </w:r>
          </w:p>
        </w:tc>
      </w:tr>
      <w:tr w:rsidR="00C61D65" w:rsidRPr="003C68CB" w14:paraId="3E3154DE" w14:textId="77777777" w:rsidTr="00AC7C9C">
        <w:tc>
          <w:tcPr>
            <w:tcW w:w="2046" w:type="dxa"/>
            <w:shd w:val="clear" w:color="auto" w:fill="auto"/>
          </w:tcPr>
          <w:p w14:paraId="785A6D50" w14:textId="77777777" w:rsidR="00C61D65" w:rsidRPr="003C68CB" w:rsidRDefault="00C61D65" w:rsidP="003C68CB">
            <w:pPr>
              <w:spacing w:after="0" w:line="360" w:lineRule="auto"/>
              <w:jc w:val="both"/>
              <w:rPr>
                <w:rFonts w:ascii="Times New Roman" w:eastAsia="Times New Roman" w:hAnsi="Times New Roman" w:cs="Times New Roman"/>
                <w:sz w:val="24"/>
                <w:szCs w:val="24"/>
              </w:rPr>
            </w:pPr>
            <w:r w:rsidRPr="003C68CB">
              <w:rPr>
                <w:rFonts w:ascii="Times New Roman" w:hAnsi="Times New Roman" w:cs="Times New Roman"/>
                <w:sz w:val="24"/>
                <w:szCs w:val="24"/>
              </w:rPr>
              <w:t>F10-F19</w:t>
            </w:r>
          </w:p>
        </w:tc>
        <w:tc>
          <w:tcPr>
            <w:tcW w:w="7674" w:type="dxa"/>
            <w:shd w:val="clear" w:color="auto" w:fill="auto"/>
          </w:tcPr>
          <w:p w14:paraId="40209CEF" w14:textId="77777777" w:rsidR="00C61D65" w:rsidRPr="003C68CB" w:rsidRDefault="00C61D65" w:rsidP="003C68CB">
            <w:pPr>
              <w:spacing w:after="0" w:line="360" w:lineRule="auto"/>
              <w:jc w:val="both"/>
              <w:rPr>
                <w:rFonts w:ascii="Times New Roman" w:eastAsia="Times New Roman" w:hAnsi="Times New Roman" w:cs="Times New Roman"/>
                <w:sz w:val="24"/>
                <w:szCs w:val="24"/>
              </w:rPr>
            </w:pPr>
            <w:r w:rsidRPr="003C68CB">
              <w:rPr>
                <w:rFonts w:ascii="Times New Roman" w:hAnsi="Times New Roman" w:cs="Times New Roman"/>
                <w:sz w:val="24"/>
                <w:szCs w:val="24"/>
              </w:rPr>
              <w:t xml:space="preserve">Dependențe (adicții) de substanțe </w:t>
            </w:r>
            <w:proofErr w:type="spellStart"/>
            <w:r w:rsidRPr="003C68CB">
              <w:rPr>
                <w:rFonts w:ascii="Times New Roman" w:hAnsi="Times New Roman" w:cs="Times New Roman"/>
                <w:sz w:val="24"/>
                <w:szCs w:val="24"/>
              </w:rPr>
              <w:t>psihoactive</w:t>
            </w:r>
            <w:proofErr w:type="spellEnd"/>
          </w:p>
        </w:tc>
      </w:tr>
      <w:tr w:rsidR="00C61D65" w:rsidRPr="003C68CB" w14:paraId="2FCF380E" w14:textId="77777777" w:rsidTr="00AC7C9C">
        <w:tc>
          <w:tcPr>
            <w:tcW w:w="2046" w:type="dxa"/>
            <w:shd w:val="clear" w:color="auto" w:fill="auto"/>
          </w:tcPr>
          <w:p w14:paraId="05918C8A" w14:textId="77777777" w:rsidR="00C61D65" w:rsidRPr="003C68CB" w:rsidRDefault="00C61D65" w:rsidP="003C68CB">
            <w:pPr>
              <w:spacing w:after="0" w:line="360" w:lineRule="auto"/>
              <w:jc w:val="both"/>
              <w:rPr>
                <w:rFonts w:ascii="Times New Roman" w:eastAsia="Times New Roman" w:hAnsi="Times New Roman" w:cs="Times New Roman"/>
                <w:sz w:val="24"/>
                <w:szCs w:val="24"/>
              </w:rPr>
            </w:pPr>
            <w:r w:rsidRPr="003C68CB">
              <w:rPr>
                <w:rFonts w:ascii="Times New Roman" w:hAnsi="Times New Roman" w:cs="Times New Roman"/>
                <w:sz w:val="24"/>
                <w:szCs w:val="24"/>
              </w:rPr>
              <w:t>F20-F29</w:t>
            </w:r>
          </w:p>
        </w:tc>
        <w:tc>
          <w:tcPr>
            <w:tcW w:w="7674" w:type="dxa"/>
            <w:shd w:val="clear" w:color="auto" w:fill="auto"/>
          </w:tcPr>
          <w:p w14:paraId="3BC92CFA" w14:textId="77777777" w:rsidR="00C61D65" w:rsidRPr="003C68CB" w:rsidRDefault="00C61D65" w:rsidP="003C68CB">
            <w:pPr>
              <w:spacing w:after="0" w:line="360" w:lineRule="auto"/>
              <w:jc w:val="both"/>
              <w:rPr>
                <w:rFonts w:ascii="Times New Roman" w:eastAsia="Times New Roman" w:hAnsi="Times New Roman" w:cs="Times New Roman"/>
                <w:sz w:val="24"/>
                <w:szCs w:val="24"/>
              </w:rPr>
            </w:pPr>
            <w:r w:rsidRPr="003C68CB">
              <w:rPr>
                <w:rFonts w:ascii="Times New Roman" w:hAnsi="Times New Roman" w:cs="Times New Roman"/>
                <w:sz w:val="24"/>
                <w:szCs w:val="24"/>
              </w:rPr>
              <w:t xml:space="preserve">Schizofrenia, tulburările </w:t>
            </w:r>
            <w:proofErr w:type="spellStart"/>
            <w:r w:rsidRPr="003C68CB">
              <w:rPr>
                <w:rFonts w:ascii="Times New Roman" w:hAnsi="Times New Roman" w:cs="Times New Roman"/>
                <w:sz w:val="24"/>
                <w:szCs w:val="24"/>
              </w:rPr>
              <w:t>schizotipale</w:t>
            </w:r>
            <w:proofErr w:type="spellEnd"/>
            <w:r w:rsidRPr="003C68CB">
              <w:rPr>
                <w:rFonts w:ascii="Times New Roman" w:hAnsi="Times New Roman" w:cs="Times New Roman"/>
                <w:sz w:val="24"/>
                <w:szCs w:val="24"/>
              </w:rPr>
              <w:t xml:space="preserve"> și delirante</w:t>
            </w:r>
          </w:p>
        </w:tc>
      </w:tr>
      <w:tr w:rsidR="00C61D65" w:rsidRPr="003C68CB" w14:paraId="496E9B24" w14:textId="77777777" w:rsidTr="00AC7C9C">
        <w:tc>
          <w:tcPr>
            <w:tcW w:w="2046" w:type="dxa"/>
            <w:shd w:val="clear" w:color="auto" w:fill="auto"/>
          </w:tcPr>
          <w:p w14:paraId="3BA644A2" w14:textId="77777777" w:rsidR="00C61D65" w:rsidRPr="003C68CB" w:rsidRDefault="00C61D65"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F30-F39</w:t>
            </w:r>
          </w:p>
        </w:tc>
        <w:tc>
          <w:tcPr>
            <w:tcW w:w="7674" w:type="dxa"/>
            <w:shd w:val="clear" w:color="auto" w:fill="auto"/>
          </w:tcPr>
          <w:p w14:paraId="74A3C2A1" w14:textId="77777777" w:rsidR="00C61D65" w:rsidRPr="003C68CB" w:rsidRDefault="00C61D65"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Tulburări de dispoziție (afective)</w:t>
            </w:r>
          </w:p>
        </w:tc>
      </w:tr>
      <w:tr w:rsidR="003F2347" w:rsidRPr="003C68CB" w14:paraId="7C23D429" w14:textId="77777777" w:rsidTr="00AC7C9C">
        <w:tc>
          <w:tcPr>
            <w:tcW w:w="2046" w:type="dxa"/>
            <w:shd w:val="clear" w:color="auto" w:fill="auto"/>
          </w:tcPr>
          <w:p w14:paraId="33428946"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F40-F48</w:t>
            </w:r>
          </w:p>
        </w:tc>
        <w:tc>
          <w:tcPr>
            <w:tcW w:w="7674" w:type="dxa"/>
            <w:shd w:val="clear" w:color="auto" w:fill="auto"/>
          </w:tcPr>
          <w:p w14:paraId="1A990A10"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Tulburări nevrotice, de stres și </w:t>
            </w:r>
            <w:proofErr w:type="spellStart"/>
            <w:r w:rsidRPr="003C68CB">
              <w:rPr>
                <w:rFonts w:ascii="Times New Roman" w:hAnsi="Times New Roman" w:cs="Times New Roman"/>
                <w:sz w:val="24"/>
                <w:szCs w:val="24"/>
              </w:rPr>
              <w:t>somatoforme</w:t>
            </w:r>
            <w:proofErr w:type="spellEnd"/>
          </w:p>
        </w:tc>
      </w:tr>
      <w:tr w:rsidR="003F2347" w:rsidRPr="003C68CB" w14:paraId="4A2D771B" w14:textId="77777777" w:rsidTr="00AC7C9C">
        <w:tc>
          <w:tcPr>
            <w:tcW w:w="2046" w:type="dxa"/>
            <w:shd w:val="clear" w:color="auto" w:fill="auto"/>
          </w:tcPr>
          <w:p w14:paraId="058F2C9F"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F50-F59</w:t>
            </w:r>
          </w:p>
        </w:tc>
        <w:tc>
          <w:tcPr>
            <w:tcW w:w="7674" w:type="dxa"/>
            <w:shd w:val="clear" w:color="auto" w:fill="auto"/>
          </w:tcPr>
          <w:p w14:paraId="60AF8FD3" w14:textId="77777777" w:rsidR="003F2347" w:rsidRPr="003C68CB" w:rsidRDefault="003F2347" w:rsidP="003B5DFC">
            <w:pPr>
              <w:spacing w:after="0" w:line="240" w:lineRule="auto"/>
              <w:jc w:val="both"/>
              <w:rPr>
                <w:rFonts w:ascii="Times New Roman" w:hAnsi="Times New Roman" w:cs="Times New Roman"/>
                <w:sz w:val="24"/>
                <w:szCs w:val="24"/>
              </w:rPr>
            </w:pPr>
            <w:r w:rsidRPr="003C68CB">
              <w:rPr>
                <w:rFonts w:ascii="Times New Roman" w:hAnsi="Times New Roman" w:cs="Times New Roman"/>
                <w:sz w:val="24"/>
                <w:szCs w:val="24"/>
              </w:rPr>
              <w:t>Sindroame comportamentale asociate perturbărilor fiziologice și factorilor fizici</w:t>
            </w:r>
          </w:p>
        </w:tc>
      </w:tr>
      <w:tr w:rsidR="003F2347" w:rsidRPr="003C68CB" w14:paraId="4519547D" w14:textId="77777777" w:rsidTr="00AC7C9C">
        <w:tc>
          <w:tcPr>
            <w:tcW w:w="2046" w:type="dxa"/>
            <w:shd w:val="clear" w:color="auto" w:fill="auto"/>
          </w:tcPr>
          <w:p w14:paraId="4D3F1E66"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F60-F69</w:t>
            </w:r>
          </w:p>
        </w:tc>
        <w:tc>
          <w:tcPr>
            <w:tcW w:w="7674" w:type="dxa"/>
            <w:shd w:val="clear" w:color="auto" w:fill="auto"/>
          </w:tcPr>
          <w:p w14:paraId="097E15DC"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Tulburări de personalitate și de comportament la adulți</w:t>
            </w:r>
          </w:p>
        </w:tc>
      </w:tr>
      <w:tr w:rsidR="003F2347" w:rsidRPr="003C68CB" w14:paraId="179F3F92" w14:textId="77777777" w:rsidTr="00AC7C9C">
        <w:tc>
          <w:tcPr>
            <w:tcW w:w="2046" w:type="dxa"/>
            <w:shd w:val="clear" w:color="auto" w:fill="auto"/>
          </w:tcPr>
          <w:p w14:paraId="77CB28C2"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F70-F79</w:t>
            </w:r>
          </w:p>
        </w:tc>
        <w:tc>
          <w:tcPr>
            <w:tcW w:w="7674" w:type="dxa"/>
            <w:shd w:val="clear" w:color="auto" w:fill="auto"/>
          </w:tcPr>
          <w:p w14:paraId="47E78327" w14:textId="7C50C6BE"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Retardul m</w:t>
            </w:r>
            <w:r w:rsidR="003B5DFC">
              <w:rPr>
                <w:rFonts w:ascii="Times New Roman" w:hAnsi="Times New Roman" w:cs="Times New Roman"/>
                <w:sz w:val="24"/>
                <w:szCs w:val="24"/>
              </w:rPr>
              <w:t>i</w:t>
            </w:r>
            <w:r w:rsidRPr="003C68CB">
              <w:rPr>
                <w:rFonts w:ascii="Times New Roman" w:hAnsi="Times New Roman" w:cs="Times New Roman"/>
                <w:sz w:val="24"/>
                <w:szCs w:val="24"/>
              </w:rPr>
              <w:t>ntal</w:t>
            </w:r>
          </w:p>
        </w:tc>
      </w:tr>
      <w:tr w:rsidR="003F2347" w:rsidRPr="003C68CB" w14:paraId="6269BF17" w14:textId="77777777" w:rsidTr="00AC7C9C">
        <w:tc>
          <w:tcPr>
            <w:tcW w:w="2046" w:type="dxa"/>
            <w:shd w:val="clear" w:color="auto" w:fill="auto"/>
          </w:tcPr>
          <w:p w14:paraId="535673B1"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F80-F89</w:t>
            </w:r>
          </w:p>
        </w:tc>
        <w:tc>
          <w:tcPr>
            <w:tcW w:w="7674" w:type="dxa"/>
            <w:shd w:val="clear" w:color="auto" w:fill="auto"/>
          </w:tcPr>
          <w:p w14:paraId="36A13B39"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Tulburări de dezvoltare psihologică</w:t>
            </w:r>
          </w:p>
        </w:tc>
      </w:tr>
      <w:tr w:rsidR="003F2347" w:rsidRPr="003C68CB" w14:paraId="578635FA" w14:textId="77777777" w:rsidTr="00AC7C9C">
        <w:tc>
          <w:tcPr>
            <w:tcW w:w="2046" w:type="dxa"/>
            <w:shd w:val="clear" w:color="auto" w:fill="auto"/>
          </w:tcPr>
          <w:p w14:paraId="0DD4B6D7"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F90-F98</w:t>
            </w:r>
          </w:p>
        </w:tc>
        <w:tc>
          <w:tcPr>
            <w:tcW w:w="7674" w:type="dxa"/>
            <w:shd w:val="clear" w:color="auto" w:fill="auto"/>
          </w:tcPr>
          <w:p w14:paraId="347715A5" w14:textId="77777777" w:rsidR="003F2347" w:rsidRPr="003C68CB" w:rsidRDefault="003F2347"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Tulburări comportamentale și emoționale cu debut în copilărie și adolescență</w:t>
            </w:r>
          </w:p>
        </w:tc>
      </w:tr>
      <w:tr w:rsidR="00E05FA9" w:rsidRPr="003C68CB" w14:paraId="7AA586BF" w14:textId="77777777" w:rsidTr="00AC7C9C">
        <w:tc>
          <w:tcPr>
            <w:tcW w:w="2046" w:type="dxa"/>
            <w:shd w:val="clear" w:color="auto" w:fill="auto"/>
          </w:tcPr>
          <w:p w14:paraId="52D1AC42" w14:textId="77777777" w:rsidR="00E05FA9" w:rsidRPr="003C68CB" w:rsidRDefault="00E05FA9"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F99</w:t>
            </w:r>
          </w:p>
        </w:tc>
        <w:tc>
          <w:tcPr>
            <w:tcW w:w="7674" w:type="dxa"/>
            <w:shd w:val="clear" w:color="auto" w:fill="auto"/>
          </w:tcPr>
          <w:p w14:paraId="50CA4428" w14:textId="575360F0" w:rsidR="00E05FA9" w:rsidRPr="003C68CB" w:rsidRDefault="00E05FA9" w:rsidP="003C68CB">
            <w:pPr>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Tulburări m</w:t>
            </w:r>
            <w:r w:rsidR="003B5DFC">
              <w:rPr>
                <w:rFonts w:ascii="Times New Roman" w:hAnsi="Times New Roman" w:cs="Times New Roman"/>
                <w:sz w:val="24"/>
                <w:szCs w:val="24"/>
              </w:rPr>
              <w:t>i</w:t>
            </w:r>
            <w:r w:rsidRPr="003C68CB">
              <w:rPr>
                <w:rFonts w:ascii="Times New Roman" w:hAnsi="Times New Roman" w:cs="Times New Roman"/>
                <w:sz w:val="24"/>
                <w:szCs w:val="24"/>
              </w:rPr>
              <w:t>ntale nespecifice</w:t>
            </w:r>
          </w:p>
        </w:tc>
      </w:tr>
    </w:tbl>
    <w:p w14:paraId="3B2F53E2" w14:textId="77777777" w:rsidR="00C61D65" w:rsidRPr="003C68CB" w:rsidRDefault="00C61D65" w:rsidP="003B5DFC">
      <w:pPr>
        <w:spacing w:after="0" w:line="240" w:lineRule="auto"/>
        <w:ind w:firstLine="706"/>
        <w:jc w:val="both"/>
        <w:rPr>
          <w:rFonts w:ascii="Times New Roman" w:eastAsia="Times New Roman" w:hAnsi="Times New Roman" w:cs="Times New Roman"/>
          <w:sz w:val="24"/>
          <w:szCs w:val="24"/>
        </w:rPr>
      </w:pPr>
    </w:p>
    <w:p w14:paraId="21B1E0BE" w14:textId="2AF8DBA0" w:rsidR="00A84CE8" w:rsidRPr="003C68CB" w:rsidRDefault="00A84CE8" w:rsidP="00DC3409">
      <w:pPr>
        <w:spacing w:after="0" w:line="360" w:lineRule="auto"/>
        <w:ind w:left="-450"/>
        <w:jc w:val="both"/>
        <w:rPr>
          <w:rFonts w:ascii="Times New Roman" w:hAnsi="Times New Roman" w:cs="Times New Roman"/>
          <w:b/>
          <w:sz w:val="24"/>
          <w:szCs w:val="24"/>
        </w:rPr>
      </w:pPr>
      <w:r w:rsidRPr="003C68CB">
        <w:rPr>
          <w:rFonts w:ascii="Times New Roman" w:hAnsi="Times New Roman" w:cs="Times New Roman"/>
          <w:sz w:val="24"/>
          <w:szCs w:val="24"/>
        </w:rPr>
        <w:t>Pentru a oferi o claritate mai jos prezentăm definițiile și tipologia dizabilităților</w:t>
      </w:r>
      <w:r w:rsidR="001D078F">
        <w:rPr>
          <w:rFonts w:ascii="Times New Roman" w:hAnsi="Times New Roman" w:cs="Times New Roman"/>
          <w:sz w:val="24"/>
          <w:szCs w:val="24"/>
        </w:rPr>
        <w:t xml:space="preserve"> </w:t>
      </w:r>
      <w:proofErr w:type="spellStart"/>
      <w:r w:rsidR="001D078F">
        <w:rPr>
          <w:rFonts w:ascii="Times New Roman" w:hAnsi="Times New Roman" w:cs="Times New Roman"/>
          <w:sz w:val="24"/>
          <w:szCs w:val="24"/>
        </w:rPr>
        <w:t>psiho</w:t>
      </w:r>
      <w:proofErr w:type="spellEnd"/>
      <w:r w:rsidR="001D078F">
        <w:rPr>
          <w:rFonts w:ascii="Times New Roman" w:hAnsi="Times New Roman" w:cs="Times New Roman"/>
          <w:sz w:val="24"/>
          <w:szCs w:val="24"/>
        </w:rPr>
        <w:t>-sociale</w:t>
      </w:r>
      <w:r w:rsidRPr="003C68CB">
        <w:rPr>
          <w:rFonts w:ascii="Times New Roman" w:hAnsi="Times New Roman" w:cs="Times New Roman"/>
          <w:sz w:val="24"/>
          <w:szCs w:val="24"/>
        </w:rPr>
        <w:t>, după cum urmează:</w:t>
      </w:r>
    </w:p>
    <w:p w14:paraId="4007921E" w14:textId="07C6FD7A" w:rsidR="00A84CE8" w:rsidRPr="003C68CB" w:rsidRDefault="00A84CE8" w:rsidP="003B5DFC">
      <w:pPr>
        <w:spacing w:after="120" w:line="360" w:lineRule="auto"/>
        <w:ind w:left="-446"/>
        <w:jc w:val="both"/>
        <w:rPr>
          <w:rFonts w:ascii="Times New Roman" w:eastAsia="Times New Roman" w:hAnsi="Times New Roman" w:cs="Times New Roman"/>
          <w:sz w:val="24"/>
          <w:szCs w:val="24"/>
        </w:rPr>
      </w:pPr>
      <w:r w:rsidRPr="003C68CB">
        <w:rPr>
          <w:rFonts w:ascii="Times New Roman" w:hAnsi="Times New Roman" w:cs="Times New Roman"/>
          <w:b/>
          <w:sz w:val="24"/>
          <w:szCs w:val="24"/>
        </w:rPr>
        <w:t xml:space="preserve">Dizabilitatea </w:t>
      </w:r>
      <w:proofErr w:type="spellStart"/>
      <w:r w:rsidRPr="003C68CB">
        <w:rPr>
          <w:rFonts w:ascii="Times New Roman" w:hAnsi="Times New Roman" w:cs="Times New Roman"/>
          <w:b/>
          <w:sz w:val="24"/>
          <w:szCs w:val="24"/>
        </w:rPr>
        <w:t>psiho</w:t>
      </w:r>
      <w:proofErr w:type="spellEnd"/>
      <w:r w:rsidRPr="003C68CB">
        <w:rPr>
          <w:rFonts w:ascii="Times New Roman" w:hAnsi="Times New Roman" w:cs="Times New Roman"/>
          <w:b/>
          <w:sz w:val="24"/>
          <w:szCs w:val="24"/>
        </w:rPr>
        <w:t>-socială</w:t>
      </w:r>
      <w:r w:rsidRPr="003C68CB">
        <w:rPr>
          <w:rFonts w:ascii="Times New Roman" w:hAnsi="Times New Roman" w:cs="Times New Roman"/>
          <w:sz w:val="24"/>
          <w:szCs w:val="24"/>
        </w:rPr>
        <w:t xml:space="preserve"> poate fi definită ca</w:t>
      </w:r>
      <w:r w:rsidR="00257685">
        <w:rPr>
          <w:rFonts w:ascii="Times New Roman" w:hAnsi="Times New Roman" w:cs="Times New Roman"/>
          <w:sz w:val="24"/>
          <w:szCs w:val="24"/>
        </w:rPr>
        <w:t xml:space="preserve"> tulburările de sănătate mintală și de comportament, </w:t>
      </w:r>
      <w:r w:rsidR="00257685" w:rsidRPr="00257685">
        <w:rPr>
          <w:rFonts w:ascii="Times New Roman" w:hAnsi="Times New Roman" w:cs="Times New Roman"/>
          <w:sz w:val="24"/>
          <w:szCs w:val="24"/>
        </w:rPr>
        <w:t>care, în interacțiune cu diverse bariere/obstacole, pot îngrădi participarea deplină și eficientă a persoanei la viața societății în condiții de egalitate cu celelalt</w:t>
      </w:r>
      <w:r w:rsidR="00257685">
        <w:rPr>
          <w:rFonts w:ascii="Times New Roman" w:hAnsi="Times New Roman" w:cs="Times New Roman"/>
          <w:sz w:val="24"/>
          <w:szCs w:val="24"/>
        </w:rPr>
        <w:t>e persoane.</w:t>
      </w:r>
    </w:p>
    <w:p w14:paraId="7D7D7278" w14:textId="6B0581D8" w:rsidR="00A84CE8" w:rsidRPr="00E752B1" w:rsidRDefault="00A84CE8" w:rsidP="003B5DFC">
      <w:pPr>
        <w:spacing w:after="120" w:line="360" w:lineRule="auto"/>
        <w:ind w:left="-446"/>
        <w:jc w:val="both"/>
        <w:rPr>
          <w:rFonts w:ascii="Times New Roman" w:hAnsi="Times New Roman" w:cs="Times New Roman"/>
          <w:sz w:val="24"/>
          <w:szCs w:val="24"/>
        </w:rPr>
      </w:pPr>
      <w:r w:rsidRPr="003C68CB">
        <w:rPr>
          <w:rFonts w:ascii="Times New Roman" w:eastAsia="Times New Roman" w:hAnsi="Times New Roman" w:cs="Times New Roman"/>
          <w:sz w:val="24"/>
          <w:szCs w:val="24"/>
        </w:rPr>
        <w:t>Istoria ne oferă exemple nenumărate de oameni care au avut rezultate profesionale remarcabile și au adus contribuții imense în artă, literatură, economie, politică și  știință deși prezentau diverse dizabilități psihosociale. Cu regret, cei mai mulți oameni care se află în această situație sunt ținuți captivi de sistemul de sănătate, de societate, chiar de familii, ajung</w:t>
      </w:r>
      <w:r w:rsidR="003B5DFC">
        <w:rPr>
          <w:rFonts w:ascii="Times New Roman" w:eastAsia="Times New Roman" w:hAnsi="Times New Roman" w:cs="Times New Roman"/>
          <w:sz w:val="24"/>
          <w:szCs w:val="24"/>
        </w:rPr>
        <w:t>â</w:t>
      </w:r>
      <w:r w:rsidRPr="003C68CB">
        <w:rPr>
          <w:rFonts w:ascii="Times New Roman" w:eastAsia="Times New Roman" w:hAnsi="Times New Roman" w:cs="Times New Roman"/>
          <w:sz w:val="24"/>
          <w:szCs w:val="24"/>
        </w:rPr>
        <w:t>nd chiar ei înșiși să creadă că nu au capa</w:t>
      </w:r>
      <w:r w:rsidRPr="00E752B1">
        <w:rPr>
          <w:rFonts w:ascii="Times New Roman" w:hAnsi="Times New Roman" w:cs="Times New Roman"/>
          <w:sz w:val="24"/>
          <w:szCs w:val="24"/>
        </w:rPr>
        <w:t xml:space="preserve">citatea de a lua nici un fel de decizie și că nu vor avea niciodată o viață activă. </w:t>
      </w:r>
    </w:p>
    <w:p w14:paraId="509D632C" w14:textId="77F6E76A" w:rsidR="007626B5" w:rsidRPr="003C68CB" w:rsidRDefault="00FF0F80" w:rsidP="00E752B1">
      <w:pPr>
        <w:spacing w:after="120" w:line="360" w:lineRule="auto"/>
        <w:ind w:left="-450"/>
        <w:jc w:val="both"/>
        <w:rPr>
          <w:rFonts w:ascii="Times New Roman" w:eastAsia="Times New Roman" w:hAnsi="Times New Roman" w:cs="Times New Roman"/>
          <w:sz w:val="24"/>
          <w:szCs w:val="24"/>
        </w:rPr>
      </w:pPr>
      <w:r w:rsidRPr="003C68CB">
        <w:rPr>
          <w:rFonts w:ascii="Times New Roman" w:hAnsi="Times New Roman" w:cs="Times New Roman"/>
          <w:sz w:val="24"/>
          <w:szCs w:val="24"/>
        </w:rPr>
        <w:t xml:space="preserve">Avocatul trebuie să </w:t>
      </w:r>
      <w:r w:rsidRPr="003C68CB">
        <w:rPr>
          <w:rFonts w:ascii="Times New Roman" w:eastAsia="Times New Roman" w:hAnsi="Times New Roman" w:cs="Times New Roman"/>
          <w:sz w:val="24"/>
          <w:szCs w:val="24"/>
        </w:rPr>
        <w:t xml:space="preserve">evite a da aprecieri beneficiarului în baza diagnozei, precum și să se abțină de la prognoze cu referire la abilitățile </w:t>
      </w:r>
      <w:r w:rsidR="00761304" w:rsidRPr="003C68CB">
        <w:rPr>
          <w:rFonts w:ascii="Times New Roman" w:eastAsia="Times New Roman" w:hAnsi="Times New Roman" w:cs="Times New Roman"/>
          <w:sz w:val="24"/>
          <w:szCs w:val="24"/>
        </w:rPr>
        <w:t>persoanelor</w:t>
      </w:r>
      <w:r w:rsidRPr="003C68CB">
        <w:rPr>
          <w:rFonts w:ascii="Times New Roman" w:eastAsia="Times New Roman" w:hAnsi="Times New Roman" w:cs="Times New Roman"/>
          <w:sz w:val="24"/>
          <w:szCs w:val="24"/>
        </w:rPr>
        <w:t xml:space="preserve"> cu dizabilități psihosociale de a participa pe deplin în cadrul procesului civil, penal sau contravențional sau oricare alt comportament particular. </w:t>
      </w:r>
    </w:p>
    <w:p w14:paraId="40F2794F" w14:textId="7577CAC8" w:rsidR="00A84CE8" w:rsidRPr="003C68CB" w:rsidRDefault="00A84CE8" w:rsidP="00DC3409">
      <w:pPr>
        <w:spacing w:after="0" w:line="360" w:lineRule="auto"/>
        <w:ind w:left="-45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sz w:val="24"/>
          <w:szCs w:val="24"/>
        </w:rPr>
        <w:t>La categ</w:t>
      </w:r>
      <w:r w:rsidR="00257685">
        <w:rPr>
          <w:rFonts w:ascii="Times New Roman" w:eastAsia="Times New Roman" w:hAnsi="Times New Roman" w:cs="Times New Roman"/>
          <w:sz w:val="24"/>
          <w:szCs w:val="24"/>
        </w:rPr>
        <w:t>oria largă a tipurilor</w:t>
      </w:r>
      <w:r w:rsidRPr="003C68CB">
        <w:rPr>
          <w:rFonts w:ascii="Times New Roman" w:eastAsia="Times New Roman" w:hAnsi="Times New Roman" w:cs="Times New Roman"/>
          <w:sz w:val="24"/>
          <w:szCs w:val="24"/>
        </w:rPr>
        <w:t xml:space="preserve"> de </w:t>
      </w:r>
      <w:r w:rsidR="004C2C4F">
        <w:rPr>
          <w:rFonts w:ascii="Times New Roman" w:eastAsia="Times New Roman" w:hAnsi="Times New Roman" w:cs="Times New Roman"/>
          <w:sz w:val="24"/>
          <w:szCs w:val="24"/>
        </w:rPr>
        <w:t>tulburări</w:t>
      </w:r>
      <w:r w:rsidR="00896DD3" w:rsidRPr="003C68CB">
        <w:rPr>
          <w:rFonts w:ascii="Times New Roman" w:eastAsia="Times New Roman" w:hAnsi="Times New Roman" w:cs="Times New Roman"/>
          <w:sz w:val="24"/>
          <w:szCs w:val="24"/>
        </w:rPr>
        <w:t xml:space="preserve"> de sănătate mintală</w:t>
      </w:r>
      <w:r w:rsidR="004C2C4F">
        <w:rPr>
          <w:rFonts w:ascii="Times New Roman" w:eastAsia="Times New Roman" w:hAnsi="Times New Roman" w:cs="Times New Roman"/>
          <w:sz w:val="24"/>
          <w:szCs w:val="24"/>
        </w:rPr>
        <w:t xml:space="preserve"> și de comportament</w:t>
      </w:r>
      <w:r w:rsidRPr="003C68CB">
        <w:rPr>
          <w:rFonts w:ascii="Times New Roman" w:eastAsia="Times New Roman" w:hAnsi="Times New Roman" w:cs="Times New Roman"/>
          <w:sz w:val="24"/>
          <w:szCs w:val="24"/>
        </w:rPr>
        <w:t>, se atribuie</w:t>
      </w:r>
      <w:r w:rsidR="00896DD3" w:rsidRPr="003C68CB">
        <w:rPr>
          <w:rFonts w:ascii="Times New Roman" w:eastAsia="Times New Roman" w:hAnsi="Times New Roman" w:cs="Times New Roman"/>
          <w:sz w:val="24"/>
          <w:szCs w:val="24"/>
        </w:rPr>
        <w:t>, dar nu se limitează la</w:t>
      </w:r>
      <w:r w:rsidRPr="003C68CB">
        <w:rPr>
          <w:rFonts w:ascii="Times New Roman" w:eastAsia="Times New Roman" w:hAnsi="Times New Roman" w:cs="Times New Roman"/>
          <w:sz w:val="24"/>
          <w:szCs w:val="24"/>
        </w:rPr>
        <w:t xml:space="preserve">: </w:t>
      </w:r>
    </w:p>
    <w:p w14:paraId="31249BE0" w14:textId="4BFD06A1" w:rsidR="00A84CE8" w:rsidRPr="003C68CB" w:rsidRDefault="00A84CE8" w:rsidP="00DC3409">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t>Depresia</w:t>
      </w:r>
      <w:r w:rsidRPr="003C68CB">
        <w:rPr>
          <w:rFonts w:ascii="Times New Roman" w:eastAsia="Times New Roman" w:hAnsi="Times New Roman" w:cs="Times New Roman"/>
          <w:sz w:val="24"/>
          <w:szCs w:val="24"/>
        </w:rPr>
        <w:t xml:space="preserve"> </w:t>
      </w:r>
      <w:r w:rsidR="00086668" w:rsidRPr="003C68CB">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w:t>
      </w:r>
      <w:r w:rsidR="00086668" w:rsidRPr="003C68CB">
        <w:rPr>
          <w:rFonts w:ascii="Times New Roman" w:eastAsia="Times New Roman" w:hAnsi="Times New Roman" w:cs="Times New Roman"/>
          <w:sz w:val="24"/>
          <w:szCs w:val="24"/>
        </w:rPr>
        <w:t xml:space="preserve">la nivel global </w:t>
      </w:r>
      <w:r w:rsidR="00086668" w:rsidRPr="003C68CB">
        <w:rPr>
          <w:rFonts w:ascii="Times New Roman" w:hAnsi="Times New Roman" w:cs="Times New Roman"/>
          <w:sz w:val="24"/>
          <w:szCs w:val="24"/>
        </w:rPr>
        <w:t xml:space="preserve">una din 4 persoane are o dată în viață depresie. </w:t>
      </w:r>
      <w:r w:rsidRPr="003C68CB">
        <w:rPr>
          <w:rFonts w:ascii="Times New Roman" w:eastAsia="Times New Roman" w:hAnsi="Times New Roman" w:cs="Times New Roman"/>
          <w:sz w:val="24"/>
          <w:szCs w:val="24"/>
        </w:rPr>
        <w:t>În cea mai ușoară formă, depresia poate desemna doar o dispoziție proastă. Aceasta nu te oprește să duci o viață normală, dar totul pare să fie mai greu de făcut și pare să fie neimportant. În forma sa severă, dep</w:t>
      </w:r>
      <w:r w:rsidR="000D2D5D">
        <w:rPr>
          <w:rFonts w:ascii="Times New Roman" w:eastAsia="Times New Roman" w:hAnsi="Times New Roman" w:cs="Times New Roman"/>
          <w:sz w:val="24"/>
          <w:szCs w:val="24"/>
        </w:rPr>
        <w:t>r</w:t>
      </w:r>
      <w:r w:rsidRPr="003C68CB">
        <w:rPr>
          <w:rFonts w:ascii="Times New Roman" w:eastAsia="Times New Roman" w:hAnsi="Times New Roman" w:cs="Times New Roman"/>
          <w:sz w:val="24"/>
          <w:szCs w:val="24"/>
        </w:rPr>
        <w:t>esia majoră</w:t>
      </w:r>
      <w:r w:rsidR="005F6DEA" w:rsidRPr="003C68CB">
        <w:rPr>
          <w:rFonts w:ascii="Times New Roman" w:eastAsia="Times New Roman" w:hAnsi="Times New Roman" w:cs="Times New Roman"/>
          <w:sz w:val="24"/>
          <w:szCs w:val="24"/>
        </w:rPr>
        <w:t xml:space="preserve"> </w:t>
      </w:r>
      <w:r w:rsidRPr="003C68CB">
        <w:rPr>
          <w:rFonts w:ascii="Times New Roman" w:eastAsia="Times New Roman" w:hAnsi="Times New Roman" w:cs="Times New Roman"/>
          <w:sz w:val="24"/>
          <w:szCs w:val="24"/>
        </w:rPr>
        <w:t>(clinică) poate pune în pericol viața, gener</w:t>
      </w:r>
      <w:r w:rsidR="000D2D5D">
        <w:rPr>
          <w:rFonts w:ascii="Times New Roman" w:eastAsia="Times New Roman" w:hAnsi="Times New Roman" w:cs="Times New Roman"/>
          <w:sz w:val="24"/>
          <w:szCs w:val="24"/>
        </w:rPr>
        <w:t>â</w:t>
      </w:r>
      <w:r w:rsidRPr="003C68CB">
        <w:rPr>
          <w:rFonts w:ascii="Times New Roman" w:eastAsia="Times New Roman" w:hAnsi="Times New Roman" w:cs="Times New Roman"/>
          <w:sz w:val="24"/>
          <w:szCs w:val="24"/>
        </w:rPr>
        <w:t>nd și idei de suicid.</w:t>
      </w:r>
    </w:p>
    <w:p w14:paraId="27F2DADF" w14:textId="77777777" w:rsidR="00032EB2" w:rsidRDefault="00A84CE8" w:rsidP="00032EB2">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t>Anxietatea</w:t>
      </w:r>
      <w:r w:rsidRPr="003C68CB">
        <w:rPr>
          <w:rFonts w:ascii="Times New Roman" w:eastAsia="Times New Roman" w:hAnsi="Times New Roman" w:cs="Times New Roman"/>
          <w:sz w:val="24"/>
          <w:szCs w:val="24"/>
        </w:rPr>
        <w:t>- est</w:t>
      </w:r>
      <w:r w:rsidR="00645F1E">
        <w:rPr>
          <w:rFonts w:ascii="Times New Roman" w:eastAsia="Times New Roman" w:hAnsi="Times New Roman" w:cs="Times New Roman"/>
          <w:sz w:val="24"/>
          <w:szCs w:val="24"/>
        </w:rPr>
        <w:t xml:space="preserve">e o stare resimțită </w:t>
      </w:r>
      <w:r w:rsidRPr="003C68CB">
        <w:rPr>
          <w:rFonts w:ascii="Times New Roman" w:eastAsia="Times New Roman" w:hAnsi="Times New Roman" w:cs="Times New Roman"/>
          <w:sz w:val="24"/>
          <w:szCs w:val="24"/>
        </w:rPr>
        <w:t>periodic</w:t>
      </w:r>
      <w:r w:rsidR="00645F1E">
        <w:rPr>
          <w:rFonts w:ascii="Times New Roman" w:eastAsia="Times New Roman" w:hAnsi="Times New Roman" w:cs="Times New Roman"/>
          <w:sz w:val="24"/>
          <w:szCs w:val="24"/>
        </w:rPr>
        <w:t xml:space="preserve"> de toate persoanele</w:t>
      </w:r>
      <w:r w:rsidRPr="003C68CB">
        <w:rPr>
          <w:rFonts w:ascii="Times New Roman" w:eastAsia="Times New Roman" w:hAnsi="Times New Roman" w:cs="Times New Roman"/>
          <w:sz w:val="24"/>
          <w:szCs w:val="24"/>
        </w:rPr>
        <w:t xml:space="preserve">. Majoritatea persoanelor o descriu ca pe o senzație de tensiune, incertitudine și frică. Dacă anxietatea se menține pentru o perioadă </w:t>
      </w:r>
      <w:r w:rsidRPr="003C68CB">
        <w:rPr>
          <w:rFonts w:ascii="Times New Roman" w:eastAsia="Times New Roman" w:hAnsi="Times New Roman" w:cs="Times New Roman"/>
          <w:sz w:val="24"/>
          <w:szCs w:val="24"/>
        </w:rPr>
        <w:lastRenderedPageBreak/>
        <w:t>îndelungată de timp, persoana va simți că îi este dificil să facă față vieții de zi cu zi. Anxietatea poate deveni severă, oamenii se pot simți fără puteri, fără control.</w:t>
      </w:r>
    </w:p>
    <w:p w14:paraId="1AD1F4C8" w14:textId="77777777" w:rsidR="00032EB2" w:rsidRDefault="00A84CE8" w:rsidP="00032EB2">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sidRPr="00032EB2">
        <w:rPr>
          <w:rFonts w:ascii="Times New Roman" w:eastAsia="Times New Roman" w:hAnsi="Times New Roman" w:cs="Times New Roman"/>
          <w:b/>
          <w:bCs/>
          <w:sz w:val="24"/>
          <w:szCs w:val="24"/>
        </w:rPr>
        <w:t xml:space="preserve">Atacul de panică </w:t>
      </w:r>
      <w:r w:rsidRPr="00032EB2">
        <w:rPr>
          <w:rFonts w:ascii="Times New Roman" w:eastAsia="Times New Roman" w:hAnsi="Times New Roman" w:cs="Times New Roman"/>
          <w:sz w:val="24"/>
          <w:szCs w:val="24"/>
        </w:rPr>
        <w:t xml:space="preserve">- este un răspuns exagerat al corpului la o senzație de frică, stres sau agitație. Se manifestă prin bătăi aritmice ale inimii, senzație de leșin, transpirație, greață, dureri în piept, disconfort al respirației, senzația de pierdere a controlului, tremur în membre. Oamenii pot avea </w:t>
      </w:r>
      <w:r w:rsidR="00761304" w:rsidRPr="00032EB2">
        <w:rPr>
          <w:rFonts w:ascii="Times New Roman" w:eastAsia="Times New Roman" w:hAnsi="Times New Roman" w:cs="Times New Roman"/>
          <w:sz w:val="24"/>
          <w:szCs w:val="24"/>
        </w:rPr>
        <w:t>senzația</w:t>
      </w:r>
      <w:r w:rsidRPr="00032EB2">
        <w:rPr>
          <w:rFonts w:ascii="Times New Roman" w:eastAsia="Times New Roman" w:hAnsi="Times New Roman" w:cs="Times New Roman"/>
          <w:sz w:val="24"/>
          <w:szCs w:val="24"/>
        </w:rPr>
        <w:t xml:space="preserve"> că înnebunesc, își pierd cunoștința sau au un atac de cord</w:t>
      </w:r>
      <w:r w:rsidR="00032EB2" w:rsidRPr="00032EB2">
        <w:rPr>
          <w:rFonts w:ascii="Times New Roman" w:eastAsia="Times New Roman" w:hAnsi="Times New Roman" w:cs="Times New Roman"/>
          <w:sz w:val="24"/>
          <w:szCs w:val="24"/>
        </w:rPr>
        <w:t xml:space="preserve"> O persoană aflată într-o stare de atac de panică are amețeli, tremurături, dificultăți de respirație și chiar frică de moarte. Un atac de panică poate apărea brusc.</w:t>
      </w:r>
    </w:p>
    <w:p w14:paraId="2C81DD24" w14:textId="01B51421" w:rsidR="00A84CE8" w:rsidRPr="00032EB2" w:rsidRDefault="00A84CE8" w:rsidP="00032EB2">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sidRPr="00032EB2">
        <w:rPr>
          <w:rFonts w:ascii="Times New Roman" w:eastAsia="Times New Roman" w:hAnsi="Times New Roman" w:cs="Times New Roman"/>
          <w:b/>
          <w:bCs/>
          <w:sz w:val="24"/>
          <w:szCs w:val="24"/>
        </w:rPr>
        <w:t>Tulburarea obsesiv-</w:t>
      </w:r>
      <w:proofErr w:type="spellStart"/>
      <w:r w:rsidRPr="00032EB2">
        <w:rPr>
          <w:rFonts w:ascii="Times New Roman" w:eastAsia="Times New Roman" w:hAnsi="Times New Roman" w:cs="Times New Roman"/>
          <w:b/>
          <w:bCs/>
          <w:sz w:val="24"/>
          <w:szCs w:val="24"/>
        </w:rPr>
        <w:t>compulsivă</w:t>
      </w:r>
      <w:proofErr w:type="spellEnd"/>
      <w:r w:rsidRPr="00032EB2">
        <w:rPr>
          <w:rFonts w:ascii="Times New Roman" w:eastAsia="Times New Roman" w:hAnsi="Times New Roman" w:cs="Times New Roman"/>
          <w:sz w:val="24"/>
          <w:szCs w:val="24"/>
        </w:rPr>
        <w:t xml:space="preserve">- este descrisă ca o tulburare de anxietate. Condiția are două părți principale: </w:t>
      </w:r>
      <w:r w:rsidR="00761304" w:rsidRPr="00032EB2">
        <w:rPr>
          <w:rFonts w:ascii="Times New Roman" w:eastAsia="Times New Roman" w:hAnsi="Times New Roman" w:cs="Times New Roman"/>
          <w:i/>
          <w:iCs/>
          <w:sz w:val="24"/>
          <w:szCs w:val="24"/>
        </w:rPr>
        <w:t>obsesiuni</w:t>
      </w:r>
      <w:r w:rsidRPr="00032EB2">
        <w:rPr>
          <w:rFonts w:ascii="Times New Roman" w:eastAsia="Times New Roman" w:hAnsi="Times New Roman" w:cs="Times New Roman"/>
          <w:i/>
          <w:iCs/>
          <w:sz w:val="24"/>
          <w:szCs w:val="24"/>
        </w:rPr>
        <w:t xml:space="preserve"> și impulsiuni.</w:t>
      </w:r>
      <w:r w:rsidRPr="00032EB2">
        <w:rPr>
          <w:rFonts w:ascii="Times New Roman" w:eastAsia="Times New Roman" w:hAnsi="Times New Roman" w:cs="Times New Roman"/>
          <w:sz w:val="24"/>
          <w:szCs w:val="24"/>
        </w:rPr>
        <w:t xml:space="preserve"> Obsesiunile sunt </w:t>
      </w:r>
      <w:r w:rsidR="00761304" w:rsidRPr="00032EB2">
        <w:rPr>
          <w:rFonts w:ascii="Times New Roman" w:eastAsia="Times New Roman" w:hAnsi="Times New Roman" w:cs="Times New Roman"/>
          <w:sz w:val="24"/>
          <w:szCs w:val="24"/>
        </w:rPr>
        <w:t>gândurile</w:t>
      </w:r>
      <w:r w:rsidRPr="00032EB2">
        <w:rPr>
          <w:rFonts w:ascii="Times New Roman" w:eastAsia="Times New Roman" w:hAnsi="Times New Roman" w:cs="Times New Roman"/>
          <w:sz w:val="24"/>
          <w:szCs w:val="24"/>
        </w:rPr>
        <w:t xml:space="preserve"> nedorite, imagini, îndemnuri sau dubii ce apar repetat în minte</w:t>
      </w:r>
      <w:r w:rsidR="00761304" w:rsidRPr="00032EB2">
        <w:rPr>
          <w:rFonts w:ascii="Times New Roman" w:eastAsia="Times New Roman" w:hAnsi="Times New Roman" w:cs="Times New Roman"/>
          <w:sz w:val="24"/>
          <w:szCs w:val="24"/>
        </w:rPr>
        <w:t>a</w:t>
      </w:r>
      <w:r w:rsidRPr="00032EB2">
        <w:rPr>
          <w:rFonts w:ascii="Times New Roman" w:eastAsia="Times New Roman" w:hAnsi="Times New Roman" w:cs="Times New Roman"/>
          <w:sz w:val="24"/>
          <w:szCs w:val="24"/>
        </w:rPr>
        <w:t xml:space="preserve"> persoanei. De exemplu, </w:t>
      </w:r>
      <w:r w:rsidR="00761304" w:rsidRPr="00032EB2">
        <w:rPr>
          <w:rFonts w:ascii="Times New Roman" w:eastAsia="Times New Roman" w:hAnsi="Times New Roman" w:cs="Times New Roman"/>
          <w:sz w:val="24"/>
          <w:szCs w:val="24"/>
        </w:rPr>
        <w:t>gândul</w:t>
      </w:r>
      <w:r w:rsidRPr="00032EB2">
        <w:rPr>
          <w:rFonts w:ascii="Times New Roman" w:eastAsia="Times New Roman" w:hAnsi="Times New Roman" w:cs="Times New Roman"/>
          <w:sz w:val="24"/>
          <w:szCs w:val="24"/>
        </w:rPr>
        <w:t xml:space="preserve"> că persoana a  fost contaminată de murdărie și bacterii sau apariția unui impuls neașteptat de a răni pe cineva. Impulsurile sunt acțiuni repetate pe care persoana simte că trebuie să le facă. Aceasta ar putea fi, de ex.</w:t>
      </w:r>
      <w:r w:rsidR="00761304" w:rsidRPr="00032EB2">
        <w:rPr>
          <w:rFonts w:ascii="Times New Roman" w:eastAsia="Times New Roman" w:hAnsi="Times New Roman" w:cs="Times New Roman"/>
          <w:sz w:val="24"/>
          <w:szCs w:val="24"/>
        </w:rPr>
        <w:t xml:space="preserve"> </w:t>
      </w:r>
      <w:r w:rsidRPr="00032EB2">
        <w:rPr>
          <w:rFonts w:ascii="Times New Roman" w:eastAsia="Times New Roman" w:hAnsi="Times New Roman" w:cs="Times New Roman"/>
          <w:sz w:val="24"/>
          <w:szCs w:val="24"/>
        </w:rPr>
        <w:t xml:space="preserve">verificarea repetată a ușii pentru a se asigura că este încuiată sau o frază specifică repetată de multe ori la </w:t>
      </w:r>
      <w:r w:rsidR="00761304" w:rsidRPr="00032EB2">
        <w:rPr>
          <w:rFonts w:ascii="Times New Roman" w:eastAsia="Times New Roman" w:hAnsi="Times New Roman" w:cs="Times New Roman"/>
          <w:sz w:val="24"/>
          <w:szCs w:val="24"/>
        </w:rPr>
        <w:t>rând</w:t>
      </w:r>
      <w:r w:rsidRPr="00032EB2">
        <w:rPr>
          <w:rFonts w:ascii="Times New Roman" w:eastAsia="Times New Roman" w:hAnsi="Times New Roman" w:cs="Times New Roman"/>
          <w:sz w:val="24"/>
          <w:szCs w:val="24"/>
        </w:rPr>
        <w:t>.</w:t>
      </w:r>
    </w:p>
    <w:p w14:paraId="0D0D73C4" w14:textId="7591CA87" w:rsidR="00A84CE8" w:rsidRPr="003C68CB" w:rsidRDefault="00A84CE8" w:rsidP="00DC3409">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t>Fobii -</w:t>
      </w:r>
      <w:r w:rsidRPr="003C68CB">
        <w:rPr>
          <w:rFonts w:ascii="Times New Roman" w:eastAsia="Times New Roman" w:hAnsi="Times New Roman" w:cs="Times New Roman"/>
          <w:sz w:val="24"/>
          <w:szCs w:val="24"/>
        </w:rPr>
        <w:t xml:space="preserve"> </w:t>
      </w:r>
      <w:r w:rsidR="003C7F53" w:rsidRPr="003C68CB">
        <w:rPr>
          <w:rFonts w:ascii="Times New Roman" w:eastAsia="Times New Roman" w:hAnsi="Times New Roman" w:cs="Times New Roman"/>
          <w:sz w:val="24"/>
          <w:szCs w:val="24"/>
        </w:rPr>
        <w:t xml:space="preserve">o </w:t>
      </w:r>
      <w:r w:rsidRPr="003C68CB">
        <w:rPr>
          <w:rFonts w:ascii="Times New Roman" w:eastAsia="Times New Roman" w:hAnsi="Times New Roman" w:cs="Times New Roman"/>
          <w:sz w:val="24"/>
          <w:szCs w:val="24"/>
        </w:rPr>
        <w:t xml:space="preserve">fobie este o formă extremă de frică sau anxietate declanșată de o situație particulară (de ex., ieșirea afară) sau un obiect (cum ar fi păianjenii) chiar și atunci </w:t>
      </w:r>
      <w:r w:rsidR="00276DCA" w:rsidRPr="003C68CB">
        <w:rPr>
          <w:rFonts w:ascii="Times New Roman" w:eastAsia="Times New Roman" w:hAnsi="Times New Roman" w:cs="Times New Roman"/>
          <w:sz w:val="24"/>
          <w:szCs w:val="24"/>
        </w:rPr>
        <w:t>când</w:t>
      </w:r>
      <w:r w:rsidRPr="003C68CB">
        <w:rPr>
          <w:rFonts w:ascii="Times New Roman" w:eastAsia="Times New Roman" w:hAnsi="Times New Roman" w:cs="Times New Roman"/>
          <w:sz w:val="24"/>
          <w:szCs w:val="24"/>
        </w:rPr>
        <w:t xml:space="preserve"> nu există nici un pericol.</w:t>
      </w:r>
    </w:p>
    <w:p w14:paraId="581ED6D5" w14:textId="34595981" w:rsidR="00A84CE8" w:rsidRPr="003C68CB" w:rsidRDefault="00A84CE8" w:rsidP="00DC3409">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t>Schizofrenia</w:t>
      </w:r>
      <w:r w:rsidR="00276DCA">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sz w:val="24"/>
          <w:szCs w:val="24"/>
        </w:rPr>
        <w:t>- se manifestă prin idei delirante (convingeri neobișnuite), halucinații vizuale sau auditive</w:t>
      </w:r>
      <w:r w:rsidR="00276DCA">
        <w:rPr>
          <w:rFonts w:ascii="Times New Roman" w:eastAsia="Times New Roman" w:hAnsi="Times New Roman" w:cs="Times New Roman"/>
          <w:sz w:val="24"/>
          <w:szCs w:val="24"/>
        </w:rPr>
        <w:t xml:space="preserve"> </w:t>
      </w:r>
      <w:r w:rsidRPr="003C68CB">
        <w:rPr>
          <w:rFonts w:ascii="Times New Roman" w:eastAsia="Times New Roman" w:hAnsi="Times New Roman" w:cs="Times New Roman"/>
          <w:sz w:val="24"/>
          <w:szCs w:val="24"/>
        </w:rPr>
        <w:t>(auzirea vocilor)</w:t>
      </w:r>
      <w:r w:rsidR="00276DCA">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dar și apatie, inactivitate, deconectare. Simptomele schizofreniei pot fi dezorganizate și au un impact asupra abilității unei persoane de a îndeplini sarcinile zilnice, cum ar fi mersul la serviciu, menținerea relațiilor cu alte persoane, îngrijirea personală. În mass media există mai multă dezinformare despre schizofrenie </w:t>
      </w:r>
      <w:r w:rsidR="00276DCA" w:rsidRPr="003C68CB">
        <w:rPr>
          <w:rFonts w:ascii="Times New Roman" w:eastAsia="Times New Roman" w:hAnsi="Times New Roman" w:cs="Times New Roman"/>
          <w:sz w:val="24"/>
          <w:szCs w:val="24"/>
        </w:rPr>
        <w:t>decât</w:t>
      </w:r>
      <w:r w:rsidRPr="003C68CB">
        <w:rPr>
          <w:rFonts w:ascii="Times New Roman" w:eastAsia="Times New Roman" w:hAnsi="Times New Roman" w:cs="Times New Roman"/>
          <w:sz w:val="24"/>
          <w:szCs w:val="24"/>
        </w:rPr>
        <w:t xml:space="preserve"> </w:t>
      </w:r>
      <w:r w:rsidR="004C2C4F">
        <w:rPr>
          <w:rFonts w:ascii="Times New Roman" w:eastAsia="Times New Roman" w:hAnsi="Times New Roman" w:cs="Times New Roman"/>
          <w:sz w:val="24"/>
          <w:szCs w:val="24"/>
        </w:rPr>
        <w:t>despre orice alt tip de tulburări</w:t>
      </w:r>
      <w:r w:rsidRPr="003C68CB">
        <w:rPr>
          <w:rFonts w:ascii="Times New Roman" w:eastAsia="Times New Roman" w:hAnsi="Times New Roman" w:cs="Times New Roman"/>
          <w:sz w:val="24"/>
          <w:szCs w:val="24"/>
        </w:rPr>
        <w:t xml:space="preserve"> de sănătate mintală</w:t>
      </w:r>
      <w:r w:rsidR="004C2C4F">
        <w:rPr>
          <w:rFonts w:ascii="Times New Roman" w:eastAsia="Times New Roman" w:hAnsi="Times New Roman" w:cs="Times New Roman"/>
          <w:sz w:val="24"/>
          <w:szCs w:val="24"/>
        </w:rPr>
        <w:t xml:space="preserve"> și de comportament</w:t>
      </w:r>
      <w:r w:rsidRPr="003C68CB">
        <w:rPr>
          <w:rFonts w:ascii="Times New Roman" w:eastAsia="Times New Roman" w:hAnsi="Times New Roman" w:cs="Times New Roman"/>
          <w:sz w:val="24"/>
          <w:szCs w:val="24"/>
        </w:rPr>
        <w:t>.</w:t>
      </w:r>
      <w:r w:rsidR="00276DCA">
        <w:rPr>
          <w:rFonts w:ascii="Times New Roman" w:eastAsia="Times New Roman" w:hAnsi="Times New Roman" w:cs="Times New Roman"/>
          <w:sz w:val="24"/>
          <w:szCs w:val="24"/>
        </w:rPr>
        <w:t xml:space="preserve"> </w:t>
      </w:r>
      <w:r w:rsidRPr="003C68CB">
        <w:rPr>
          <w:rFonts w:ascii="Times New Roman" w:eastAsia="Times New Roman" w:hAnsi="Times New Roman" w:cs="Times New Roman"/>
          <w:sz w:val="24"/>
          <w:szCs w:val="24"/>
        </w:rPr>
        <w:t>Articolele senzaționale din presă tind să prezinte persoanele cu schizofrenie drept periculoase, chiar dacă majoritatea persoanelor diagnosticate cu schizofrenie nu comit infracțiuni</w:t>
      </w:r>
      <w:r w:rsidR="004C2C4F">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cu </w:t>
      </w:r>
      <w:r w:rsidR="00276DCA" w:rsidRPr="003C68CB">
        <w:rPr>
          <w:rFonts w:ascii="Times New Roman" w:eastAsia="Times New Roman" w:hAnsi="Times New Roman" w:cs="Times New Roman"/>
          <w:sz w:val="24"/>
          <w:szCs w:val="24"/>
        </w:rPr>
        <w:t>atât</w:t>
      </w:r>
      <w:r w:rsidRPr="003C68CB">
        <w:rPr>
          <w:rFonts w:ascii="Times New Roman" w:eastAsia="Times New Roman" w:hAnsi="Times New Roman" w:cs="Times New Roman"/>
          <w:sz w:val="24"/>
          <w:szCs w:val="24"/>
        </w:rPr>
        <w:t xml:space="preserve"> mai mult violente. Unii cred că persoanele care aud voci sunt periculoase, dar de fapt vocile sugerează mai degrabă să îți aduci ție prejudicii </w:t>
      </w:r>
      <w:r w:rsidR="00276DCA" w:rsidRPr="003C68CB">
        <w:rPr>
          <w:rFonts w:ascii="Times New Roman" w:eastAsia="Times New Roman" w:hAnsi="Times New Roman" w:cs="Times New Roman"/>
          <w:sz w:val="24"/>
          <w:szCs w:val="24"/>
        </w:rPr>
        <w:t>decât</w:t>
      </w:r>
      <w:r w:rsidRPr="003C68CB">
        <w:rPr>
          <w:rFonts w:ascii="Times New Roman" w:eastAsia="Times New Roman" w:hAnsi="Times New Roman" w:cs="Times New Roman"/>
          <w:sz w:val="24"/>
          <w:szCs w:val="24"/>
        </w:rPr>
        <w:t xml:space="preserve"> celor din jur. </w:t>
      </w:r>
    </w:p>
    <w:p w14:paraId="32247ECC" w14:textId="3058324D" w:rsidR="00A84CE8" w:rsidRPr="003C68CB" w:rsidRDefault="00A74F94" w:rsidP="00DC3409">
      <w:pPr>
        <w:numPr>
          <w:ilvl w:val="0"/>
          <w:numId w:val="15"/>
        </w:numPr>
        <w:tabs>
          <w:tab w:val="clear" w:pos="720"/>
          <w:tab w:val="num" w:pos="90"/>
        </w:tabs>
        <w:spacing w:after="0" w:line="360" w:lineRule="auto"/>
        <w:ind w:left="90" w:hanging="27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Tulburarea bipolară (</w:t>
      </w:r>
      <w:r w:rsidR="00A84CE8" w:rsidRPr="003C68CB">
        <w:rPr>
          <w:rFonts w:ascii="Times New Roman" w:eastAsia="Times New Roman" w:hAnsi="Times New Roman" w:cs="Times New Roman"/>
          <w:b/>
          <w:bCs/>
          <w:sz w:val="24"/>
          <w:szCs w:val="24"/>
        </w:rPr>
        <w:t xml:space="preserve">tulburare </w:t>
      </w:r>
      <w:proofErr w:type="spellStart"/>
      <w:r w:rsidR="00A84CE8" w:rsidRPr="003C68CB">
        <w:rPr>
          <w:rFonts w:ascii="Times New Roman" w:eastAsia="Times New Roman" w:hAnsi="Times New Roman" w:cs="Times New Roman"/>
          <w:b/>
          <w:bCs/>
          <w:sz w:val="24"/>
          <w:szCs w:val="24"/>
        </w:rPr>
        <w:t>maniaco</w:t>
      </w:r>
      <w:proofErr w:type="spellEnd"/>
      <w:r w:rsidR="00A84CE8" w:rsidRPr="003C68CB">
        <w:rPr>
          <w:rFonts w:ascii="Times New Roman" w:eastAsia="Times New Roman" w:hAnsi="Times New Roman" w:cs="Times New Roman"/>
          <w:b/>
          <w:bCs/>
          <w:sz w:val="24"/>
          <w:szCs w:val="24"/>
        </w:rPr>
        <w:t>-depresivă)</w:t>
      </w:r>
      <w:r w:rsidR="00276DCA">
        <w:rPr>
          <w:rFonts w:ascii="Times New Roman" w:eastAsia="Times New Roman" w:hAnsi="Times New Roman" w:cs="Times New Roman"/>
          <w:b/>
          <w:bCs/>
          <w:sz w:val="24"/>
          <w:szCs w:val="24"/>
        </w:rPr>
        <w:t xml:space="preserve"> </w:t>
      </w:r>
      <w:r w:rsidR="00A84CE8" w:rsidRPr="003C68CB">
        <w:rPr>
          <w:rFonts w:ascii="Times New Roman" w:eastAsia="Times New Roman" w:hAnsi="Times New Roman" w:cs="Times New Roman"/>
          <w:sz w:val="24"/>
          <w:szCs w:val="24"/>
        </w:rPr>
        <w:t xml:space="preserve">- experiența schimbărilor extreme de dispoziție - de la perioade de comportament supra activ, excitat, cunoscut ca ”manie” sau ”epizoade maniacale” </w:t>
      </w:r>
      <w:r w:rsidR="00276DCA" w:rsidRPr="003C68CB">
        <w:rPr>
          <w:rFonts w:ascii="Times New Roman" w:eastAsia="Times New Roman" w:hAnsi="Times New Roman" w:cs="Times New Roman"/>
          <w:sz w:val="24"/>
          <w:szCs w:val="24"/>
        </w:rPr>
        <w:t>până</w:t>
      </w:r>
      <w:r w:rsidR="00A84CE8" w:rsidRPr="003C68CB">
        <w:rPr>
          <w:rFonts w:ascii="Times New Roman" w:eastAsia="Times New Roman" w:hAnsi="Times New Roman" w:cs="Times New Roman"/>
          <w:sz w:val="24"/>
          <w:szCs w:val="24"/>
        </w:rPr>
        <w:t xml:space="preserve"> la depresie profundă. Între aceste urcușuri și </w:t>
      </w:r>
      <w:r w:rsidR="00276DCA" w:rsidRPr="003C68CB">
        <w:rPr>
          <w:rFonts w:ascii="Times New Roman" w:eastAsia="Times New Roman" w:hAnsi="Times New Roman" w:cs="Times New Roman"/>
          <w:sz w:val="24"/>
          <w:szCs w:val="24"/>
        </w:rPr>
        <w:t>coborâșuri</w:t>
      </w:r>
      <w:r w:rsidR="00A84CE8" w:rsidRPr="003C68CB">
        <w:rPr>
          <w:rFonts w:ascii="Times New Roman" w:eastAsia="Times New Roman" w:hAnsi="Times New Roman" w:cs="Times New Roman"/>
          <w:sz w:val="24"/>
          <w:szCs w:val="24"/>
        </w:rPr>
        <w:t xml:space="preserve"> severe, aceste persoane ar putea avea perioade stabile. Unele persoane, de asemenea</w:t>
      </w:r>
      <w:r w:rsidR="00276DCA">
        <w:rPr>
          <w:rFonts w:ascii="Times New Roman" w:eastAsia="Times New Roman" w:hAnsi="Times New Roman" w:cs="Times New Roman"/>
          <w:sz w:val="24"/>
          <w:szCs w:val="24"/>
        </w:rPr>
        <w:t>,</w:t>
      </w:r>
      <w:r w:rsidR="00A84CE8" w:rsidRPr="003C68CB">
        <w:rPr>
          <w:rFonts w:ascii="Times New Roman" w:eastAsia="Times New Roman" w:hAnsi="Times New Roman" w:cs="Times New Roman"/>
          <w:sz w:val="24"/>
          <w:szCs w:val="24"/>
        </w:rPr>
        <w:t xml:space="preserve"> aud sau văd lucruri pe care cei din jur nu le văd și nu le aud (cunoscut ca halucinații vizuale sau auditive) sau convingeri neobișnuite, neîmpărtășite (cunoscute ca iluzii/idei delirante).  </w:t>
      </w:r>
    </w:p>
    <w:p w14:paraId="3D2134A5" w14:textId="27617C30" w:rsidR="00FF0F80" w:rsidRPr="003C68CB" w:rsidRDefault="00A84CE8" w:rsidP="00DA5F60">
      <w:pPr>
        <w:numPr>
          <w:ilvl w:val="0"/>
          <w:numId w:val="15"/>
        </w:numPr>
        <w:tabs>
          <w:tab w:val="clear" w:pos="720"/>
          <w:tab w:val="num" w:pos="90"/>
        </w:tabs>
        <w:spacing w:after="120" w:line="360" w:lineRule="auto"/>
        <w:ind w:left="90" w:hanging="270"/>
        <w:jc w:val="both"/>
        <w:rPr>
          <w:rFonts w:ascii="Times New Roman" w:hAnsi="Times New Roman" w:cs="Times New Roman"/>
          <w:sz w:val="24"/>
          <w:szCs w:val="24"/>
        </w:rPr>
      </w:pPr>
      <w:r w:rsidRPr="003C68CB">
        <w:rPr>
          <w:rFonts w:ascii="Times New Roman" w:eastAsia="Times New Roman" w:hAnsi="Times New Roman" w:cs="Times New Roman"/>
          <w:b/>
          <w:bCs/>
          <w:sz w:val="24"/>
          <w:szCs w:val="24"/>
        </w:rPr>
        <w:lastRenderedPageBreak/>
        <w:t>Tulburări de personalitate</w:t>
      </w:r>
      <w:r w:rsidR="00276DCA">
        <w:rPr>
          <w:rFonts w:ascii="Times New Roman" w:eastAsia="Times New Roman" w:hAnsi="Times New Roman" w:cs="Times New Roman"/>
          <w:sz w:val="24"/>
          <w:szCs w:val="24"/>
        </w:rPr>
        <w:t xml:space="preserve"> </w:t>
      </w:r>
      <w:r w:rsidRPr="003C68CB">
        <w:rPr>
          <w:rFonts w:ascii="Times New Roman" w:eastAsia="Times New Roman" w:hAnsi="Times New Roman" w:cs="Times New Roman"/>
          <w:sz w:val="24"/>
          <w:szCs w:val="24"/>
        </w:rPr>
        <w:t xml:space="preserve">- sunt caracterizate prin modele inadaptabile de durată ale comportamentului, cogniției și ale trăirilor interioare, de care persoana dă dovadă în mai multe contexte și care deviază considerabil de la modele acceptate în cultura și mediul  în care </w:t>
      </w:r>
      <w:r w:rsidR="00DA5F60" w:rsidRPr="003C68CB">
        <w:rPr>
          <w:rFonts w:ascii="Times New Roman" w:eastAsia="Times New Roman" w:hAnsi="Times New Roman" w:cs="Times New Roman"/>
          <w:sz w:val="24"/>
          <w:szCs w:val="24"/>
        </w:rPr>
        <w:t>trăiește</w:t>
      </w:r>
      <w:r w:rsidRPr="003C68CB">
        <w:rPr>
          <w:rFonts w:ascii="Times New Roman" w:eastAsia="Times New Roman" w:hAnsi="Times New Roman" w:cs="Times New Roman"/>
          <w:sz w:val="24"/>
          <w:szCs w:val="24"/>
        </w:rPr>
        <w:t xml:space="preserve"> individul. Aceste modele se dezvoltă la o </w:t>
      </w:r>
      <w:r w:rsidR="00DA5F60" w:rsidRPr="003C68CB">
        <w:rPr>
          <w:rFonts w:ascii="Times New Roman" w:eastAsia="Times New Roman" w:hAnsi="Times New Roman" w:cs="Times New Roman"/>
          <w:sz w:val="24"/>
          <w:szCs w:val="24"/>
        </w:rPr>
        <w:t>vârstă</w:t>
      </w:r>
      <w:r w:rsidRPr="003C68CB">
        <w:rPr>
          <w:rFonts w:ascii="Times New Roman" w:eastAsia="Times New Roman" w:hAnsi="Times New Roman" w:cs="Times New Roman"/>
          <w:sz w:val="24"/>
          <w:szCs w:val="24"/>
        </w:rPr>
        <w:t xml:space="preserve"> </w:t>
      </w:r>
      <w:r w:rsidR="00DA5F60" w:rsidRPr="003C68CB">
        <w:rPr>
          <w:rFonts w:ascii="Times New Roman" w:eastAsia="Times New Roman" w:hAnsi="Times New Roman" w:cs="Times New Roman"/>
          <w:sz w:val="24"/>
          <w:szCs w:val="24"/>
        </w:rPr>
        <w:t>tânără</w:t>
      </w:r>
      <w:r w:rsidRPr="003C68CB">
        <w:rPr>
          <w:rFonts w:ascii="Times New Roman" w:eastAsia="Times New Roman" w:hAnsi="Times New Roman" w:cs="Times New Roman"/>
          <w:sz w:val="24"/>
          <w:szCs w:val="24"/>
        </w:rPr>
        <w:t xml:space="preserve">, sunt inflexibile și sunt asociate cu stres semnificativ sau dizabilitate. </w:t>
      </w:r>
    </w:p>
    <w:p w14:paraId="3DED844B" w14:textId="0F9C098F" w:rsidR="004D452A" w:rsidRPr="00E752B1" w:rsidRDefault="00FF0F80" w:rsidP="00DA5F60">
      <w:pPr>
        <w:spacing w:after="120" w:line="360" w:lineRule="auto"/>
        <w:ind w:left="-450"/>
        <w:jc w:val="both"/>
        <w:rPr>
          <w:rFonts w:ascii="Times New Roman" w:eastAsia="Times New Roman" w:hAnsi="Times New Roman" w:cs="Times New Roman"/>
          <w:sz w:val="24"/>
          <w:szCs w:val="24"/>
        </w:rPr>
      </w:pPr>
      <w:r w:rsidRPr="003C68CB">
        <w:rPr>
          <w:rFonts w:ascii="Times New Roman" w:hAnsi="Times New Roman" w:cs="Times New Roman"/>
          <w:sz w:val="24"/>
          <w:szCs w:val="24"/>
        </w:rPr>
        <w:t xml:space="preserve">Avocatul va întreprinde măsurile rezonabile pentru a </w:t>
      </w:r>
      <w:r w:rsidR="00DA5F60" w:rsidRPr="003C68CB">
        <w:rPr>
          <w:rFonts w:ascii="Times New Roman" w:hAnsi="Times New Roman" w:cs="Times New Roman"/>
          <w:sz w:val="24"/>
          <w:szCs w:val="24"/>
        </w:rPr>
        <w:t>referi</w:t>
      </w:r>
      <w:r w:rsidR="00DA5F60">
        <w:rPr>
          <w:rFonts w:ascii="Times New Roman" w:hAnsi="Times New Roman" w:cs="Times New Roman"/>
          <w:sz w:val="24"/>
          <w:szCs w:val="24"/>
        </w:rPr>
        <w:t xml:space="preserve"> </w:t>
      </w:r>
      <w:r w:rsidRPr="003C68CB">
        <w:rPr>
          <w:rFonts w:ascii="Times New Roman" w:hAnsi="Times New Roman" w:cs="Times New Roman"/>
          <w:sz w:val="24"/>
          <w:szCs w:val="24"/>
        </w:rPr>
        <w:t>la un psiholog sau psihiatru pentru evaluare și consiliere</w:t>
      </w:r>
      <w:r w:rsidRPr="003C68CB">
        <w:rPr>
          <w:rFonts w:ascii="Times New Roman" w:hAnsi="Times New Roman" w:cs="Times New Roman"/>
          <w:b/>
          <w:sz w:val="24"/>
          <w:szCs w:val="24"/>
        </w:rPr>
        <w:t xml:space="preserve"> </w:t>
      </w:r>
      <w:r w:rsidRPr="003C68CB">
        <w:rPr>
          <w:rFonts w:ascii="Times New Roman" w:hAnsi="Times New Roman" w:cs="Times New Roman"/>
          <w:sz w:val="24"/>
          <w:szCs w:val="24"/>
        </w:rPr>
        <w:t>ben</w:t>
      </w:r>
      <w:r w:rsidR="00DA5F60">
        <w:rPr>
          <w:rFonts w:ascii="Times New Roman" w:hAnsi="Times New Roman" w:cs="Times New Roman"/>
          <w:sz w:val="24"/>
          <w:szCs w:val="24"/>
        </w:rPr>
        <w:t>efi</w:t>
      </w:r>
      <w:r w:rsidRPr="003C68CB">
        <w:rPr>
          <w:rFonts w:ascii="Times New Roman" w:hAnsi="Times New Roman" w:cs="Times New Roman"/>
          <w:sz w:val="24"/>
          <w:szCs w:val="24"/>
        </w:rPr>
        <w:t>ciarul ce prezintă ind</w:t>
      </w:r>
      <w:r w:rsidRPr="00E752B1">
        <w:rPr>
          <w:rFonts w:ascii="Times New Roman" w:eastAsia="Times New Roman" w:hAnsi="Times New Roman" w:cs="Times New Roman"/>
          <w:sz w:val="24"/>
          <w:szCs w:val="24"/>
        </w:rPr>
        <w:t>icatori comportamentali descriși mai sus.</w:t>
      </w:r>
    </w:p>
    <w:p w14:paraId="5BF90FBB" w14:textId="70574651" w:rsidR="00A84CE8" w:rsidRPr="003C68CB" w:rsidRDefault="00A84CE8" w:rsidP="00E752B1">
      <w:pPr>
        <w:spacing w:after="120" w:line="360" w:lineRule="auto"/>
        <w:ind w:left="-450"/>
        <w:jc w:val="both"/>
        <w:rPr>
          <w:rFonts w:ascii="Times New Roman" w:eastAsia="Times New Roman" w:hAnsi="Times New Roman" w:cs="Times New Roman"/>
          <w:i/>
          <w:iCs/>
          <w:sz w:val="24"/>
          <w:szCs w:val="24"/>
        </w:rPr>
      </w:pPr>
      <w:r w:rsidRPr="00E752B1">
        <w:rPr>
          <w:rFonts w:ascii="Times New Roman" w:eastAsia="Times New Roman" w:hAnsi="Times New Roman" w:cs="Times New Roman"/>
          <w:b/>
          <w:sz w:val="24"/>
          <w:szCs w:val="24"/>
        </w:rPr>
        <w:t>Dizabilitatea intelectuală</w:t>
      </w:r>
      <w:r w:rsidRPr="00E752B1">
        <w:rPr>
          <w:rFonts w:ascii="Times New Roman" w:eastAsia="Times New Roman" w:hAnsi="Times New Roman" w:cs="Times New Roman"/>
          <w:sz w:val="24"/>
          <w:szCs w:val="24"/>
        </w:rPr>
        <w:t xml:space="preserve"> este un termen utilizat</w:t>
      </w:r>
      <w:r w:rsidRPr="003C68CB">
        <w:rPr>
          <w:rFonts w:ascii="Times New Roman" w:hAnsi="Times New Roman" w:cs="Times New Roman"/>
          <w:sz w:val="24"/>
          <w:szCs w:val="24"/>
        </w:rPr>
        <w:t xml:space="preserve"> pentru a defini starea unei persoane care are anumite limitări la nivelul </w:t>
      </w:r>
      <w:r w:rsidR="0055713F" w:rsidRPr="003C68CB">
        <w:rPr>
          <w:rFonts w:ascii="Times New Roman" w:hAnsi="Times New Roman" w:cs="Times New Roman"/>
          <w:sz w:val="24"/>
          <w:szCs w:val="24"/>
        </w:rPr>
        <w:t>funcționării</w:t>
      </w:r>
      <w:r w:rsidR="005E3E16">
        <w:rPr>
          <w:rFonts w:ascii="Times New Roman" w:hAnsi="Times New Roman" w:cs="Times New Roman"/>
          <w:sz w:val="24"/>
          <w:szCs w:val="24"/>
        </w:rPr>
        <w:t xml:space="preserve"> intelectuale</w:t>
      </w:r>
      <w:r w:rsidRPr="003C68CB">
        <w:rPr>
          <w:rFonts w:ascii="Times New Roman" w:hAnsi="Times New Roman" w:cs="Times New Roman"/>
          <w:sz w:val="24"/>
          <w:szCs w:val="24"/>
        </w:rPr>
        <w:t xml:space="preserve"> </w:t>
      </w:r>
      <w:r w:rsidR="0055713F" w:rsidRPr="003C68CB">
        <w:rPr>
          <w:rFonts w:ascii="Times New Roman" w:hAnsi="Times New Roman" w:cs="Times New Roman"/>
          <w:sz w:val="24"/>
          <w:szCs w:val="24"/>
        </w:rPr>
        <w:t>și</w:t>
      </w:r>
      <w:r w:rsidRPr="003C68CB">
        <w:rPr>
          <w:rFonts w:ascii="Times New Roman" w:hAnsi="Times New Roman" w:cs="Times New Roman"/>
          <w:sz w:val="24"/>
          <w:szCs w:val="24"/>
        </w:rPr>
        <w:t xml:space="preserve"> al </w:t>
      </w:r>
      <w:r w:rsidR="0055713F" w:rsidRPr="003C68CB">
        <w:rPr>
          <w:rFonts w:ascii="Times New Roman" w:hAnsi="Times New Roman" w:cs="Times New Roman"/>
          <w:sz w:val="24"/>
          <w:szCs w:val="24"/>
        </w:rPr>
        <w:t>abilităților</w:t>
      </w:r>
      <w:r w:rsidRPr="003C68CB">
        <w:rPr>
          <w:rFonts w:ascii="Times New Roman" w:hAnsi="Times New Roman" w:cs="Times New Roman"/>
          <w:sz w:val="24"/>
          <w:szCs w:val="24"/>
        </w:rPr>
        <w:t xml:space="preserve"> de </w:t>
      </w:r>
      <w:r w:rsidR="005E3E16">
        <w:rPr>
          <w:rFonts w:ascii="Times New Roman" w:hAnsi="Times New Roman" w:cs="Times New Roman"/>
          <w:sz w:val="24"/>
          <w:szCs w:val="24"/>
        </w:rPr>
        <w:t xml:space="preserve">învățare, </w:t>
      </w:r>
      <w:r w:rsidRPr="003C68CB">
        <w:rPr>
          <w:rFonts w:ascii="Times New Roman" w:hAnsi="Times New Roman" w:cs="Times New Roman"/>
          <w:sz w:val="24"/>
          <w:szCs w:val="24"/>
        </w:rPr>
        <w:t xml:space="preserve">comunicare, socializare </w:t>
      </w:r>
      <w:r w:rsidR="0055713F" w:rsidRPr="003C68CB">
        <w:rPr>
          <w:rFonts w:ascii="Times New Roman" w:hAnsi="Times New Roman" w:cs="Times New Roman"/>
          <w:sz w:val="24"/>
          <w:szCs w:val="24"/>
        </w:rPr>
        <w:t>și</w:t>
      </w:r>
      <w:r w:rsidRPr="003C68CB">
        <w:rPr>
          <w:rFonts w:ascii="Times New Roman" w:hAnsi="Times New Roman" w:cs="Times New Roman"/>
          <w:sz w:val="24"/>
          <w:szCs w:val="24"/>
        </w:rPr>
        <w:t xml:space="preserve"> de autoservire. Dizabilitatea intelectuală se caracterizează prin afectarea </w:t>
      </w:r>
      <w:r w:rsidR="0055713F" w:rsidRPr="003C68CB">
        <w:rPr>
          <w:rFonts w:ascii="Times New Roman" w:hAnsi="Times New Roman" w:cs="Times New Roman"/>
          <w:sz w:val="24"/>
          <w:szCs w:val="24"/>
        </w:rPr>
        <w:t>facultăților</w:t>
      </w:r>
      <w:r w:rsidRPr="003C68CB">
        <w:rPr>
          <w:rFonts w:ascii="Times New Roman" w:hAnsi="Times New Roman" w:cs="Times New Roman"/>
          <w:sz w:val="24"/>
          <w:szCs w:val="24"/>
        </w:rPr>
        <w:t xml:space="preserve"> de </w:t>
      </w:r>
      <w:r w:rsidR="0055713F" w:rsidRPr="003C68CB">
        <w:rPr>
          <w:rFonts w:ascii="Times New Roman" w:hAnsi="Times New Roman" w:cs="Times New Roman"/>
          <w:sz w:val="24"/>
          <w:szCs w:val="24"/>
        </w:rPr>
        <w:t>inteligență</w:t>
      </w:r>
      <w:r w:rsidRPr="003C68CB">
        <w:rPr>
          <w:rFonts w:ascii="Times New Roman" w:hAnsi="Times New Roman" w:cs="Times New Roman"/>
          <w:sz w:val="24"/>
          <w:szCs w:val="24"/>
        </w:rPr>
        <w:t xml:space="preserve"> la nivel global: </w:t>
      </w:r>
      <w:r w:rsidR="0055713F" w:rsidRPr="003C68CB">
        <w:rPr>
          <w:rFonts w:ascii="Times New Roman" w:hAnsi="Times New Roman" w:cs="Times New Roman"/>
          <w:sz w:val="24"/>
          <w:szCs w:val="24"/>
        </w:rPr>
        <w:t>capacitățile</w:t>
      </w:r>
      <w:r w:rsidRPr="003C68CB">
        <w:rPr>
          <w:rFonts w:ascii="Times New Roman" w:hAnsi="Times New Roman" w:cs="Times New Roman"/>
          <w:sz w:val="24"/>
          <w:szCs w:val="24"/>
        </w:rPr>
        <w:t xml:space="preserve"> cognitive, de comunicare, motorii </w:t>
      </w:r>
      <w:r w:rsidR="00CD0139" w:rsidRPr="003C68CB">
        <w:rPr>
          <w:rFonts w:ascii="Times New Roman" w:hAnsi="Times New Roman" w:cs="Times New Roman"/>
          <w:sz w:val="24"/>
          <w:szCs w:val="24"/>
        </w:rPr>
        <w:t>și</w:t>
      </w:r>
      <w:r w:rsidRPr="003C68CB">
        <w:rPr>
          <w:rFonts w:ascii="Times New Roman" w:hAnsi="Times New Roman" w:cs="Times New Roman"/>
          <w:sz w:val="24"/>
          <w:szCs w:val="24"/>
        </w:rPr>
        <w:t xml:space="preserve"> sociale. Ea poate fi acompaniată de anumite </w:t>
      </w:r>
      <w:r w:rsidR="00CD0139" w:rsidRPr="003C68CB">
        <w:rPr>
          <w:rFonts w:ascii="Times New Roman" w:hAnsi="Times New Roman" w:cs="Times New Roman"/>
          <w:sz w:val="24"/>
          <w:szCs w:val="24"/>
        </w:rPr>
        <w:t>restricții</w:t>
      </w:r>
      <w:r w:rsidRPr="003C68CB">
        <w:rPr>
          <w:rFonts w:ascii="Times New Roman" w:hAnsi="Times New Roman" w:cs="Times New Roman"/>
          <w:sz w:val="24"/>
          <w:szCs w:val="24"/>
        </w:rPr>
        <w:t xml:space="preserve"> în </w:t>
      </w:r>
      <w:r w:rsidR="00CD0139" w:rsidRPr="003C68CB">
        <w:rPr>
          <w:rFonts w:ascii="Times New Roman" w:hAnsi="Times New Roman" w:cs="Times New Roman"/>
          <w:sz w:val="24"/>
          <w:szCs w:val="24"/>
        </w:rPr>
        <w:t>funcționarea</w:t>
      </w:r>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adaptativă</w:t>
      </w:r>
      <w:proofErr w:type="spellEnd"/>
      <w:r w:rsidRPr="003C68CB">
        <w:rPr>
          <w:rFonts w:ascii="Times New Roman" w:hAnsi="Times New Roman" w:cs="Times New Roman"/>
          <w:sz w:val="24"/>
          <w:szCs w:val="24"/>
        </w:rPr>
        <w:t xml:space="preserve"> în următoarele domenii: comunicare, </w:t>
      </w:r>
      <w:r w:rsidR="0055713F" w:rsidRPr="003C68CB">
        <w:rPr>
          <w:rFonts w:ascii="Times New Roman" w:hAnsi="Times New Roman" w:cs="Times New Roman"/>
          <w:sz w:val="24"/>
          <w:szCs w:val="24"/>
        </w:rPr>
        <w:t>viața</w:t>
      </w:r>
      <w:r w:rsidRPr="003C68CB">
        <w:rPr>
          <w:rFonts w:ascii="Times New Roman" w:hAnsi="Times New Roman" w:cs="Times New Roman"/>
          <w:sz w:val="24"/>
          <w:szCs w:val="24"/>
        </w:rPr>
        <w:t xml:space="preserve"> de familie, autoîngrijire, aptitudini sociale/interpersonale, uz de resursele </w:t>
      </w:r>
      <w:r w:rsidR="0055713F" w:rsidRPr="003C68CB">
        <w:rPr>
          <w:rFonts w:ascii="Times New Roman" w:hAnsi="Times New Roman" w:cs="Times New Roman"/>
          <w:sz w:val="24"/>
          <w:szCs w:val="24"/>
        </w:rPr>
        <w:t>comunității</w:t>
      </w:r>
      <w:r w:rsidRPr="003C68CB">
        <w:rPr>
          <w:rFonts w:ascii="Times New Roman" w:hAnsi="Times New Roman" w:cs="Times New Roman"/>
          <w:sz w:val="24"/>
          <w:szCs w:val="24"/>
        </w:rPr>
        <w:t xml:space="preserve">, autoconducere, aptitudini </w:t>
      </w:r>
      <w:r w:rsidR="00CD0139" w:rsidRPr="003C68CB">
        <w:rPr>
          <w:rFonts w:ascii="Times New Roman" w:hAnsi="Times New Roman" w:cs="Times New Roman"/>
          <w:sz w:val="24"/>
          <w:szCs w:val="24"/>
        </w:rPr>
        <w:t>școlare</w:t>
      </w:r>
      <w:r w:rsidRPr="003C68CB">
        <w:rPr>
          <w:rFonts w:ascii="Times New Roman" w:hAnsi="Times New Roman" w:cs="Times New Roman"/>
          <w:sz w:val="24"/>
          <w:szCs w:val="24"/>
        </w:rPr>
        <w:t xml:space="preserve"> </w:t>
      </w:r>
      <w:r w:rsidR="00CD0139" w:rsidRPr="003C68CB">
        <w:rPr>
          <w:rFonts w:ascii="Times New Roman" w:hAnsi="Times New Roman" w:cs="Times New Roman"/>
          <w:sz w:val="24"/>
          <w:szCs w:val="24"/>
        </w:rPr>
        <w:t>funcționale</w:t>
      </w:r>
      <w:r w:rsidRPr="003C68CB">
        <w:rPr>
          <w:rFonts w:ascii="Times New Roman" w:hAnsi="Times New Roman" w:cs="Times New Roman"/>
          <w:sz w:val="24"/>
          <w:szCs w:val="24"/>
        </w:rPr>
        <w:t xml:space="preserve">, </w:t>
      </w:r>
      <w:r w:rsidR="00CD0139" w:rsidRPr="003C68CB">
        <w:rPr>
          <w:rFonts w:ascii="Times New Roman" w:hAnsi="Times New Roman" w:cs="Times New Roman"/>
          <w:sz w:val="24"/>
          <w:szCs w:val="24"/>
        </w:rPr>
        <w:t>ocupație</w:t>
      </w:r>
      <w:r w:rsidRPr="003C68CB">
        <w:rPr>
          <w:rFonts w:ascii="Times New Roman" w:hAnsi="Times New Roman" w:cs="Times New Roman"/>
          <w:sz w:val="24"/>
          <w:szCs w:val="24"/>
        </w:rPr>
        <w:t xml:space="preserve">, timp liber, sănătate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securitate. </w:t>
      </w:r>
    </w:p>
    <w:p w14:paraId="7CDD54A4" w14:textId="20D32AC8" w:rsidR="00A84CE8" w:rsidRPr="003C68CB" w:rsidRDefault="00C079D1" w:rsidP="00E752B1">
      <w:pPr>
        <w:spacing w:after="120" w:line="360" w:lineRule="auto"/>
        <w:ind w:left="-44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Avocatul trebuie să cunoască </w:t>
      </w:r>
      <w:r w:rsidR="00A84CE8" w:rsidRPr="003C68CB">
        <w:rPr>
          <w:rFonts w:ascii="Times New Roman" w:eastAsia="Times New Roman" w:hAnsi="Times New Roman" w:cs="Times New Roman"/>
          <w:sz w:val="24"/>
          <w:szCs w:val="24"/>
        </w:rPr>
        <w:t xml:space="preserve">că persoanele cu dizabilități intelectuale </w:t>
      </w:r>
      <w:r w:rsidR="005E3E16">
        <w:rPr>
          <w:rFonts w:ascii="Times New Roman" w:eastAsia="Times New Roman" w:hAnsi="Times New Roman" w:cs="Times New Roman"/>
          <w:sz w:val="24"/>
          <w:szCs w:val="24"/>
        </w:rPr>
        <w:t>înregistrează progrese în procesul de dezvoltare</w:t>
      </w:r>
      <w:r w:rsidR="00A84CE8" w:rsidRPr="003C68CB">
        <w:rPr>
          <w:rFonts w:ascii="Times New Roman" w:eastAsia="Times New Roman" w:hAnsi="Times New Roman" w:cs="Times New Roman"/>
          <w:sz w:val="24"/>
          <w:szCs w:val="24"/>
        </w:rPr>
        <w:t xml:space="preserve">, doar că au nevoie de o perioadă mai îndelungată de timp pentru a însuși anumite deprinderi și/sau abilități. Astfel, ele necesită mai mult timp pentru a învăța să vorbească, să </w:t>
      </w:r>
      <w:r w:rsidR="0055713F" w:rsidRPr="003C68CB">
        <w:rPr>
          <w:rFonts w:ascii="Times New Roman" w:eastAsia="Times New Roman" w:hAnsi="Times New Roman" w:cs="Times New Roman"/>
          <w:sz w:val="24"/>
          <w:szCs w:val="24"/>
        </w:rPr>
        <w:t>meargă</w:t>
      </w:r>
      <w:r w:rsidR="00A84CE8" w:rsidRPr="003C68CB">
        <w:rPr>
          <w:rFonts w:ascii="Times New Roman" w:eastAsia="Times New Roman" w:hAnsi="Times New Roman" w:cs="Times New Roman"/>
          <w:sz w:val="24"/>
          <w:szCs w:val="24"/>
        </w:rPr>
        <w:t xml:space="preserve">, să obțină anumite abilități de autonomie, cum ar fi îmbrăcatul, dezbrăcatul etc. Totuși, unele persoane cu dizabilități intelectuale pot să nu conștientizeze anumite pericole și riscuri cu care se pot confrunta în viața de zi cu zi și care le pot afecta siguranța </w:t>
      </w:r>
      <w:r w:rsidR="0055713F" w:rsidRPr="003C68CB">
        <w:rPr>
          <w:rFonts w:ascii="Times New Roman" w:eastAsia="Times New Roman" w:hAnsi="Times New Roman" w:cs="Times New Roman"/>
          <w:sz w:val="24"/>
          <w:szCs w:val="24"/>
        </w:rPr>
        <w:t>personală</w:t>
      </w:r>
      <w:r w:rsidR="00A84CE8" w:rsidRPr="003C68CB">
        <w:rPr>
          <w:rFonts w:ascii="Times New Roman" w:eastAsia="Times New Roman" w:hAnsi="Times New Roman" w:cs="Times New Roman"/>
          <w:sz w:val="24"/>
          <w:szCs w:val="24"/>
        </w:rPr>
        <w:t>. Din această cauză persoanele cu dizabilități intelectuale pot avea nevoie de un anumit suport și supraveghere.</w:t>
      </w:r>
    </w:p>
    <w:p w14:paraId="2A510FAE" w14:textId="069E0248" w:rsidR="00A84CE8" w:rsidRPr="003C68CB" w:rsidRDefault="00A84CE8" w:rsidP="00DC3409">
      <w:pPr>
        <w:numPr>
          <w:ilvl w:val="0"/>
          <w:numId w:val="16"/>
        </w:numPr>
        <w:tabs>
          <w:tab w:val="clear" w:pos="720"/>
          <w:tab w:val="num" w:pos="90"/>
        </w:tabs>
        <w:spacing w:after="0" w:line="360" w:lineRule="auto"/>
        <w:ind w:left="9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t xml:space="preserve">Sindromul </w:t>
      </w:r>
      <w:proofErr w:type="spellStart"/>
      <w:r w:rsidRPr="003C68CB">
        <w:rPr>
          <w:rFonts w:ascii="Times New Roman" w:eastAsia="Times New Roman" w:hAnsi="Times New Roman" w:cs="Times New Roman"/>
          <w:b/>
          <w:bCs/>
          <w:sz w:val="24"/>
          <w:szCs w:val="24"/>
        </w:rPr>
        <w:t>Down</w:t>
      </w:r>
      <w:proofErr w:type="spellEnd"/>
      <w:r w:rsidR="003A702A">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sz w:val="24"/>
          <w:szCs w:val="24"/>
        </w:rPr>
        <w:t>apare la oamenii care s-a</w:t>
      </w:r>
      <w:r w:rsidR="00CD0139">
        <w:rPr>
          <w:rFonts w:ascii="Times New Roman" w:eastAsia="Times New Roman" w:hAnsi="Times New Roman" w:cs="Times New Roman"/>
          <w:sz w:val="24"/>
          <w:szCs w:val="24"/>
        </w:rPr>
        <w:t>u</w:t>
      </w:r>
      <w:r w:rsidRPr="003C68CB">
        <w:rPr>
          <w:rFonts w:ascii="Times New Roman" w:eastAsia="Times New Roman" w:hAnsi="Times New Roman" w:cs="Times New Roman"/>
          <w:sz w:val="24"/>
          <w:szCs w:val="24"/>
        </w:rPr>
        <w:t xml:space="preserve"> născut cu un cromozom în plus.</w:t>
      </w:r>
      <w:r w:rsidRPr="003C68CB">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sz w:val="24"/>
          <w:szCs w:val="24"/>
        </w:rPr>
        <w:t xml:space="preserve">Acest cromozom produce o combinație tipică de trăsături, pe </w:t>
      </w:r>
      <w:r w:rsidR="00CD0139" w:rsidRPr="003C68CB">
        <w:rPr>
          <w:rFonts w:ascii="Times New Roman" w:eastAsia="Times New Roman" w:hAnsi="Times New Roman" w:cs="Times New Roman"/>
          <w:sz w:val="24"/>
          <w:szCs w:val="24"/>
        </w:rPr>
        <w:t>l</w:t>
      </w:r>
      <w:r w:rsidR="00CD0139">
        <w:rPr>
          <w:rFonts w:ascii="Times New Roman" w:eastAsia="Times New Roman" w:hAnsi="Times New Roman" w:cs="Times New Roman"/>
          <w:sz w:val="24"/>
          <w:szCs w:val="24"/>
        </w:rPr>
        <w:t>â</w:t>
      </w:r>
      <w:r w:rsidR="00CD0139" w:rsidRPr="003C68CB">
        <w:rPr>
          <w:rFonts w:ascii="Times New Roman" w:eastAsia="Times New Roman" w:hAnsi="Times New Roman" w:cs="Times New Roman"/>
          <w:sz w:val="24"/>
          <w:szCs w:val="24"/>
        </w:rPr>
        <w:t>ngă</w:t>
      </w:r>
      <w:r w:rsidRPr="003C68CB">
        <w:rPr>
          <w:rFonts w:ascii="Times New Roman" w:eastAsia="Times New Roman" w:hAnsi="Times New Roman" w:cs="Times New Roman"/>
          <w:sz w:val="24"/>
          <w:szCs w:val="24"/>
        </w:rPr>
        <w:t xml:space="preserve"> caracteristicile moștenite. Sindromul </w:t>
      </w:r>
      <w:proofErr w:type="spellStart"/>
      <w:r w:rsidRPr="003C68CB">
        <w:rPr>
          <w:rFonts w:ascii="Times New Roman" w:eastAsia="Times New Roman" w:hAnsi="Times New Roman" w:cs="Times New Roman"/>
          <w:sz w:val="24"/>
          <w:szCs w:val="24"/>
        </w:rPr>
        <w:t>Down</w:t>
      </w:r>
      <w:proofErr w:type="spellEnd"/>
      <w:r w:rsidRPr="003C68CB">
        <w:rPr>
          <w:rFonts w:ascii="Times New Roman" w:eastAsia="Times New Roman" w:hAnsi="Times New Roman" w:cs="Times New Roman"/>
          <w:sz w:val="24"/>
          <w:szCs w:val="24"/>
        </w:rPr>
        <w:t xml:space="preserve"> </w:t>
      </w:r>
      <w:r w:rsidRPr="003C68CB">
        <w:rPr>
          <w:rFonts w:ascii="Times New Roman" w:eastAsia="Times New Roman" w:hAnsi="Times New Roman" w:cs="Times New Roman"/>
          <w:i/>
          <w:iCs/>
          <w:sz w:val="24"/>
          <w:szCs w:val="24"/>
        </w:rPr>
        <w:t xml:space="preserve">se manifestă printr-o dezvoltare </w:t>
      </w:r>
      <w:r w:rsidR="00CD0139" w:rsidRPr="003C68CB">
        <w:rPr>
          <w:rFonts w:ascii="Times New Roman" w:eastAsia="Times New Roman" w:hAnsi="Times New Roman" w:cs="Times New Roman"/>
          <w:i/>
          <w:iCs/>
          <w:sz w:val="24"/>
          <w:szCs w:val="24"/>
        </w:rPr>
        <w:t>întârziată</w:t>
      </w:r>
      <w:r w:rsidRPr="003C68CB">
        <w:rPr>
          <w:rFonts w:ascii="Times New Roman" w:eastAsia="Times New Roman" w:hAnsi="Times New Roman" w:cs="Times New Roman"/>
          <w:i/>
          <w:iCs/>
          <w:sz w:val="24"/>
          <w:szCs w:val="24"/>
        </w:rPr>
        <w:t xml:space="preserve"> și prin dificultăți generale de învățare</w:t>
      </w:r>
      <w:r w:rsidRPr="003C68CB">
        <w:rPr>
          <w:rFonts w:ascii="Times New Roman" w:eastAsia="Times New Roman" w:hAnsi="Times New Roman" w:cs="Times New Roman"/>
          <w:sz w:val="24"/>
          <w:szCs w:val="24"/>
        </w:rPr>
        <w:t xml:space="preserve">. Oamenii cu această afecțiune au </w:t>
      </w:r>
      <w:r w:rsidR="00CD0139" w:rsidRPr="003C68CB">
        <w:rPr>
          <w:rFonts w:ascii="Times New Roman" w:eastAsia="Times New Roman" w:hAnsi="Times New Roman" w:cs="Times New Roman"/>
          <w:sz w:val="24"/>
          <w:szCs w:val="24"/>
        </w:rPr>
        <w:t>câteva</w:t>
      </w:r>
      <w:r w:rsidRPr="003C68CB">
        <w:rPr>
          <w:rFonts w:ascii="Times New Roman" w:eastAsia="Times New Roman" w:hAnsi="Times New Roman" w:cs="Times New Roman"/>
          <w:sz w:val="24"/>
          <w:szCs w:val="24"/>
        </w:rPr>
        <w:t xml:space="preserve"> trăsături fizice comune: profil teșit, ochi dispuși </w:t>
      </w:r>
      <w:r w:rsidR="00CD0139" w:rsidRPr="003C68CB">
        <w:rPr>
          <w:rFonts w:ascii="Times New Roman" w:eastAsia="Times New Roman" w:hAnsi="Times New Roman" w:cs="Times New Roman"/>
          <w:sz w:val="24"/>
          <w:szCs w:val="24"/>
        </w:rPr>
        <w:t>pieziș</w:t>
      </w:r>
      <w:r w:rsidRPr="003C68CB">
        <w:rPr>
          <w:rFonts w:ascii="Times New Roman" w:eastAsia="Times New Roman" w:hAnsi="Times New Roman" w:cs="Times New Roman"/>
          <w:sz w:val="24"/>
          <w:szCs w:val="24"/>
        </w:rPr>
        <w:t xml:space="preserve"> și o singură linie </w:t>
      </w:r>
      <w:r w:rsidR="00CD0139" w:rsidRPr="003C68CB">
        <w:rPr>
          <w:rFonts w:ascii="Times New Roman" w:eastAsia="Times New Roman" w:hAnsi="Times New Roman" w:cs="Times New Roman"/>
          <w:sz w:val="24"/>
          <w:szCs w:val="24"/>
        </w:rPr>
        <w:t>adâncă</w:t>
      </w:r>
      <w:r w:rsidRPr="003C68CB">
        <w:rPr>
          <w:rFonts w:ascii="Times New Roman" w:eastAsia="Times New Roman" w:hAnsi="Times New Roman" w:cs="Times New Roman"/>
          <w:sz w:val="24"/>
          <w:szCs w:val="24"/>
        </w:rPr>
        <w:t xml:space="preserve"> în palmă. Mulți dintre ei sunt foarte sociabili și pot duce o viață independentă la maturitate.</w:t>
      </w:r>
    </w:p>
    <w:p w14:paraId="02D33E69" w14:textId="69C9B704" w:rsidR="00A84CE8" w:rsidRPr="003C68CB" w:rsidRDefault="00A84CE8" w:rsidP="00DC3409">
      <w:pPr>
        <w:numPr>
          <w:ilvl w:val="0"/>
          <w:numId w:val="16"/>
        </w:numPr>
        <w:tabs>
          <w:tab w:val="clear" w:pos="720"/>
          <w:tab w:val="num" w:pos="90"/>
        </w:tabs>
        <w:spacing w:after="0" w:line="360" w:lineRule="auto"/>
        <w:ind w:left="9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t>Autismul</w:t>
      </w:r>
      <w:r w:rsidR="00054638">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sz w:val="24"/>
          <w:szCs w:val="24"/>
        </w:rPr>
        <w:t xml:space="preserve">Oamenii cu autism pot avea dificultăți de învățare serioase sau dimpotrivă, pot să aibă o inteligență peste medie. Ei au dificultăți în trei sectoare ale dezvoltării: </w:t>
      </w:r>
      <w:r w:rsidRPr="003C68CB">
        <w:rPr>
          <w:rFonts w:ascii="Times New Roman" w:eastAsia="Times New Roman" w:hAnsi="Times New Roman" w:cs="Times New Roman"/>
          <w:i/>
          <w:iCs/>
          <w:sz w:val="24"/>
          <w:szCs w:val="24"/>
        </w:rPr>
        <w:t>interacțiunea socială</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xml:space="preserve">- sunt indiferenți, pasivi față de alte persoane sau au o manieră pompoasă de a interacționa; </w:t>
      </w:r>
      <w:r w:rsidRPr="003C68CB">
        <w:rPr>
          <w:rFonts w:ascii="Times New Roman" w:eastAsia="Times New Roman" w:hAnsi="Times New Roman" w:cs="Times New Roman"/>
          <w:i/>
          <w:iCs/>
          <w:sz w:val="24"/>
          <w:szCs w:val="24"/>
        </w:rPr>
        <w:t>comunicarea socială</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xml:space="preserve">- nu comunică deloc prin limbaj sau nu </w:t>
      </w:r>
      <w:r w:rsidR="003A702A" w:rsidRPr="003C68CB">
        <w:rPr>
          <w:rFonts w:ascii="Times New Roman" w:eastAsia="Times New Roman" w:hAnsi="Times New Roman" w:cs="Times New Roman"/>
          <w:sz w:val="24"/>
          <w:szCs w:val="24"/>
        </w:rPr>
        <w:t>înțeleg</w:t>
      </w:r>
      <w:r w:rsidRPr="003C68CB">
        <w:rPr>
          <w:rFonts w:ascii="Times New Roman" w:eastAsia="Times New Roman" w:hAnsi="Times New Roman" w:cs="Times New Roman"/>
          <w:sz w:val="24"/>
          <w:szCs w:val="24"/>
        </w:rPr>
        <w:t xml:space="preserve"> nuanțele de sens; </w:t>
      </w:r>
      <w:r w:rsidRPr="003C68CB">
        <w:rPr>
          <w:rFonts w:ascii="Times New Roman" w:eastAsia="Times New Roman" w:hAnsi="Times New Roman" w:cs="Times New Roman"/>
          <w:i/>
          <w:iCs/>
          <w:sz w:val="24"/>
          <w:szCs w:val="24"/>
        </w:rPr>
        <w:t>imaginația</w:t>
      </w:r>
      <w:r w:rsidRPr="003C68CB">
        <w:rPr>
          <w:rFonts w:ascii="Times New Roman" w:eastAsia="Times New Roman" w:hAnsi="Times New Roman" w:cs="Times New Roman"/>
          <w:sz w:val="24"/>
          <w:szCs w:val="24"/>
        </w:rPr>
        <w:t xml:space="preserve">- nu sunt capabili să joace roluri, dar manifestă uneori interes bizar pentru date și cifre. </w:t>
      </w:r>
    </w:p>
    <w:p w14:paraId="7D0DFE75" w14:textId="0511D73D" w:rsidR="00A84CE8" w:rsidRPr="003C68CB" w:rsidRDefault="00A84CE8" w:rsidP="00DC3409">
      <w:pPr>
        <w:numPr>
          <w:ilvl w:val="0"/>
          <w:numId w:val="16"/>
        </w:numPr>
        <w:tabs>
          <w:tab w:val="clear" w:pos="720"/>
          <w:tab w:val="num" w:pos="90"/>
        </w:tabs>
        <w:spacing w:after="0" w:line="360" w:lineRule="auto"/>
        <w:ind w:left="90"/>
        <w:jc w:val="both"/>
        <w:rPr>
          <w:rFonts w:ascii="Times New Roman" w:eastAsia="Times New Roman" w:hAnsi="Times New Roman" w:cs="Times New Roman"/>
          <w:b/>
          <w:bCs/>
          <w:sz w:val="24"/>
          <w:szCs w:val="24"/>
        </w:rPr>
      </w:pPr>
      <w:r w:rsidRPr="003C68CB">
        <w:rPr>
          <w:rFonts w:ascii="Times New Roman" w:eastAsia="Times New Roman" w:hAnsi="Times New Roman" w:cs="Times New Roman"/>
          <w:b/>
          <w:bCs/>
          <w:sz w:val="24"/>
          <w:szCs w:val="24"/>
        </w:rPr>
        <w:lastRenderedPageBreak/>
        <w:t>Hiperactivitate cu deficit de atenție</w:t>
      </w:r>
      <w:r w:rsidR="003A702A">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sz w:val="24"/>
          <w:szCs w:val="24"/>
        </w:rPr>
        <w:t xml:space="preserve">este un termen utilizat pentru a descrie condiția oamenilor ce se confruntă cu dificultăți de lungă durată în ceea ce privește: </w:t>
      </w:r>
      <w:r w:rsidRPr="003C68CB">
        <w:rPr>
          <w:rFonts w:ascii="Times New Roman" w:eastAsia="Times New Roman" w:hAnsi="Times New Roman" w:cs="Times New Roman"/>
          <w:i/>
          <w:iCs/>
          <w:sz w:val="24"/>
          <w:szCs w:val="24"/>
        </w:rPr>
        <w:t>atenția</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nu sunt capabil</w:t>
      </w:r>
      <w:r w:rsidR="00976CB9">
        <w:rPr>
          <w:rFonts w:ascii="Times New Roman" w:eastAsia="Times New Roman" w:hAnsi="Times New Roman" w:cs="Times New Roman"/>
          <w:sz w:val="24"/>
          <w:szCs w:val="24"/>
        </w:rPr>
        <w:t>i să se concentreze, uită repede</w:t>
      </w:r>
      <w:r w:rsidRPr="003C68CB">
        <w:rPr>
          <w:rFonts w:ascii="Times New Roman" w:eastAsia="Times New Roman" w:hAnsi="Times New Roman" w:cs="Times New Roman"/>
          <w:sz w:val="24"/>
          <w:szCs w:val="24"/>
        </w:rPr>
        <w:t xml:space="preserve">, li se distrage cu ușurință atenția; </w:t>
      </w:r>
      <w:r w:rsidRPr="003C68CB">
        <w:rPr>
          <w:rFonts w:ascii="Times New Roman" w:eastAsia="Times New Roman" w:hAnsi="Times New Roman" w:cs="Times New Roman"/>
          <w:i/>
          <w:iCs/>
          <w:sz w:val="24"/>
          <w:szCs w:val="24"/>
        </w:rPr>
        <w:t>hiperactivitatea</w:t>
      </w:r>
      <w:r w:rsidR="003A702A">
        <w:rPr>
          <w:rFonts w:ascii="Times New Roman" w:eastAsia="Times New Roman" w:hAnsi="Times New Roman" w:cs="Times New Roman"/>
          <w:i/>
          <w:iCs/>
          <w:sz w:val="24"/>
          <w:szCs w:val="24"/>
        </w:rPr>
        <w:t xml:space="preserve"> </w:t>
      </w:r>
      <w:r w:rsidR="00976CB9">
        <w:rPr>
          <w:rFonts w:ascii="Times New Roman" w:eastAsia="Times New Roman" w:hAnsi="Times New Roman" w:cs="Times New Roman"/>
          <w:sz w:val="24"/>
          <w:szCs w:val="24"/>
        </w:rPr>
        <w:t>– deseori sunt</w:t>
      </w:r>
      <w:r w:rsidRPr="003C68CB">
        <w:rPr>
          <w:rFonts w:ascii="Times New Roman" w:eastAsia="Times New Roman" w:hAnsi="Times New Roman" w:cs="Times New Roman"/>
          <w:sz w:val="24"/>
          <w:szCs w:val="24"/>
        </w:rPr>
        <w:t xml:space="preserve"> agitați și în mișcare; </w:t>
      </w:r>
      <w:r w:rsidRPr="003C68CB">
        <w:rPr>
          <w:rFonts w:ascii="Times New Roman" w:eastAsia="Times New Roman" w:hAnsi="Times New Roman" w:cs="Times New Roman"/>
          <w:i/>
          <w:iCs/>
          <w:sz w:val="24"/>
          <w:szCs w:val="24"/>
        </w:rPr>
        <w:t>comportamentul impulsiv</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i/>
          <w:iCs/>
          <w:sz w:val="24"/>
          <w:szCs w:val="24"/>
        </w:rPr>
        <w:t>-</w:t>
      </w:r>
      <w:r w:rsidRPr="003C68CB">
        <w:rPr>
          <w:rFonts w:ascii="Times New Roman" w:eastAsia="Times New Roman" w:hAnsi="Times New Roman" w:cs="Times New Roman"/>
          <w:sz w:val="24"/>
          <w:szCs w:val="24"/>
        </w:rPr>
        <w:t xml:space="preserve"> au tendința de a întrerupe interlocutorii, vorbesc atunci </w:t>
      </w:r>
      <w:r w:rsidR="003A702A" w:rsidRPr="003C68CB">
        <w:rPr>
          <w:rFonts w:ascii="Times New Roman" w:eastAsia="Times New Roman" w:hAnsi="Times New Roman" w:cs="Times New Roman"/>
          <w:sz w:val="24"/>
          <w:szCs w:val="24"/>
        </w:rPr>
        <w:t>când</w:t>
      </w:r>
      <w:r w:rsidRPr="003C68CB">
        <w:rPr>
          <w:rFonts w:ascii="Times New Roman" w:eastAsia="Times New Roman" w:hAnsi="Times New Roman" w:cs="Times New Roman"/>
          <w:sz w:val="24"/>
          <w:szCs w:val="24"/>
        </w:rPr>
        <w:t xml:space="preserve"> nu sunt întrebați, nu sunt capabili să aibă răbdare.</w:t>
      </w:r>
    </w:p>
    <w:p w14:paraId="1CE7D72E" w14:textId="32D521B4" w:rsidR="00CF0A94" w:rsidRPr="003C68CB" w:rsidRDefault="00A84CE8" w:rsidP="00E752B1">
      <w:pPr>
        <w:numPr>
          <w:ilvl w:val="0"/>
          <w:numId w:val="16"/>
        </w:numPr>
        <w:tabs>
          <w:tab w:val="clear" w:pos="720"/>
          <w:tab w:val="num" w:pos="90"/>
        </w:tabs>
        <w:spacing w:before="120" w:after="120" w:line="360" w:lineRule="auto"/>
        <w:ind w:left="90"/>
        <w:jc w:val="both"/>
        <w:rPr>
          <w:rFonts w:ascii="Times New Roman" w:eastAsia="Times New Roman" w:hAnsi="Times New Roman" w:cs="Times New Roman"/>
          <w:sz w:val="24"/>
          <w:szCs w:val="24"/>
        </w:rPr>
      </w:pPr>
      <w:r w:rsidRPr="003C68CB">
        <w:rPr>
          <w:rFonts w:ascii="Times New Roman" w:eastAsia="Times New Roman" w:hAnsi="Times New Roman" w:cs="Times New Roman"/>
          <w:b/>
          <w:bCs/>
          <w:sz w:val="24"/>
          <w:szCs w:val="24"/>
        </w:rPr>
        <w:t>Sindromul Asperger</w:t>
      </w:r>
      <w:r w:rsidR="003A702A">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sz w:val="24"/>
          <w:szCs w:val="24"/>
        </w:rPr>
        <w:t>e</w:t>
      </w:r>
      <w:r w:rsidR="00A73D1B">
        <w:rPr>
          <w:rFonts w:ascii="Times New Roman" w:eastAsia="Times New Roman" w:hAnsi="Times New Roman" w:cs="Times New Roman"/>
          <w:sz w:val="24"/>
          <w:szCs w:val="24"/>
        </w:rPr>
        <w:t xml:space="preserve">ste considerat unul din </w:t>
      </w:r>
      <w:proofErr w:type="spellStart"/>
      <w:r w:rsidR="00A73D1B">
        <w:rPr>
          <w:rFonts w:ascii="Times New Roman" w:eastAsia="Times New Roman" w:hAnsi="Times New Roman" w:cs="Times New Roman"/>
          <w:sz w:val="24"/>
          <w:szCs w:val="24"/>
        </w:rPr>
        <w:t>simdromurile</w:t>
      </w:r>
      <w:proofErr w:type="spellEnd"/>
      <w:r w:rsidR="00A73D1B">
        <w:rPr>
          <w:rFonts w:ascii="Times New Roman" w:eastAsia="Times New Roman" w:hAnsi="Times New Roman" w:cs="Times New Roman"/>
          <w:sz w:val="24"/>
          <w:szCs w:val="24"/>
        </w:rPr>
        <w:t xml:space="preserve"> din </w:t>
      </w:r>
      <w:proofErr w:type="spellStart"/>
      <w:r w:rsidR="00A73D1B">
        <w:rPr>
          <w:rFonts w:ascii="Times New Roman" w:eastAsia="Times New Roman" w:hAnsi="Times New Roman" w:cs="Times New Roman"/>
          <w:sz w:val="24"/>
          <w:szCs w:val="24"/>
        </w:rPr>
        <w:t>tulburarile</w:t>
      </w:r>
      <w:proofErr w:type="spellEnd"/>
      <w:r w:rsidR="00A73D1B">
        <w:rPr>
          <w:rFonts w:ascii="Times New Roman" w:eastAsia="Times New Roman" w:hAnsi="Times New Roman" w:cs="Times New Roman"/>
          <w:sz w:val="24"/>
          <w:szCs w:val="24"/>
        </w:rPr>
        <w:t xml:space="preserve"> din spectrul autismului</w:t>
      </w:r>
      <w:r w:rsidRPr="003C68CB">
        <w:rPr>
          <w:rFonts w:ascii="Times New Roman" w:eastAsia="Times New Roman" w:hAnsi="Times New Roman" w:cs="Times New Roman"/>
          <w:sz w:val="24"/>
          <w:szCs w:val="24"/>
        </w:rPr>
        <w:t>. Dificultățile c</w:t>
      </w:r>
      <w:r w:rsidR="00A73D1B">
        <w:rPr>
          <w:rFonts w:ascii="Times New Roman" w:eastAsia="Times New Roman" w:hAnsi="Times New Roman" w:cs="Times New Roman"/>
          <w:sz w:val="24"/>
          <w:szCs w:val="24"/>
        </w:rPr>
        <w:t xml:space="preserve">u care se confruntă persoanele cu sindromul Asperger </w:t>
      </w:r>
      <w:r w:rsidRPr="003C68CB">
        <w:rPr>
          <w:rFonts w:ascii="Times New Roman" w:eastAsia="Times New Roman" w:hAnsi="Times New Roman" w:cs="Times New Roman"/>
          <w:sz w:val="24"/>
          <w:szCs w:val="24"/>
        </w:rPr>
        <w:t xml:space="preserve">sunt: </w:t>
      </w:r>
      <w:r w:rsidRPr="003C68CB">
        <w:rPr>
          <w:rFonts w:ascii="Times New Roman" w:eastAsia="Times New Roman" w:hAnsi="Times New Roman" w:cs="Times New Roman"/>
          <w:i/>
          <w:iCs/>
          <w:sz w:val="24"/>
          <w:szCs w:val="24"/>
        </w:rPr>
        <w:t>comunicare socială</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xml:space="preserve">- au un limbaj formal, limitat la aceleași expresii, au dificultăți în inițierea unei conversații, le este dificil să respecte regulile de ascultare; </w:t>
      </w:r>
      <w:r w:rsidRPr="003C68CB">
        <w:rPr>
          <w:rFonts w:ascii="Times New Roman" w:eastAsia="Times New Roman" w:hAnsi="Times New Roman" w:cs="Times New Roman"/>
          <w:i/>
          <w:iCs/>
          <w:sz w:val="24"/>
          <w:szCs w:val="24"/>
        </w:rPr>
        <w:t>interacțiune socială</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xml:space="preserve">- relaționează dificil, au dificultăți în </w:t>
      </w:r>
      <w:r w:rsidR="003A702A" w:rsidRPr="003C68CB">
        <w:rPr>
          <w:rFonts w:ascii="Times New Roman" w:eastAsia="Times New Roman" w:hAnsi="Times New Roman" w:cs="Times New Roman"/>
          <w:sz w:val="24"/>
          <w:szCs w:val="24"/>
        </w:rPr>
        <w:t>exteriorizarea</w:t>
      </w:r>
      <w:r w:rsidRPr="003C68CB">
        <w:rPr>
          <w:rFonts w:ascii="Times New Roman" w:eastAsia="Times New Roman" w:hAnsi="Times New Roman" w:cs="Times New Roman"/>
          <w:sz w:val="24"/>
          <w:szCs w:val="24"/>
        </w:rPr>
        <w:t xml:space="preserve"> și recunoașterea sentimentelor, în </w:t>
      </w:r>
      <w:r w:rsidR="003A702A" w:rsidRPr="003C68CB">
        <w:rPr>
          <w:rFonts w:ascii="Times New Roman" w:eastAsia="Times New Roman" w:hAnsi="Times New Roman" w:cs="Times New Roman"/>
          <w:sz w:val="24"/>
          <w:szCs w:val="24"/>
        </w:rPr>
        <w:t>înțelegerea</w:t>
      </w:r>
      <w:r w:rsidRPr="003C68CB">
        <w:rPr>
          <w:rFonts w:ascii="Times New Roman" w:eastAsia="Times New Roman" w:hAnsi="Times New Roman" w:cs="Times New Roman"/>
          <w:sz w:val="24"/>
          <w:szCs w:val="24"/>
        </w:rPr>
        <w:t xml:space="preserve"> expresiilor faciale, a contactului vizual și a altor forme de comunicare non-verbală; </w:t>
      </w:r>
      <w:r w:rsidRPr="003C68CB">
        <w:rPr>
          <w:rFonts w:ascii="Times New Roman" w:eastAsia="Times New Roman" w:hAnsi="Times New Roman" w:cs="Times New Roman"/>
          <w:i/>
          <w:iCs/>
          <w:sz w:val="24"/>
          <w:szCs w:val="24"/>
        </w:rPr>
        <w:t>imaginație</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xml:space="preserve">- au o arie </w:t>
      </w:r>
      <w:r w:rsidR="003A702A" w:rsidRPr="003C68CB">
        <w:rPr>
          <w:rFonts w:ascii="Times New Roman" w:eastAsia="Times New Roman" w:hAnsi="Times New Roman" w:cs="Times New Roman"/>
          <w:sz w:val="24"/>
          <w:szCs w:val="24"/>
        </w:rPr>
        <w:t>restrânsă</w:t>
      </w:r>
      <w:r w:rsidRPr="003C68CB">
        <w:rPr>
          <w:rFonts w:ascii="Times New Roman" w:eastAsia="Times New Roman" w:hAnsi="Times New Roman" w:cs="Times New Roman"/>
          <w:sz w:val="24"/>
          <w:szCs w:val="24"/>
        </w:rPr>
        <w:t xml:space="preserve"> de interese, uneori numai unul, care devine obsesie, cu dificultate inventează povești; </w:t>
      </w:r>
      <w:r w:rsidRPr="003C68CB">
        <w:rPr>
          <w:rFonts w:ascii="Times New Roman" w:eastAsia="Times New Roman" w:hAnsi="Times New Roman" w:cs="Times New Roman"/>
          <w:i/>
          <w:iCs/>
          <w:sz w:val="24"/>
          <w:szCs w:val="24"/>
        </w:rPr>
        <w:t>încredere în rutină</w:t>
      </w:r>
      <w:r w:rsidR="003A702A">
        <w:rPr>
          <w:rFonts w:ascii="Times New Roman" w:eastAsia="Times New Roman" w:hAnsi="Times New Roman" w:cs="Times New Roman"/>
          <w:i/>
          <w:iCs/>
          <w:sz w:val="24"/>
          <w:szCs w:val="24"/>
        </w:rPr>
        <w:t xml:space="preserve"> </w:t>
      </w:r>
      <w:r w:rsidRPr="003C68CB">
        <w:rPr>
          <w:rFonts w:ascii="Times New Roman" w:eastAsia="Times New Roman" w:hAnsi="Times New Roman" w:cs="Times New Roman"/>
          <w:sz w:val="24"/>
          <w:szCs w:val="24"/>
        </w:rPr>
        <w:t xml:space="preserve">- preferă să urmeze zilnic același drum și să vadă lucrurile într-un anumit fel. </w:t>
      </w:r>
      <w:r w:rsidR="003A702A" w:rsidRPr="003C68CB">
        <w:rPr>
          <w:rFonts w:ascii="Times New Roman" w:eastAsia="Times New Roman" w:hAnsi="Times New Roman" w:cs="Times New Roman"/>
          <w:sz w:val="24"/>
          <w:szCs w:val="24"/>
        </w:rPr>
        <w:t>Întâmplările</w:t>
      </w:r>
      <w:r w:rsidRPr="003C68CB">
        <w:rPr>
          <w:rFonts w:ascii="Times New Roman" w:eastAsia="Times New Roman" w:hAnsi="Times New Roman" w:cs="Times New Roman"/>
          <w:sz w:val="24"/>
          <w:szCs w:val="24"/>
        </w:rPr>
        <w:t xml:space="preserve"> neașteptate și schimbările de rutină îi pot face foarte anxioși.    </w:t>
      </w:r>
    </w:p>
    <w:p w14:paraId="0536AFE5" w14:textId="77777777" w:rsidR="00A84CE8" w:rsidRPr="003C68CB" w:rsidRDefault="00A84CE8" w:rsidP="00E752B1">
      <w:pPr>
        <w:spacing w:before="120" w:after="120" w:line="360" w:lineRule="auto"/>
        <w:ind w:left="-450"/>
        <w:jc w:val="both"/>
        <w:rPr>
          <w:rFonts w:ascii="Times New Roman" w:hAnsi="Times New Roman" w:cs="Times New Roman"/>
          <w:sz w:val="24"/>
          <w:szCs w:val="24"/>
        </w:rPr>
      </w:pPr>
      <w:r w:rsidRPr="003C68CB">
        <w:rPr>
          <w:rFonts w:ascii="Times New Roman" w:eastAsia="Times New Roman" w:hAnsi="Times New Roman" w:cs="Times New Roman"/>
          <w:sz w:val="24"/>
          <w:szCs w:val="24"/>
        </w:rPr>
        <w:t>Diferențele esențiale dintre cele două forme de dizabilitate pot fi rezumate la următoarele:</w:t>
      </w:r>
    </w:p>
    <w:tbl>
      <w:tblPr>
        <w:tblW w:w="9900" w:type="dxa"/>
        <w:tblInd w:w="-395" w:type="dxa"/>
        <w:tblLayout w:type="fixed"/>
        <w:tblCellMar>
          <w:top w:w="55" w:type="dxa"/>
          <w:left w:w="55" w:type="dxa"/>
          <w:bottom w:w="55" w:type="dxa"/>
          <w:right w:w="55" w:type="dxa"/>
        </w:tblCellMar>
        <w:tblLook w:val="0000" w:firstRow="0" w:lastRow="0" w:firstColumn="0" w:lastColumn="0" w:noHBand="0" w:noVBand="0"/>
      </w:tblPr>
      <w:tblGrid>
        <w:gridCol w:w="5127"/>
        <w:gridCol w:w="4773"/>
      </w:tblGrid>
      <w:tr w:rsidR="00A84CE8" w:rsidRPr="003C68CB" w14:paraId="0BAE729F" w14:textId="77777777" w:rsidTr="00E752B1">
        <w:tc>
          <w:tcPr>
            <w:tcW w:w="5127" w:type="dxa"/>
            <w:tcBorders>
              <w:top w:val="single" w:sz="1" w:space="0" w:color="000000"/>
              <w:left w:val="single" w:sz="1" w:space="0" w:color="000000"/>
              <w:bottom w:val="single" w:sz="1" w:space="0" w:color="000000"/>
            </w:tcBorders>
            <w:shd w:val="clear" w:color="auto" w:fill="auto"/>
          </w:tcPr>
          <w:p w14:paraId="1E068FCD" w14:textId="77777777" w:rsidR="00A84CE8" w:rsidRPr="003C68CB" w:rsidRDefault="00A84CE8" w:rsidP="003C68CB">
            <w:pPr>
              <w:pStyle w:val="af1"/>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       </w:t>
            </w:r>
            <w:r w:rsidRPr="003C68CB">
              <w:rPr>
                <w:rFonts w:ascii="Times New Roman" w:hAnsi="Times New Roman" w:cs="Times New Roman"/>
                <w:b/>
                <w:bCs/>
                <w:sz w:val="24"/>
                <w:szCs w:val="24"/>
              </w:rPr>
              <w:t xml:space="preserve">DIZABILITATE INTELECTUALĂ </w:t>
            </w:r>
          </w:p>
        </w:tc>
        <w:tc>
          <w:tcPr>
            <w:tcW w:w="4773" w:type="dxa"/>
            <w:tcBorders>
              <w:top w:val="single" w:sz="1" w:space="0" w:color="000000"/>
              <w:left w:val="single" w:sz="1" w:space="0" w:color="000000"/>
              <w:bottom w:val="single" w:sz="1" w:space="0" w:color="000000"/>
              <w:right w:val="single" w:sz="1" w:space="0" w:color="000000"/>
            </w:tcBorders>
            <w:shd w:val="clear" w:color="auto" w:fill="auto"/>
          </w:tcPr>
          <w:p w14:paraId="7CC77A5E" w14:textId="77777777" w:rsidR="00A84CE8" w:rsidRPr="003C68CB" w:rsidRDefault="00A84CE8" w:rsidP="003C68CB">
            <w:pPr>
              <w:pStyle w:val="af1"/>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         </w:t>
            </w:r>
            <w:r w:rsidRPr="003C68CB">
              <w:rPr>
                <w:rFonts w:ascii="Times New Roman" w:hAnsi="Times New Roman" w:cs="Times New Roman"/>
                <w:b/>
                <w:bCs/>
                <w:sz w:val="24"/>
                <w:szCs w:val="24"/>
              </w:rPr>
              <w:t>DIZABILITATE PSIHOSOCIALĂ</w:t>
            </w:r>
          </w:p>
        </w:tc>
      </w:tr>
      <w:tr w:rsidR="00A84CE8" w:rsidRPr="003C68CB" w14:paraId="50208123" w14:textId="77777777" w:rsidTr="00E752B1">
        <w:tc>
          <w:tcPr>
            <w:tcW w:w="5127" w:type="dxa"/>
            <w:tcBorders>
              <w:left w:val="single" w:sz="1" w:space="0" w:color="000000"/>
              <w:bottom w:val="single" w:sz="1" w:space="0" w:color="000000"/>
            </w:tcBorders>
            <w:shd w:val="clear" w:color="auto" w:fill="auto"/>
          </w:tcPr>
          <w:p w14:paraId="3E6FE4A6" w14:textId="77777777" w:rsidR="00A84CE8" w:rsidRPr="003C68CB" w:rsidRDefault="00A84CE8" w:rsidP="003C68CB">
            <w:pPr>
              <w:pStyle w:val="af1"/>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Este o condiție care durează întreaga viață</w:t>
            </w:r>
          </w:p>
        </w:tc>
        <w:tc>
          <w:tcPr>
            <w:tcW w:w="4773" w:type="dxa"/>
            <w:tcBorders>
              <w:left w:val="single" w:sz="1" w:space="0" w:color="000000"/>
              <w:bottom w:val="single" w:sz="1" w:space="0" w:color="000000"/>
              <w:right w:val="single" w:sz="1" w:space="0" w:color="000000"/>
            </w:tcBorders>
            <w:shd w:val="clear" w:color="auto" w:fill="auto"/>
          </w:tcPr>
          <w:p w14:paraId="65A3988F" w14:textId="77777777" w:rsidR="00A84CE8" w:rsidRPr="003C68CB" w:rsidRDefault="00A84CE8" w:rsidP="00D010BE">
            <w:pPr>
              <w:pStyle w:val="af1"/>
              <w:spacing w:after="0" w:line="240" w:lineRule="auto"/>
              <w:jc w:val="both"/>
              <w:rPr>
                <w:rFonts w:ascii="Times New Roman" w:hAnsi="Times New Roman" w:cs="Times New Roman"/>
                <w:sz w:val="24"/>
                <w:szCs w:val="24"/>
              </w:rPr>
            </w:pPr>
            <w:r w:rsidRPr="003C68CB">
              <w:rPr>
                <w:rFonts w:ascii="Times New Roman" w:hAnsi="Times New Roman" w:cs="Times New Roman"/>
                <w:sz w:val="24"/>
                <w:szCs w:val="24"/>
              </w:rPr>
              <w:t>Este o disfuncție care afectează sentimentele și comportamentul</w:t>
            </w:r>
          </w:p>
        </w:tc>
      </w:tr>
      <w:tr w:rsidR="00A84CE8" w:rsidRPr="003C68CB" w14:paraId="51812E32" w14:textId="77777777" w:rsidTr="00E752B1">
        <w:tc>
          <w:tcPr>
            <w:tcW w:w="5127" w:type="dxa"/>
            <w:tcBorders>
              <w:left w:val="single" w:sz="1" w:space="0" w:color="000000"/>
              <w:bottom w:val="single" w:sz="1" w:space="0" w:color="000000"/>
            </w:tcBorders>
            <w:shd w:val="clear" w:color="auto" w:fill="auto"/>
          </w:tcPr>
          <w:p w14:paraId="0A06F7BB" w14:textId="32F9E870" w:rsidR="00A84CE8" w:rsidRPr="003C68CB" w:rsidRDefault="00CE7115" w:rsidP="003C68CB">
            <w:pPr>
              <w:pStyle w:val="af1"/>
              <w:spacing w:after="0" w:line="360" w:lineRule="auto"/>
              <w:jc w:val="both"/>
              <w:rPr>
                <w:rFonts w:ascii="Times New Roman" w:hAnsi="Times New Roman" w:cs="Times New Roman"/>
                <w:sz w:val="24"/>
                <w:szCs w:val="24"/>
              </w:rPr>
            </w:pPr>
            <w:r>
              <w:rPr>
                <w:rFonts w:ascii="Times New Roman" w:hAnsi="Times New Roman" w:cs="Times New Roman"/>
                <w:sz w:val="24"/>
                <w:szCs w:val="24"/>
              </w:rPr>
              <w:t>Nu se tratează</w:t>
            </w:r>
          </w:p>
        </w:tc>
        <w:tc>
          <w:tcPr>
            <w:tcW w:w="4773" w:type="dxa"/>
            <w:tcBorders>
              <w:left w:val="single" w:sz="1" w:space="0" w:color="000000"/>
              <w:bottom w:val="single" w:sz="1" w:space="0" w:color="000000"/>
              <w:right w:val="single" w:sz="1" w:space="0" w:color="000000"/>
            </w:tcBorders>
            <w:shd w:val="clear" w:color="auto" w:fill="auto"/>
          </w:tcPr>
          <w:p w14:paraId="485A7682" w14:textId="0DA09F8C" w:rsidR="00A84CE8" w:rsidRPr="003C68CB" w:rsidRDefault="00CE7115" w:rsidP="003C68CB">
            <w:pPr>
              <w:pStyle w:val="af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Poate </w:t>
            </w:r>
            <w:r w:rsidRPr="003C68CB">
              <w:rPr>
                <w:rFonts w:ascii="Times New Roman" w:hAnsi="Times New Roman" w:cs="Times New Roman"/>
                <w:sz w:val="24"/>
                <w:szCs w:val="24"/>
              </w:rPr>
              <w:t>f</w:t>
            </w:r>
            <w:r>
              <w:rPr>
                <w:rFonts w:ascii="Times New Roman" w:hAnsi="Times New Roman" w:cs="Times New Roman"/>
                <w:sz w:val="24"/>
                <w:szCs w:val="24"/>
              </w:rPr>
              <w:t xml:space="preserve">i supusă tratamentului medical </w:t>
            </w:r>
          </w:p>
        </w:tc>
      </w:tr>
      <w:tr w:rsidR="00A84CE8" w:rsidRPr="003C68CB" w14:paraId="6A3B25C0" w14:textId="77777777" w:rsidTr="00E752B1">
        <w:tc>
          <w:tcPr>
            <w:tcW w:w="5127" w:type="dxa"/>
            <w:tcBorders>
              <w:left w:val="single" w:sz="1" w:space="0" w:color="000000"/>
              <w:bottom w:val="single" w:sz="1" w:space="0" w:color="000000"/>
            </w:tcBorders>
            <w:shd w:val="clear" w:color="auto" w:fill="auto"/>
          </w:tcPr>
          <w:p w14:paraId="63D60D40" w14:textId="0A5BD628" w:rsidR="00A84CE8" w:rsidRPr="003C68CB" w:rsidRDefault="00A84CE8" w:rsidP="003C68CB">
            <w:pPr>
              <w:pStyle w:val="af1"/>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Apare de obicei înaintea </w:t>
            </w:r>
            <w:r w:rsidR="00D010BE" w:rsidRPr="003C68CB">
              <w:rPr>
                <w:rFonts w:ascii="Times New Roman" w:hAnsi="Times New Roman" w:cs="Times New Roman"/>
                <w:sz w:val="24"/>
                <w:szCs w:val="24"/>
              </w:rPr>
              <w:t>vârstei</w:t>
            </w:r>
            <w:r w:rsidRPr="003C68CB">
              <w:rPr>
                <w:rFonts w:ascii="Times New Roman" w:hAnsi="Times New Roman" w:cs="Times New Roman"/>
                <w:sz w:val="24"/>
                <w:szCs w:val="24"/>
              </w:rPr>
              <w:t xml:space="preserve"> de 18 ani</w:t>
            </w:r>
          </w:p>
        </w:tc>
        <w:tc>
          <w:tcPr>
            <w:tcW w:w="4773" w:type="dxa"/>
            <w:tcBorders>
              <w:left w:val="single" w:sz="1" w:space="0" w:color="000000"/>
              <w:bottom w:val="single" w:sz="1" w:space="0" w:color="000000"/>
              <w:right w:val="single" w:sz="1" w:space="0" w:color="000000"/>
            </w:tcBorders>
            <w:shd w:val="clear" w:color="auto" w:fill="auto"/>
          </w:tcPr>
          <w:p w14:paraId="25C74F55" w14:textId="77777777" w:rsidR="00A84CE8" w:rsidRPr="003C68CB" w:rsidRDefault="00A84CE8" w:rsidP="003C68CB">
            <w:pPr>
              <w:pStyle w:val="af1"/>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Poate apărea la orice etapă a vieții</w:t>
            </w:r>
          </w:p>
        </w:tc>
      </w:tr>
      <w:tr w:rsidR="00A84CE8" w:rsidRPr="003C68CB" w14:paraId="6E7F0AF0" w14:textId="77777777" w:rsidTr="00E752B1">
        <w:tc>
          <w:tcPr>
            <w:tcW w:w="5127" w:type="dxa"/>
            <w:tcBorders>
              <w:left w:val="single" w:sz="1" w:space="0" w:color="000000"/>
              <w:bottom w:val="single" w:sz="1" w:space="0" w:color="000000"/>
            </w:tcBorders>
            <w:shd w:val="clear" w:color="auto" w:fill="auto"/>
          </w:tcPr>
          <w:p w14:paraId="7A242797" w14:textId="7573AD8A" w:rsidR="00A84CE8" w:rsidRPr="003C68CB" w:rsidRDefault="00A84CE8" w:rsidP="003C68CB">
            <w:pPr>
              <w:pStyle w:val="af1"/>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Afectează IQ (coeficientul general de inteligență)</w:t>
            </w:r>
          </w:p>
        </w:tc>
        <w:tc>
          <w:tcPr>
            <w:tcW w:w="4773" w:type="dxa"/>
            <w:tcBorders>
              <w:left w:val="single" w:sz="1" w:space="0" w:color="000000"/>
              <w:bottom w:val="single" w:sz="1" w:space="0" w:color="000000"/>
              <w:right w:val="single" w:sz="1" w:space="0" w:color="000000"/>
            </w:tcBorders>
            <w:shd w:val="clear" w:color="auto" w:fill="auto"/>
          </w:tcPr>
          <w:p w14:paraId="580FBAD3" w14:textId="77777777" w:rsidR="00A84CE8" w:rsidRPr="003C68CB" w:rsidRDefault="00A84CE8" w:rsidP="00D010BE">
            <w:pPr>
              <w:pStyle w:val="af1"/>
              <w:spacing w:after="0" w:line="240" w:lineRule="auto"/>
              <w:jc w:val="both"/>
              <w:rPr>
                <w:rFonts w:ascii="Times New Roman" w:hAnsi="Times New Roman" w:cs="Times New Roman"/>
                <w:sz w:val="24"/>
                <w:szCs w:val="24"/>
              </w:rPr>
            </w:pPr>
            <w:r w:rsidRPr="003C68CB">
              <w:rPr>
                <w:rFonts w:ascii="Times New Roman" w:hAnsi="Times New Roman" w:cs="Times New Roman"/>
                <w:sz w:val="24"/>
                <w:szCs w:val="24"/>
              </w:rPr>
              <w:t>Nu afectează nivelul intelectual, în afară de cazul în care este însoțită de o dizabilitate</w:t>
            </w:r>
          </w:p>
        </w:tc>
      </w:tr>
      <w:tr w:rsidR="00A84CE8" w:rsidRPr="003C68CB" w14:paraId="607EC147" w14:textId="77777777" w:rsidTr="00E752B1">
        <w:tc>
          <w:tcPr>
            <w:tcW w:w="5127" w:type="dxa"/>
            <w:tcBorders>
              <w:left w:val="single" w:sz="1" w:space="0" w:color="000000"/>
              <w:bottom w:val="single" w:sz="1" w:space="0" w:color="000000"/>
            </w:tcBorders>
            <w:shd w:val="clear" w:color="auto" w:fill="auto"/>
          </w:tcPr>
          <w:p w14:paraId="1AD394AC" w14:textId="6FB5D21D" w:rsidR="00A84CE8" w:rsidRPr="003C68CB" w:rsidRDefault="00D010BE" w:rsidP="00D010BE">
            <w:pPr>
              <w:pStyle w:val="af1"/>
              <w:spacing w:after="0" w:line="240" w:lineRule="auto"/>
              <w:jc w:val="both"/>
              <w:rPr>
                <w:rFonts w:ascii="Times New Roman" w:hAnsi="Times New Roman" w:cs="Times New Roman"/>
                <w:sz w:val="24"/>
                <w:szCs w:val="24"/>
              </w:rPr>
            </w:pPr>
            <w:r w:rsidRPr="003C68CB">
              <w:rPr>
                <w:rFonts w:ascii="Times New Roman" w:hAnsi="Times New Roman" w:cs="Times New Roman"/>
                <w:sz w:val="24"/>
                <w:szCs w:val="24"/>
              </w:rPr>
              <w:t>Înt</w:t>
            </w:r>
            <w:r>
              <w:rPr>
                <w:rFonts w:ascii="Times New Roman" w:hAnsi="Times New Roman" w:cs="Times New Roman"/>
                <w:sz w:val="24"/>
                <w:szCs w:val="24"/>
              </w:rPr>
              <w:t>â</w:t>
            </w:r>
            <w:r w:rsidRPr="003C68CB">
              <w:rPr>
                <w:rFonts w:ascii="Times New Roman" w:hAnsi="Times New Roman" w:cs="Times New Roman"/>
                <w:sz w:val="24"/>
                <w:szCs w:val="24"/>
              </w:rPr>
              <w:t>mpină</w:t>
            </w:r>
            <w:r w:rsidR="00A84CE8" w:rsidRPr="003C68CB">
              <w:rPr>
                <w:rFonts w:ascii="Times New Roman" w:hAnsi="Times New Roman" w:cs="Times New Roman"/>
                <w:sz w:val="24"/>
                <w:szCs w:val="24"/>
              </w:rPr>
              <w:t xml:space="preserve"> dificultăți de învățare și înțelegere și are nevoie de suport pentru a le depăși</w:t>
            </w:r>
          </w:p>
        </w:tc>
        <w:tc>
          <w:tcPr>
            <w:tcW w:w="4773" w:type="dxa"/>
            <w:tcBorders>
              <w:left w:val="single" w:sz="1" w:space="0" w:color="000000"/>
              <w:bottom w:val="single" w:sz="1" w:space="0" w:color="000000"/>
              <w:right w:val="single" w:sz="1" w:space="0" w:color="000000"/>
            </w:tcBorders>
            <w:shd w:val="clear" w:color="auto" w:fill="auto"/>
          </w:tcPr>
          <w:p w14:paraId="41FB4B26" w14:textId="77777777" w:rsidR="00A84CE8" w:rsidRPr="003C68CB" w:rsidRDefault="00A84CE8" w:rsidP="00D010BE">
            <w:pPr>
              <w:pStyle w:val="af1"/>
              <w:spacing w:after="0" w:line="240" w:lineRule="auto"/>
              <w:jc w:val="both"/>
              <w:rPr>
                <w:rFonts w:ascii="Times New Roman" w:hAnsi="Times New Roman" w:cs="Times New Roman"/>
                <w:sz w:val="24"/>
                <w:szCs w:val="24"/>
              </w:rPr>
            </w:pPr>
            <w:r w:rsidRPr="003C68CB">
              <w:rPr>
                <w:rFonts w:ascii="Times New Roman" w:hAnsi="Times New Roman" w:cs="Times New Roman"/>
                <w:sz w:val="24"/>
                <w:szCs w:val="24"/>
              </w:rPr>
              <w:t>Este menținut un nivel bun de autonomie și funcționare în societate</w:t>
            </w:r>
          </w:p>
        </w:tc>
      </w:tr>
    </w:tbl>
    <w:p w14:paraId="79C99DC7" w14:textId="77777777" w:rsidR="00A84CE8" w:rsidRPr="003C68CB" w:rsidRDefault="00A84CE8" w:rsidP="003C68CB">
      <w:pPr>
        <w:spacing w:after="0" w:line="360" w:lineRule="auto"/>
        <w:jc w:val="both"/>
        <w:rPr>
          <w:rFonts w:ascii="Times New Roman" w:hAnsi="Times New Roman" w:cs="Times New Roman"/>
          <w:sz w:val="24"/>
          <w:szCs w:val="24"/>
        </w:rPr>
      </w:pPr>
      <w:r w:rsidRPr="003C68CB">
        <w:rPr>
          <w:rFonts w:ascii="Times New Roman" w:eastAsia="Times New Roman" w:hAnsi="Times New Roman" w:cs="Times New Roman"/>
          <w:sz w:val="24"/>
          <w:szCs w:val="24"/>
        </w:rPr>
        <w:t xml:space="preserve">    </w:t>
      </w:r>
    </w:p>
    <w:p w14:paraId="46B6C517" w14:textId="7BFB7126" w:rsidR="00A84CE8" w:rsidRPr="003C68CB" w:rsidRDefault="00A84CE8" w:rsidP="00E752B1">
      <w:pPr>
        <w:pStyle w:val="ListParagraph1"/>
        <w:numPr>
          <w:ilvl w:val="0"/>
          <w:numId w:val="18"/>
        </w:numPr>
        <w:spacing w:after="0" w:line="360" w:lineRule="auto"/>
        <w:ind w:left="-90"/>
        <w:jc w:val="both"/>
        <w:rPr>
          <w:rFonts w:ascii="Times New Roman" w:hAnsi="Times New Roman"/>
          <w:b/>
          <w:bCs/>
          <w:color w:val="002060"/>
          <w:sz w:val="24"/>
          <w:szCs w:val="24"/>
        </w:rPr>
      </w:pPr>
      <w:r w:rsidRPr="003C68CB">
        <w:rPr>
          <w:rFonts w:ascii="Times New Roman" w:hAnsi="Times New Roman"/>
          <w:b/>
          <w:color w:val="002060"/>
          <w:sz w:val="24"/>
          <w:szCs w:val="24"/>
        </w:rPr>
        <w:t>Principii generale privind drepturile persoanelor cu dizabilități intelectuale și</w:t>
      </w:r>
      <w:r w:rsidR="00976CB9">
        <w:rPr>
          <w:rFonts w:ascii="Times New Roman" w:hAnsi="Times New Roman"/>
          <w:b/>
          <w:color w:val="002060"/>
          <w:sz w:val="24"/>
          <w:szCs w:val="24"/>
        </w:rPr>
        <w:t>/sau</w:t>
      </w:r>
      <w:r w:rsidRPr="003C68CB">
        <w:rPr>
          <w:rFonts w:ascii="Times New Roman" w:hAnsi="Times New Roman"/>
          <w:b/>
          <w:color w:val="002060"/>
          <w:sz w:val="24"/>
          <w:szCs w:val="24"/>
        </w:rPr>
        <w:t xml:space="preserve"> psihosociale  implicate în procesul civil, penal și contravențional.</w:t>
      </w:r>
    </w:p>
    <w:p w14:paraId="6CB3EF79" w14:textId="77777777" w:rsidR="00A84CE8" w:rsidRPr="003C68CB" w:rsidRDefault="00A84CE8" w:rsidP="00F73006">
      <w:pPr>
        <w:spacing w:after="0" w:line="240" w:lineRule="auto"/>
        <w:jc w:val="both"/>
        <w:rPr>
          <w:rFonts w:ascii="Times New Roman" w:hAnsi="Times New Roman" w:cs="Times New Roman"/>
          <w:b/>
          <w:bCs/>
          <w:sz w:val="24"/>
          <w:szCs w:val="24"/>
        </w:rPr>
      </w:pPr>
    </w:p>
    <w:p w14:paraId="4DF6F948" w14:textId="6A224B88" w:rsidR="00A84CE8" w:rsidRPr="003C68CB" w:rsidRDefault="00A84CE8" w:rsidP="00DC3409">
      <w:pPr>
        <w:spacing w:after="0" w:line="360" w:lineRule="auto"/>
        <w:ind w:left="-450"/>
        <w:jc w:val="both"/>
        <w:rPr>
          <w:rFonts w:ascii="Times New Roman" w:eastAsia="Calibri" w:hAnsi="Times New Roman" w:cs="Times New Roman"/>
          <w:sz w:val="24"/>
          <w:szCs w:val="24"/>
        </w:rPr>
      </w:pPr>
      <w:r w:rsidRPr="003C68CB">
        <w:rPr>
          <w:rFonts w:ascii="Times New Roman" w:hAnsi="Times New Roman" w:cs="Times New Roman"/>
          <w:sz w:val="24"/>
          <w:szCs w:val="24"/>
        </w:rPr>
        <w:t xml:space="preserve">Prin standardizare, în general, </w:t>
      </w:r>
      <w:r w:rsidR="00F73006" w:rsidRPr="003C68CB">
        <w:rPr>
          <w:rFonts w:ascii="Times New Roman" w:hAnsi="Times New Roman" w:cs="Times New Roman"/>
          <w:sz w:val="24"/>
          <w:szCs w:val="24"/>
        </w:rPr>
        <w:t>și</w:t>
      </w:r>
      <w:r w:rsidRPr="003C68CB">
        <w:rPr>
          <w:rFonts w:ascii="Times New Roman" w:hAnsi="Times New Roman" w:cs="Times New Roman"/>
          <w:sz w:val="24"/>
          <w:szCs w:val="24"/>
        </w:rPr>
        <w:t xml:space="preserve"> prin standardele</w:t>
      </w:r>
      <w:r w:rsidRPr="003C68CB">
        <w:rPr>
          <w:rFonts w:ascii="Times New Roman" w:eastAsia="Calibri" w:hAnsi="Times New Roman" w:cs="Times New Roman"/>
          <w:b/>
          <w:sz w:val="24"/>
          <w:szCs w:val="24"/>
        </w:rPr>
        <w:t xml:space="preserve"> </w:t>
      </w:r>
      <w:r w:rsidRPr="003C68CB">
        <w:rPr>
          <w:rFonts w:ascii="Times New Roman" w:eastAsia="Calibri" w:hAnsi="Times New Roman" w:cs="Times New Roman"/>
          <w:sz w:val="24"/>
          <w:szCs w:val="24"/>
        </w:rPr>
        <w:t xml:space="preserve">de calitate ale </w:t>
      </w:r>
      <w:r w:rsidR="00F73006" w:rsidRPr="003C68CB">
        <w:rPr>
          <w:rFonts w:ascii="Times New Roman" w:eastAsia="Calibri" w:hAnsi="Times New Roman" w:cs="Times New Roman"/>
          <w:sz w:val="24"/>
          <w:szCs w:val="24"/>
        </w:rPr>
        <w:t>activității</w:t>
      </w:r>
      <w:r w:rsidRPr="003C68CB">
        <w:rPr>
          <w:rFonts w:ascii="Times New Roman" w:eastAsia="Calibri" w:hAnsi="Times New Roman" w:cs="Times New Roman"/>
          <w:sz w:val="24"/>
          <w:szCs w:val="24"/>
        </w:rPr>
        <w:t xml:space="preserve"> </w:t>
      </w:r>
      <w:r w:rsidR="00F73006" w:rsidRPr="003C68CB">
        <w:rPr>
          <w:rFonts w:ascii="Times New Roman" w:eastAsia="Calibri" w:hAnsi="Times New Roman" w:cs="Times New Roman"/>
          <w:sz w:val="24"/>
          <w:szCs w:val="24"/>
        </w:rPr>
        <w:t>avocaților</w:t>
      </w:r>
      <w:r w:rsidRPr="003C68CB">
        <w:rPr>
          <w:rFonts w:ascii="Times New Roman" w:eastAsia="Calibri" w:hAnsi="Times New Roman" w:cs="Times New Roman"/>
          <w:sz w:val="24"/>
          <w:szCs w:val="24"/>
        </w:rPr>
        <w:t xml:space="preserve"> care acordă </w:t>
      </w:r>
      <w:r w:rsidR="00F73006" w:rsidRPr="003C68CB">
        <w:rPr>
          <w:rFonts w:ascii="Times New Roman" w:eastAsia="Calibri" w:hAnsi="Times New Roman" w:cs="Times New Roman"/>
          <w:sz w:val="24"/>
          <w:szCs w:val="24"/>
        </w:rPr>
        <w:t>asistență</w:t>
      </w:r>
      <w:r w:rsidRPr="003C68CB">
        <w:rPr>
          <w:rFonts w:ascii="Times New Roman" w:eastAsia="Calibri" w:hAnsi="Times New Roman" w:cs="Times New Roman"/>
          <w:sz w:val="24"/>
          <w:szCs w:val="24"/>
        </w:rPr>
        <w:t xml:space="preserve"> juridică garantată de stat în cauzele civile, contravenționale și penale cu implicarea persoanelor cu dizabilități intelectuale și</w:t>
      </w:r>
      <w:r w:rsidR="00976CB9">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w:t>
      </w:r>
      <w:r w:rsidR="00F73006" w:rsidRPr="003C68CB">
        <w:rPr>
          <w:rFonts w:ascii="Times New Roman" w:eastAsia="Calibri" w:hAnsi="Times New Roman" w:cs="Times New Roman"/>
          <w:sz w:val="24"/>
          <w:szCs w:val="24"/>
        </w:rPr>
        <w:t>psihosociale</w:t>
      </w:r>
      <w:r w:rsidRPr="003C68CB">
        <w:rPr>
          <w:rFonts w:ascii="Times New Roman" w:hAnsi="Times New Roman" w:cs="Times New Roman"/>
          <w:sz w:val="24"/>
          <w:szCs w:val="24"/>
        </w:rPr>
        <w:t xml:space="preserve">, avocații au obligația să respecte următoarele </w:t>
      </w:r>
      <w:r w:rsidRPr="003C68CB">
        <w:rPr>
          <w:rFonts w:ascii="Times New Roman" w:hAnsi="Times New Roman" w:cs="Times New Roman"/>
          <w:b/>
          <w:sz w:val="24"/>
          <w:szCs w:val="24"/>
        </w:rPr>
        <w:t>principii</w:t>
      </w:r>
      <w:r w:rsidRPr="003C68CB">
        <w:rPr>
          <w:rFonts w:ascii="Times New Roman" w:hAnsi="Times New Roman" w:cs="Times New Roman"/>
          <w:sz w:val="24"/>
          <w:szCs w:val="24"/>
        </w:rPr>
        <w:t>:</w:t>
      </w:r>
    </w:p>
    <w:p w14:paraId="16C6109B" w14:textId="77777777" w:rsidR="0028136E" w:rsidRPr="003C68CB" w:rsidRDefault="0028136E" w:rsidP="00F73006">
      <w:pPr>
        <w:spacing w:after="0" w:line="240" w:lineRule="auto"/>
        <w:jc w:val="both"/>
        <w:rPr>
          <w:rFonts w:ascii="Times New Roman" w:eastAsia="Calibri" w:hAnsi="Times New Roman" w:cs="Times New Roman"/>
          <w:sz w:val="24"/>
          <w:szCs w:val="24"/>
        </w:rPr>
      </w:pPr>
    </w:p>
    <w:p w14:paraId="4777CECB" w14:textId="40B8A208" w:rsidR="00C621D1" w:rsidRPr="003C68CB" w:rsidRDefault="002C5BF2" w:rsidP="00DC3409">
      <w:pPr>
        <w:spacing w:after="0" w:line="360" w:lineRule="auto"/>
        <w:ind w:left="-450"/>
        <w:jc w:val="both"/>
        <w:rPr>
          <w:rFonts w:ascii="Times New Roman" w:hAnsi="Times New Roman" w:cs="Times New Roman"/>
          <w:sz w:val="24"/>
          <w:szCs w:val="24"/>
        </w:rPr>
      </w:pPr>
      <w:bookmarkStart w:id="0" w:name="_Hlk84572087"/>
      <w:r w:rsidRPr="003C68CB">
        <w:rPr>
          <w:rFonts w:ascii="Times New Roman" w:hAnsi="Times New Roman" w:cs="Times New Roman"/>
          <w:b/>
          <w:sz w:val="24"/>
          <w:szCs w:val="24"/>
        </w:rPr>
        <w:t>1.1.</w:t>
      </w:r>
      <w:r w:rsidR="00A84CE8" w:rsidRPr="003C68CB">
        <w:rPr>
          <w:rFonts w:ascii="Times New Roman" w:hAnsi="Times New Roman" w:cs="Times New Roman"/>
          <w:b/>
          <w:sz w:val="24"/>
          <w:szCs w:val="24"/>
        </w:rPr>
        <w:t xml:space="preserve">Principiul </w:t>
      </w:r>
      <w:r w:rsidR="00F73006" w:rsidRPr="003C68CB">
        <w:rPr>
          <w:rFonts w:ascii="Times New Roman" w:hAnsi="Times New Roman" w:cs="Times New Roman"/>
          <w:b/>
          <w:sz w:val="24"/>
          <w:szCs w:val="24"/>
        </w:rPr>
        <w:t>egalității</w:t>
      </w:r>
      <w:r w:rsidR="00A84CE8" w:rsidRPr="003C68CB">
        <w:rPr>
          <w:rFonts w:ascii="Times New Roman" w:hAnsi="Times New Roman" w:cs="Times New Roman"/>
          <w:b/>
          <w:sz w:val="24"/>
          <w:szCs w:val="24"/>
        </w:rPr>
        <w:t xml:space="preserve"> </w:t>
      </w:r>
      <w:r w:rsidR="00F73006" w:rsidRPr="003C68CB">
        <w:rPr>
          <w:rFonts w:ascii="Times New Roman" w:hAnsi="Times New Roman" w:cs="Times New Roman"/>
          <w:b/>
          <w:sz w:val="24"/>
          <w:szCs w:val="24"/>
        </w:rPr>
        <w:t>și</w:t>
      </w:r>
      <w:r w:rsidR="00A84CE8" w:rsidRPr="003C68CB">
        <w:rPr>
          <w:rFonts w:ascii="Times New Roman" w:hAnsi="Times New Roman" w:cs="Times New Roman"/>
          <w:b/>
          <w:sz w:val="24"/>
          <w:szCs w:val="24"/>
        </w:rPr>
        <w:t xml:space="preserve"> nediscriminării.</w:t>
      </w:r>
      <w:r w:rsidRPr="003C68CB">
        <w:rPr>
          <w:rFonts w:ascii="Times New Roman" w:eastAsia="Calibri" w:hAnsi="Times New Roman" w:cs="Times New Roman"/>
          <w:sz w:val="24"/>
          <w:szCs w:val="24"/>
        </w:rPr>
        <w:t xml:space="preserve"> </w:t>
      </w:r>
      <w:bookmarkEnd w:id="0"/>
      <w:r w:rsidR="00A84CE8" w:rsidRPr="003C68CB">
        <w:rPr>
          <w:rFonts w:ascii="Times New Roman" w:eastAsia="Calibri" w:hAnsi="Times New Roman" w:cs="Times New Roman"/>
          <w:sz w:val="24"/>
          <w:szCs w:val="24"/>
        </w:rPr>
        <w:t>Conform art. 5 din Convenția ONU privind drepturile persoanelor cu dizabilități</w:t>
      </w:r>
      <w:r w:rsidR="00976CB9">
        <w:rPr>
          <w:rFonts w:ascii="Times New Roman" w:eastAsia="Calibri" w:hAnsi="Times New Roman" w:cs="Times New Roman"/>
          <w:sz w:val="24"/>
          <w:szCs w:val="24"/>
        </w:rPr>
        <w:t>,</w:t>
      </w:r>
      <w:r w:rsidR="00A84CE8" w:rsidRPr="003C68CB">
        <w:rPr>
          <w:rFonts w:ascii="Times New Roman" w:eastAsia="Calibri" w:hAnsi="Times New Roman" w:cs="Times New Roman"/>
          <w:sz w:val="24"/>
          <w:szCs w:val="24"/>
        </w:rPr>
        <w:t xml:space="preserve"> statele </w:t>
      </w:r>
      <w:r w:rsidR="00F73006" w:rsidRPr="003C68CB">
        <w:rPr>
          <w:rFonts w:ascii="Times New Roman" w:eastAsia="Calibri" w:hAnsi="Times New Roman" w:cs="Times New Roman"/>
          <w:sz w:val="24"/>
          <w:szCs w:val="24"/>
        </w:rPr>
        <w:t>părți</w:t>
      </w:r>
      <w:r w:rsidR="00A84CE8" w:rsidRPr="003C68CB">
        <w:rPr>
          <w:rFonts w:ascii="Times New Roman" w:hAnsi="Times New Roman" w:cs="Times New Roman"/>
          <w:sz w:val="24"/>
          <w:szCs w:val="24"/>
        </w:rPr>
        <w:t xml:space="preserve"> recunosc faptul că toate persoanele sunt egale în </w:t>
      </w:r>
      <w:r w:rsidR="00F73006" w:rsidRPr="003C68CB">
        <w:rPr>
          <w:rFonts w:ascii="Times New Roman" w:hAnsi="Times New Roman" w:cs="Times New Roman"/>
          <w:sz w:val="24"/>
          <w:szCs w:val="24"/>
        </w:rPr>
        <w:t>fața</w:t>
      </w:r>
      <w:r w:rsidR="00A84CE8" w:rsidRPr="003C68CB">
        <w:rPr>
          <w:rFonts w:ascii="Times New Roman" w:hAnsi="Times New Roman" w:cs="Times New Roman"/>
          <w:sz w:val="24"/>
          <w:szCs w:val="24"/>
        </w:rPr>
        <w:t xml:space="preserve"> legii </w:t>
      </w:r>
      <w:r w:rsidR="00F73006" w:rsidRPr="003C68CB">
        <w:rPr>
          <w:rFonts w:ascii="Times New Roman" w:hAnsi="Times New Roman" w:cs="Times New Roman"/>
          <w:sz w:val="24"/>
          <w:szCs w:val="24"/>
        </w:rPr>
        <w:t>și</w:t>
      </w:r>
      <w:r w:rsidR="00A84CE8"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lastRenderedPageBreak/>
        <w:t xml:space="preserve">sub </w:t>
      </w:r>
      <w:r w:rsidR="00F73006" w:rsidRPr="003C68CB">
        <w:rPr>
          <w:rFonts w:ascii="Times New Roman" w:hAnsi="Times New Roman" w:cs="Times New Roman"/>
          <w:sz w:val="24"/>
          <w:szCs w:val="24"/>
        </w:rPr>
        <w:t>incidența</w:t>
      </w:r>
      <w:r w:rsidR="00A84CE8" w:rsidRPr="003C68CB">
        <w:rPr>
          <w:rFonts w:ascii="Times New Roman" w:hAnsi="Times New Roman" w:cs="Times New Roman"/>
          <w:sz w:val="24"/>
          <w:szCs w:val="24"/>
        </w:rPr>
        <w:t xml:space="preserve"> legii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au dreptul fără nici un fel de discriminare la </w:t>
      </w:r>
      <w:r w:rsidR="00F73006" w:rsidRPr="003C68CB">
        <w:rPr>
          <w:rFonts w:ascii="Times New Roman" w:hAnsi="Times New Roman" w:cs="Times New Roman"/>
          <w:sz w:val="24"/>
          <w:szCs w:val="24"/>
        </w:rPr>
        <w:t>protecție</w:t>
      </w:r>
      <w:r w:rsidR="00A84CE8" w:rsidRPr="003C68CB">
        <w:rPr>
          <w:rFonts w:ascii="Times New Roman" w:hAnsi="Times New Roman" w:cs="Times New Roman"/>
          <w:sz w:val="24"/>
          <w:szCs w:val="24"/>
        </w:rPr>
        <w:t xml:space="preserve"> egală </w:t>
      </w:r>
      <w:r w:rsidR="00F73006" w:rsidRPr="003C68CB">
        <w:rPr>
          <w:rFonts w:ascii="Times New Roman" w:hAnsi="Times New Roman" w:cs="Times New Roman"/>
          <w:sz w:val="24"/>
          <w:szCs w:val="24"/>
        </w:rPr>
        <w:t>și</w:t>
      </w:r>
      <w:r w:rsidR="00A84CE8" w:rsidRPr="003C68CB">
        <w:rPr>
          <w:rFonts w:ascii="Times New Roman" w:hAnsi="Times New Roman" w:cs="Times New Roman"/>
          <w:sz w:val="24"/>
          <w:szCs w:val="24"/>
        </w:rPr>
        <w:t xml:space="preserve"> beneficiu egal al legii.</w:t>
      </w:r>
      <w:r w:rsidR="00A84CE8" w:rsidRPr="003C68CB">
        <w:rPr>
          <w:rFonts w:ascii="Times New Roman" w:eastAsia="Calibri" w:hAnsi="Times New Roman" w:cs="Times New Roman"/>
          <w:sz w:val="24"/>
          <w:szCs w:val="24"/>
        </w:rPr>
        <w:t xml:space="preserve"> Convenția prevede că </w:t>
      </w:r>
      <w:r w:rsidR="00A84CE8" w:rsidRPr="003C68CB">
        <w:rPr>
          <w:rFonts w:ascii="Times New Roman" w:hAnsi="Times New Roman" w:cs="Times New Roman"/>
          <w:sz w:val="24"/>
          <w:szCs w:val="24"/>
        </w:rPr>
        <w:t xml:space="preserve">statele </w:t>
      </w:r>
      <w:r w:rsidR="00F73006" w:rsidRPr="003C68CB">
        <w:rPr>
          <w:rFonts w:ascii="Times New Roman" w:hAnsi="Times New Roman" w:cs="Times New Roman"/>
          <w:sz w:val="24"/>
          <w:szCs w:val="24"/>
        </w:rPr>
        <w:t>părți</w:t>
      </w:r>
      <w:r w:rsidR="00A84CE8" w:rsidRPr="003C68CB">
        <w:rPr>
          <w:rFonts w:ascii="Times New Roman" w:hAnsi="Times New Roman" w:cs="Times New Roman"/>
          <w:sz w:val="24"/>
          <w:szCs w:val="24"/>
        </w:rPr>
        <w:t xml:space="preserve"> vor interzice toate tipurile de discriminare pe criterii de dizabilitate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vor garanta tuturor persoanelor cu </w:t>
      </w:r>
      <w:r w:rsidR="00F73006"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w:t>
      </w:r>
      <w:r w:rsidR="00F73006" w:rsidRPr="003C68CB">
        <w:rPr>
          <w:rFonts w:ascii="Times New Roman" w:hAnsi="Times New Roman" w:cs="Times New Roman"/>
          <w:sz w:val="24"/>
          <w:szCs w:val="24"/>
        </w:rPr>
        <w:t>protecție</w:t>
      </w:r>
      <w:r w:rsidR="00A84CE8" w:rsidRPr="003C68CB">
        <w:rPr>
          <w:rFonts w:ascii="Times New Roman" w:hAnsi="Times New Roman" w:cs="Times New Roman"/>
          <w:sz w:val="24"/>
          <w:szCs w:val="24"/>
        </w:rPr>
        <w:t xml:space="preserve"> juridică egală </w:t>
      </w:r>
      <w:r w:rsidR="00F73006" w:rsidRPr="003C68CB">
        <w:rPr>
          <w:rFonts w:ascii="Times New Roman" w:hAnsi="Times New Roman" w:cs="Times New Roman"/>
          <w:sz w:val="24"/>
          <w:szCs w:val="24"/>
        </w:rPr>
        <w:t>și</w:t>
      </w:r>
      <w:r w:rsidR="00A84CE8" w:rsidRPr="003C68CB">
        <w:rPr>
          <w:rFonts w:ascii="Times New Roman" w:hAnsi="Times New Roman" w:cs="Times New Roman"/>
          <w:sz w:val="24"/>
          <w:szCs w:val="24"/>
        </w:rPr>
        <w:t xml:space="preserve"> efectivă împotriva discriminării de orice fel.</w:t>
      </w:r>
    </w:p>
    <w:p w14:paraId="5A451C55" w14:textId="53E53E1A" w:rsidR="00C621D1" w:rsidRPr="003C68CB" w:rsidRDefault="00CA3A3C" w:rsidP="00F73006">
      <w:pPr>
        <w:spacing w:after="120" w:line="360" w:lineRule="auto"/>
        <w:ind w:left="-446"/>
        <w:jc w:val="both"/>
        <w:rPr>
          <w:rFonts w:ascii="Times New Roman" w:eastAsia="Calibri" w:hAnsi="Times New Roman" w:cs="Times New Roman"/>
          <w:sz w:val="24"/>
          <w:szCs w:val="24"/>
        </w:rPr>
      </w:pPr>
      <w:r w:rsidRPr="003C68CB">
        <w:rPr>
          <w:rFonts w:ascii="Times New Roman" w:hAnsi="Times New Roman" w:cs="Times New Roman"/>
          <w:sz w:val="24"/>
          <w:szCs w:val="24"/>
        </w:rPr>
        <w:t xml:space="preserve">Articolul </w:t>
      </w:r>
      <w:r w:rsidR="004321D9" w:rsidRPr="003C68CB">
        <w:rPr>
          <w:rFonts w:ascii="Times New Roman" w:hAnsi="Times New Roman" w:cs="Times New Roman"/>
          <w:sz w:val="24"/>
          <w:szCs w:val="24"/>
        </w:rPr>
        <w:t>2 al Legii nr. 121</w:t>
      </w:r>
      <w:r w:rsidR="00976CB9">
        <w:rPr>
          <w:rFonts w:ascii="Times New Roman" w:hAnsi="Times New Roman" w:cs="Times New Roman"/>
          <w:sz w:val="24"/>
          <w:szCs w:val="24"/>
        </w:rPr>
        <w:t xml:space="preserve"> din 25.05.2012</w:t>
      </w:r>
      <w:r w:rsidR="004321D9" w:rsidRPr="003C68CB">
        <w:rPr>
          <w:rFonts w:ascii="Times New Roman" w:hAnsi="Times New Roman" w:cs="Times New Roman"/>
          <w:sz w:val="24"/>
          <w:szCs w:val="24"/>
        </w:rPr>
        <w:t xml:space="preserve"> privind</w:t>
      </w:r>
      <w:r w:rsidRPr="003C68CB">
        <w:rPr>
          <w:rFonts w:ascii="Times New Roman" w:hAnsi="Times New Roman" w:cs="Times New Roman"/>
          <w:sz w:val="24"/>
          <w:szCs w:val="24"/>
        </w:rPr>
        <w:t xml:space="preserve"> asigurarea egalității</w:t>
      </w:r>
      <w:r w:rsidR="00976CB9">
        <w:rPr>
          <w:rStyle w:val="aa"/>
          <w:rFonts w:ascii="Times New Roman" w:hAnsi="Times New Roman" w:cs="Times New Roman"/>
          <w:sz w:val="24"/>
          <w:szCs w:val="24"/>
        </w:rPr>
        <w:footnoteReference w:id="5"/>
      </w:r>
      <w:r w:rsidRPr="003C68CB">
        <w:rPr>
          <w:rFonts w:ascii="Times New Roman" w:hAnsi="Times New Roman" w:cs="Times New Roman"/>
          <w:sz w:val="24"/>
          <w:szCs w:val="24"/>
        </w:rPr>
        <w:t xml:space="preserve"> definește discriminarea ca fiind </w:t>
      </w:r>
      <w:r w:rsidR="00075B54" w:rsidRPr="00075B54">
        <w:rPr>
          <w:rFonts w:ascii="Times New Roman" w:hAnsi="Times New Roman" w:cs="Times New Roman"/>
          <w:sz w:val="24"/>
          <w:szCs w:val="24"/>
        </w:rPr>
        <w:t xml:space="preserve">orice deosebire, excludere, </w:t>
      </w:r>
      <w:proofErr w:type="spellStart"/>
      <w:r w:rsidR="00075B54" w:rsidRPr="00075B54">
        <w:rPr>
          <w:rFonts w:ascii="Times New Roman" w:hAnsi="Times New Roman" w:cs="Times New Roman"/>
          <w:sz w:val="24"/>
          <w:szCs w:val="24"/>
        </w:rPr>
        <w:t>restricţie</w:t>
      </w:r>
      <w:proofErr w:type="spellEnd"/>
      <w:r w:rsidR="00075B54" w:rsidRPr="00075B54">
        <w:rPr>
          <w:rFonts w:ascii="Times New Roman" w:hAnsi="Times New Roman" w:cs="Times New Roman"/>
          <w:sz w:val="24"/>
          <w:szCs w:val="24"/>
        </w:rPr>
        <w:t xml:space="preserve"> ori </w:t>
      </w:r>
      <w:proofErr w:type="spellStart"/>
      <w:r w:rsidR="00075B54" w:rsidRPr="00075B54">
        <w:rPr>
          <w:rFonts w:ascii="Times New Roman" w:hAnsi="Times New Roman" w:cs="Times New Roman"/>
          <w:sz w:val="24"/>
          <w:szCs w:val="24"/>
        </w:rPr>
        <w:t>preferinţă</w:t>
      </w:r>
      <w:proofErr w:type="spellEnd"/>
      <w:r w:rsidR="00075B54" w:rsidRPr="00075B54">
        <w:rPr>
          <w:rFonts w:ascii="Times New Roman" w:hAnsi="Times New Roman" w:cs="Times New Roman"/>
          <w:sz w:val="24"/>
          <w:szCs w:val="24"/>
        </w:rPr>
        <w:t xml:space="preserve"> în drepturi </w:t>
      </w:r>
      <w:proofErr w:type="spellStart"/>
      <w:r w:rsidR="00075B54" w:rsidRPr="00075B54">
        <w:rPr>
          <w:rFonts w:ascii="Times New Roman" w:hAnsi="Times New Roman" w:cs="Times New Roman"/>
          <w:sz w:val="24"/>
          <w:szCs w:val="24"/>
        </w:rPr>
        <w:t>şi</w:t>
      </w:r>
      <w:proofErr w:type="spellEnd"/>
      <w:r w:rsidR="00075B54" w:rsidRPr="00075B54">
        <w:rPr>
          <w:rFonts w:ascii="Times New Roman" w:hAnsi="Times New Roman" w:cs="Times New Roman"/>
          <w:sz w:val="24"/>
          <w:szCs w:val="24"/>
        </w:rPr>
        <w:t xml:space="preserve"> </w:t>
      </w:r>
      <w:proofErr w:type="spellStart"/>
      <w:r w:rsidR="00075B54" w:rsidRPr="00075B54">
        <w:rPr>
          <w:rFonts w:ascii="Times New Roman" w:hAnsi="Times New Roman" w:cs="Times New Roman"/>
          <w:sz w:val="24"/>
          <w:szCs w:val="24"/>
        </w:rPr>
        <w:t>libertăţi</w:t>
      </w:r>
      <w:proofErr w:type="spellEnd"/>
      <w:r w:rsidR="00075B54" w:rsidRPr="00075B54">
        <w:rPr>
          <w:rFonts w:ascii="Times New Roman" w:hAnsi="Times New Roman" w:cs="Times New Roman"/>
          <w:sz w:val="24"/>
          <w:szCs w:val="24"/>
        </w:rPr>
        <w:t xml:space="preserve"> a persoanei sau a unui grup de persoane, precum </w:t>
      </w:r>
      <w:proofErr w:type="spellStart"/>
      <w:r w:rsidR="00075B54" w:rsidRPr="00075B54">
        <w:rPr>
          <w:rFonts w:ascii="Times New Roman" w:hAnsi="Times New Roman" w:cs="Times New Roman"/>
          <w:sz w:val="24"/>
          <w:szCs w:val="24"/>
        </w:rPr>
        <w:t>şi</w:t>
      </w:r>
      <w:proofErr w:type="spellEnd"/>
      <w:r w:rsidR="00075B54" w:rsidRPr="00075B54">
        <w:rPr>
          <w:rFonts w:ascii="Times New Roman" w:hAnsi="Times New Roman" w:cs="Times New Roman"/>
          <w:sz w:val="24"/>
          <w:szCs w:val="24"/>
        </w:rPr>
        <w:t xml:space="preserve"> </w:t>
      </w:r>
      <w:proofErr w:type="spellStart"/>
      <w:r w:rsidR="00075B54" w:rsidRPr="00075B54">
        <w:rPr>
          <w:rFonts w:ascii="Times New Roman" w:hAnsi="Times New Roman" w:cs="Times New Roman"/>
          <w:sz w:val="24"/>
          <w:szCs w:val="24"/>
        </w:rPr>
        <w:t>susţinerea</w:t>
      </w:r>
      <w:proofErr w:type="spellEnd"/>
      <w:r w:rsidR="00075B54" w:rsidRPr="00075B54">
        <w:rPr>
          <w:rFonts w:ascii="Times New Roman" w:hAnsi="Times New Roman" w:cs="Times New Roman"/>
          <w:sz w:val="24"/>
          <w:szCs w:val="24"/>
        </w:rPr>
        <w:t xml:space="preserve"> comportamentului discrimina</w:t>
      </w:r>
      <w:r w:rsidR="00075B54">
        <w:rPr>
          <w:rFonts w:ascii="Times New Roman" w:hAnsi="Times New Roman" w:cs="Times New Roman"/>
          <w:sz w:val="24"/>
          <w:szCs w:val="24"/>
        </w:rPr>
        <w:t>toriu bazat pe criteriile menționate în lege</w:t>
      </w:r>
      <w:r w:rsidR="00075B54">
        <w:rPr>
          <w:rStyle w:val="aa"/>
          <w:rFonts w:ascii="Times New Roman" w:hAnsi="Times New Roman" w:cs="Times New Roman"/>
          <w:sz w:val="24"/>
          <w:szCs w:val="24"/>
        </w:rPr>
        <w:footnoteReference w:id="6"/>
      </w:r>
      <w:r w:rsidR="00075B54">
        <w:rPr>
          <w:rFonts w:ascii="Times New Roman" w:hAnsi="Times New Roman" w:cs="Times New Roman"/>
          <w:sz w:val="24"/>
          <w:szCs w:val="24"/>
        </w:rPr>
        <w:t>. D</w:t>
      </w:r>
      <w:r w:rsidR="00075B54" w:rsidRPr="00075B54">
        <w:rPr>
          <w:rFonts w:ascii="Times New Roman" w:hAnsi="Times New Roman" w:cs="Times New Roman"/>
          <w:sz w:val="24"/>
          <w:szCs w:val="24"/>
        </w:rPr>
        <w:t>i</w:t>
      </w:r>
      <w:r w:rsidR="00075B54">
        <w:rPr>
          <w:rFonts w:ascii="Times New Roman" w:hAnsi="Times New Roman" w:cs="Times New Roman"/>
          <w:sz w:val="24"/>
          <w:szCs w:val="24"/>
        </w:rPr>
        <w:t>scriminare</w:t>
      </w:r>
      <w:r w:rsidR="00075B54" w:rsidRPr="00075B54">
        <w:rPr>
          <w:rFonts w:ascii="Times New Roman" w:hAnsi="Times New Roman" w:cs="Times New Roman"/>
          <w:sz w:val="24"/>
          <w:szCs w:val="24"/>
        </w:rPr>
        <w:t xml:space="preserve"> presupuse </w:t>
      </w:r>
      <w:r w:rsidRPr="003C68CB">
        <w:rPr>
          <w:rFonts w:ascii="Times New Roman" w:hAnsi="Times New Roman" w:cs="Times New Roman"/>
          <w:sz w:val="24"/>
          <w:szCs w:val="24"/>
        </w:rPr>
        <w:t xml:space="preserve">tratarea unei persoane în baza oricăruia dintre criteriile prohibitive în manieră mai puțin favorabilă </w:t>
      </w:r>
      <w:r w:rsidR="00F73006" w:rsidRPr="003C68CB">
        <w:rPr>
          <w:rFonts w:ascii="Times New Roman" w:hAnsi="Times New Roman" w:cs="Times New Roman"/>
          <w:sz w:val="24"/>
          <w:szCs w:val="24"/>
        </w:rPr>
        <w:t>decât</w:t>
      </w:r>
      <w:r w:rsidRPr="003C68CB">
        <w:rPr>
          <w:rFonts w:ascii="Times New Roman" w:hAnsi="Times New Roman" w:cs="Times New Roman"/>
          <w:sz w:val="24"/>
          <w:szCs w:val="24"/>
        </w:rPr>
        <w:t xml:space="preserve"> tratarea alte</w:t>
      </w:r>
      <w:r w:rsidR="00F73006">
        <w:rPr>
          <w:rFonts w:ascii="Times New Roman" w:hAnsi="Times New Roman" w:cs="Times New Roman"/>
          <w:sz w:val="24"/>
          <w:szCs w:val="24"/>
        </w:rPr>
        <w:t>i</w:t>
      </w:r>
      <w:r w:rsidRPr="003C68CB">
        <w:rPr>
          <w:rFonts w:ascii="Times New Roman" w:hAnsi="Times New Roman" w:cs="Times New Roman"/>
          <w:sz w:val="24"/>
          <w:szCs w:val="24"/>
        </w:rPr>
        <w:t xml:space="preserve"> persoane într-o situație comparabilă. Dizabilitatea este menționată expres în lista criteriilor interzise de discriminare a </w:t>
      </w:r>
      <w:r w:rsidR="00C079D1" w:rsidRPr="003C68CB">
        <w:rPr>
          <w:rFonts w:ascii="Times New Roman" w:hAnsi="Times New Roman" w:cs="Times New Roman"/>
          <w:sz w:val="24"/>
          <w:szCs w:val="24"/>
        </w:rPr>
        <w:t>a</w:t>
      </w:r>
      <w:r w:rsidRPr="003C68CB">
        <w:rPr>
          <w:rFonts w:ascii="Times New Roman" w:hAnsi="Times New Roman" w:cs="Times New Roman"/>
          <w:sz w:val="24"/>
          <w:szCs w:val="24"/>
        </w:rPr>
        <w:t>rt. 1 alin(1) din Legea nr. 121 priv</w:t>
      </w:r>
      <w:r w:rsidR="00075B54">
        <w:rPr>
          <w:rFonts w:ascii="Times New Roman" w:hAnsi="Times New Roman" w:cs="Times New Roman"/>
          <w:sz w:val="24"/>
          <w:szCs w:val="24"/>
        </w:rPr>
        <w:t xml:space="preserve">ind asigurarea egalității, iar </w:t>
      </w:r>
      <w:proofErr w:type="spellStart"/>
      <w:r w:rsidR="00075B54">
        <w:rPr>
          <w:rFonts w:ascii="Times New Roman" w:hAnsi="Times New Roman" w:cs="Times New Roman"/>
          <w:sz w:val="24"/>
          <w:szCs w:val="24"/>
        </w:rPr>
        <w:t>deficiențile</w:t>
      </w:r>
      <w:proofErr w:type="spellEnd"/>
      <w:r w:rsidR="00075B54">
        <w:rPr>
          <w:rFonts w:ascii="Times New Roman" w:hAnsi="Times New Roman" w:cs="Times New Roman"/>
          <w:sz w:val="24"/>
          <w:szCs w:val="24"/>
        </w:rPr>
        <w:t xml:space="preserve"> mi</w:t>
      </w:r>
      <w:r w:rsidRPr="003C68CB">
        <w:rPr>
          <w:rFonts w:ascii="Times New Roman" w:hAnsi="Times New Roman" w:cs="Times New Roman"/>
          <w:sz w:val="24"/>
          <w:szCs w:val="24"/>
        </w:rPr>
        <w:t>ntale</w:t>
      </w:r>
      <w:r w:rsidR="00075B54">
        <w:rPr>
          <w:rFonts w:ascii="Times New Roman" w:hAnsi="Times New Roman" w:cs="Times New Roman"/>
          <w:sz w:val="24"/>
          <w:szCs w:val="24"/>
        </w:rPr>
        <w:t>, intelectuale</w:t>
      </w:r>
      <w:r w:rsidRPr="003C68CB">
        <w:rPr>
          <w:rFonts w:ascii="Times New Roman" w:hAnsi="Times New Roman" w:cs="Times New Roman"/>
          <w:sz w:val="24"/>
          <w:szCs w:val="24"/>
        </w:rPr>
        <w:t xml:space="preserve"> </w:t>
      </w:r>
      <w:r w:rsidR="00F73006" w:rsidRPr="003C68CB">
        <w:rPr>
          <w:rFonts w:ascii="Times New Roman" w:hAnsi="Times New Roman" w:cs="Times New Roman"/>
          <w:sz w:val="24"/>
          <w:szCs w:val="24"/>
        </w:rPr>
        <w:t>sânt</w:t>
      </w:r>
      <w:r w:rsidRPr="003C68CB">
        <w:rPr>
          <w:rFonts w:ascii="Times New Roman" w:hAnsi="Times New Roman" w:cs="Times New Roman"/>
          <w:sz w:val="24"/>
          <w:szCs w:val="24"/>
        </w:rPr>
        <w:t xml:space="preserve"> recunoscute ca fiind dizabilitate</w:t>
      </w:r>
      <w:r w:rsidR="004321D9" w:rsidRPr="003C68CB">
        <w:rPr>
          <w:rFonts w:ascii="Times New Roman" w:hAnsi="Times New Roman" w:cs="Times New Roman"/>
          <w:sz w:val="24"/>
          <w:szCs w:val="24"/>
        </w:rPr>
        <w:t xml:space="preserve"> în Art. 2 din Legea nr. 60 privind incluziunea socială a persoanelor cu </w:t>
      </w:r>
      <w:r w:rsidRPr="003C68CB">
        <w:rPr>
          <w:rFonts w:ascii="Times New Roman" w:hAnsi="Times New Roman" w:cs="Times New Roman"/>
          <w:sz w:val="24"/>
          <w:szCs w:val="24"/>
        </w:rPr>
        <w:t>dizabilități.</w:t>
      </w:r>
    </w:p>
    <w:p w14:paraId="285CD9DF" w14:textId="1F8C057A" w:rsidR="00CF0A94" w:rsidRPr="003C68CB" w:rsidRDefault="00A84CE8" w:rsidP="00F73006">
      <w:pPr>
        <w:spacing w:after="120" w:line="360" w:lineRule="auto"/>
        <w:ind w:left="-446"/>
        <w:jc w:val="both"/>
        <w:rPr>
          <w:rFonts w:ascii="Times New Roman" w:hAnsi="Times New Roman" w:cs="Times New Roman"/>
          <w:color w:val="000000"/>
          <w:sz w:val="24"/>
          <w:szCs w:val="24"/>
        </w:rPr>
      </w:pPr>
      <w:r w:rsidRPr="003C68CB">
        <w:rPr>
          <w:rFonts w:ascii="Times New Roman" w:eastAsia="Calibri" w:hAnsi="Times New Roman" w:cs="Times New Roman"/>
          <w:sz w:val="24"/>
          <w:szCs w:val="24"/>
        </w:rPr>
        <w:t xml:space="preserve">Fiind parte a </w:t>
      </w:r>
      <w:r w:rsidR="00F73006" w:rsidRPr="003C68CB">
        <w:rPr>
          <w:rFonts w:ascii="Times New Roman" w:eastAsia="Calibri" w:hAnsi="Times New Roman" w:cs="Times New Roman"/>
          <w:sz w:val="24"/>
          <w:szCs w:val="24"/>
        </w:rPr>
        <w:t>Convenției</w:t>
      </w:r>
      <w:r w:rsidRPr="003C68CB">
        <w:rPr>
          <w:rFonts w:ascii="Times New Roman" w:eastAsia="Calibri" w:hAnsi="Times New Roman" w:cs="Times New Roman"/>
          <w:sz w:val="24"/>
          <w:szCs w:val="24"/>
        </w:rPr>
        <w:t xml:space="preserve"> ONU privind drepturile persoanelor cu dizabilități</w:t>
      </w:r>
      <w:r w:rsidR="00F73006">
        <w:rPr>
          <w:rFonts w:ascii="Times New Roman" w:eastAsia="Calibri" w:hAnsi="Times New Roman" w:cs="Times New Roman"/>
          <w:sz w:val="24"/>
          <w:szCs w:val="24"/>
        </w:rPr>
        <w:t>,</w:t>
      </w:r>
      <w:r w:rsidRPr="003C68CB">
        <w:rPr>
          <w:rFonts w:ascii="Times New Roman" w:eastAsia="Calibri" w:hAnsi="Times New Roman" w:cs="Times New Roman"/>
          <w:i/>
          <w:sz w:val="24"/>
          <w:szCs w:val="24"/>
        </w:rPr>
        <w:t xml:space="preserve"> </w:t>
      </w:r>
      <w:r w:rsidRPr="003C68CB">
        <w:rPr>
          <w:rFonts w:ascii="Times New Roman" w:eastAsia="Calibri" w:hAnsi="Times New Roman" w:cs="Times New Roman"/>
          <w:sz w:val="24"/>
          <w:szCs w:val="24"/>
        </w:rPr>
        <w:t xml:space="preserve">statul Republica Moldova este obligat să îndeplinească un </w:t>
      </w:r>
      <w:r w:rsidR="00F73006" w:rsidRPr="003C68CB">
        <w:rPr>
          <w:rFonts w:ascii="Times New Roman" w:eastAsia="Calibri" w:hAnsi="Times New Roman" w:cs="Times New Roman"/>
          <w:sz w:val="24"/>
          <w:szCs w:val="24"/>
        </w:rPr>
        <w:t>șir</w:t>
      </w:r>
      <w:r w:rsidRPr="003C68CB">
        <w:rPr>
          <w:rFonts w:ascii="Times New Roman" w:eastAsia="Calibri" w:hAnsi="Times New Roman" w:cs="Times New Roman"/>
          <w:sz w:val="24"/>
          <w:szCs w:val="24"/>
        </w:rPr>
        <w:t xml:space="preserve"> de măsuri utilizând toate instrumentele </w:t>
      </w:r>
      <w:r w:rsidR="00F73006" w:rsidRPr="003C68CB">
        <w:rPr>
          <w:rFonts w:ascii="Times New Roman" w:eastAsia="Calibri" w:hAnsi="Times New Roman" w:cs="Times New Roman"/>
          <w:sz w:val="24"/>
          <w:szCs w:val="24"/>
        </w:rPr>
        <w:t>și</w:t>
      </w:r>
      <w:r w:rsidRPr="003C68CB">
        <w:rPr>
          <w:rFonts w:ascii="Times New Roman" w:eastAsia="Calibri" w:hAnsi="Times New Roman" w:cs="Times New Roman"/>
          <w:sz w:val="24"/>
          <w:szCs w:val="24"/>
        </w:rPr>
        <w:t xml:space="preserve"> mijloacele posibile, </w:t>
      </w:r>
      <w:r w:rsidR="00F73006" w:rsidRPr="003C68CB">
        <w:rPr>
          <w:rFonts w:ascii="Times New Roman" w:eastAsia="Calibri" w:hAnsi="Times New Roman" w:cs="Times New Roman"/>
          <w:sz w:val="24"/>
          <w:szCs w:val="24"/>
        </w:rPr>
        <w:t>atât</w:t>
      </w:r>
      <w:r w:rsidRPr="003C68CB">
        <w:rPr>
          <w:rFonts w:ascii="Times New Roman" w:eastAsia="Calibri" w:hAnsi="Times New Roman" w:cs="Times New Roman"/>
          <w:sz w:val="24"/>
          <w:szCs w:val="24"/>
        </w:rPr>
        <w:t xml:space="preserve"> la nivel legislativ, </w:t>
      </w:r>
      <w:r w:rsidR="00F73006" w:rsidRPr="003C68CB">
        <w:rPr>
          <w:rFonts w:ascii="Times New Roman" w:eastAsia="Calibri" w:hAnsi="Times New Roman" w:cs="Times New Roman"/>
          <w:sz w:val="24"/>
          <w:szCs w:val="24"/>
        </w:rPr>
        <w:t>c</w:t>
      </w:r>
      <w:r w:rsidR="00F73006">
        <w:rPr>
          <w:rFonts w:ascii="Times New Roman" w:eastAsia="Calibri" w:hAnsi="Times New Roman" w:cs="Times New Roman"/>
          <w:sz w:val="24"/>
          <w:szCs w:val="24"/>
        </w:rPr>
        <w:t>â</w:t>
      </w:r>
      <w:r w:rsidR="00F73006" w:rsidRPr="003C68CB">
        <w:rPr>
          <w:rFonts w:ascii="Times New Roman" w:eastAsia="Calibri" w:hAnsi="Times New Roman" w:cs="Times New Roman"/>
          <w:sz w:val="24"/>
          <w:szCs w:val="24"/>
        </w:rPr>
        <w:t>t</w:t>
      </w:r>
      <w:r w:rsidRPr="003C68CB">
        <w:rPr>
          <w:rFonts w:ascii="Times New Roman" w:eastAsia="Calibri" w:hAnsi="Times New Roman" w:cs="Times New Roman"/>
          <w:sz w:val="24"/>
          <w:szCs w:val="24"/>
        </w:rPr>
        <w:t xml:space="preserv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w:t>
      </w:r>
      <w:r w:rsidR="00F73006" w:rsidRPr="003C68CB">
        <w:rPr>
          <w:rFonts w:ascii="Times New Roman" w:eastAsia="Calibri" w:hAnsi="Times New Roman" w:cs="Times New Roman"/>
          <w:sz w:val="24"/>
          <w:szCs w:val="24"/>
        </w:rPr>
        <w:t>administrativ</w:t>
      </w:r>
      <w:r w:rsidRPr="003C68CB">
        <w:rPr>
          <w:rFonts w:ascii="Times New Roman" w:eastAsia="Calibri" w:hAnsi="Times New Roman" w:cs="Times New Roman"/>
          <w:sz w:val="24"/>
          <w:szCs w:val="24"/>
        </w:rPr>
        <w:t>, pentru a asigura respectarea dreptului la nediscriminare și egalitate a persoanelor cu dizabilități intelectuale și</w:t>
      </w:r>
      <w:r w:rsidR="002B1D98">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w:t>
      </w:r>
    </w:p>
    <w:p w14:paraId="0D1F168F" w14:textId="77777777" w:rsidR="0028136E" w:rsidRPr="003C68CB" w:rsidRDefault="002C5BF2" w:rsidP="00DC3409">
      <w:pPr>
        <w:spacing w:after="0" w:line="360" w:lineRule="auto"/>
        <w:ind w:left="540" w:hanging="630"/>
        <w:jc w:val="both"/>
        <w:rPr>
          <w:rFonts w:ascii="Times New Roman" w:eastAsia="Calibri" w:hAnsi="Times New Roman" w:cs="Times New Roman"/>
          <w:sz w:val="24"/>
          <w:szCs w:val="24"/>
        </w:rPr>
      </w:pPr>
      <w:r w:rsidRPr="003C68CB">
        <w:rPr>
          <w:rFonts w:ascii="Times New Roman" w:hAnsi="Times New Roman" w:cs="Times New Roman"/>
          <w:b/>
          <w:bCs/>
          <w:color w:val="000000"/>
          <w:sz w:val="24"/>
          <w:szCs w:val="24"/>
        </w:rPr>
        <w:t>1</w:t>
      </w:r>
      <w:r w:rsidR="0028136E" w:rsidRPr="003C68CB">
        <w:rPr>
          <w:rFonts w:ascii="Times New Roman" w:hAnsi="Times New Roman" w:cs="Times New Roman"/>
          <w:b/>
          <w:bCs/>
          <w:color w:val="000000"/>
          <w:sz w:val="24"/>
          <w:szCs w:val="24"/>
        </w:rPr>
        <w:t>.1.</w:t>
      </w:r>
      <w:r w:rsidR="00DC3409">
        <w:rPr>
          <w:rFonts w:ascii="Times New Roman" w:hAnsi="Times New Roman" w:cs="Times New Roman"/>
          <w:b/>
          <w:bCs/>
          <w:color w:val="000000"/>
          <w:sz w:val="24"/>
          <w:szCs w:val="24"/>
        </w:rPr>
        <w:t xml:space="preserve">1. </w:t>
      </w:r>
      <w:r w:rsidR="004715D4" w:rsidRPr="003C68CB">
        <w:rPr>
          <w:rFonts w:ascii="Times New Roman" w:hAnsi="Times New Roman" w:cs="Times New Roman"/>
          <w:color w:val="000000"/>
          <w:sz w:val="24"/>
          <w:szCs w:val="24"/>
        </w:rPr>
        <w:t>Avocatul va aborda p</w:t>
      </w:r>
      <w:r w:rsidR="00A84CE8" w:rsidRPr="003C68CB">
        <w:rPr>
          <w:rFonts w:ascii="Times New Roman" w:hAnsi="Times New Roman" w:cs="Times New Roman"/>
          <w:color w:val="000000"/>
          <w:sz w:val="24"/>
          <w:szCs w:val="24"/>
        </w:rPr>
        <w:t>rincipiul egalității și nediscriminării prin prisma egalității de oportunități, în mod efectiv, pe toată durata acordării A</w:t>
      </w:r>
      <w:r w:rsidR="007F44F8" w:rsidRPr="003C68CB">
        <w:rPr>
          <w:rFonts w:ascii="Times New Roman" w:hAnsi="Times New Roman" w:cs="Times New Roman"/>
          <w:color w:val="000000"/>
          <w:sz w:val="24"/>
          <w:szCs w:val="24"/>
        </w:rPr>
        <w:t xml:space="preserve">sistenței </w:t>
      </w:r>
      <w:r w:rsidR="00A84CE8" w:rsidRPr="003C68CB">
        <w:rPr>
          <w:rFonts w:ascii="Times New Roman" w:hAnsi="Times New Roman" w:cs="Times New Roman"/>
          <w:color w:val="000000"/>
          <w:sz w:val="24"/>
          <w:szCs w:val="24"/>
        </w:rPr>
        <w:t>J</w:t>
      </w:r>
      <w:r w:rsidR="007F44F8" w:rsidRPr="003C68CB">
        <w:rPr>
          <w:rFonts w:ascii="Times New Roman" w:hAnsi="Times New Roman" w:cs="Times New Roman"/>
          <w:color w:val="000000"/>
          <w:sz w:val="24"/>
          <w:szCs w:val="24"/>
        </w:rPr>
        <w:t xml:space="preserve">uridice </w:t>
      </w:r>
      <w:r w:rsidR="00A84CE8" w:rsidRPr="003C68CB">
        <w:rPr>
          <w:rFonts w:ascii="Times New Roman" w:hAnsi="Times New Roman" w:cs="Times New Roman"/>
          <w:color w:val="000000"/>
          <w:sz w:val="24"/>
          <w:szCs w:val="24"/>
        </w:rPr>
        <w:t>G</w:t>
      </w:r>
      <w:r w:rsidR="007F44F8" w:rsidRPr="003C68CB">
        <w:rPr>
          <w:rFonts w:ascii="Times New Roman" w:hAnsi="Times New Roman" w:cs="Times New Roman"/>
          <w:color w:val="000000"/>
          <w:sz w:val="24"/>
          <w:szCs w:val="24"/>
        </w:rPr>
        <w:t xml:space="preserve">arantate de </w:t>
      </w:r>
      <w:r w:rsidR="00A84CE8" w:rsidRPr="003C68CB">
        <w:rPr>
          <w:rFonts w:ascii="Times New Roman" w:hAnsi="Times New Roman" w:cs="Times New Roman"/>
          <w:color w:val="000000"/>
          <w:sz w:val="24"/>
          <w:szCs w:val="24"/>
        </w:rPr>
        <w:t>S</w:t>
      </w:r>
      <w:r w:rsidR="007F44F8" w:rsidRPr="003C68CB">
        <w:rPr>
          <w:rFonts w:ascii="Times New Roman" w:hAnsi="Times New Roman" w:cs="Times New Roman"/>
          <w:color w:val="000000"/>
          <w:sz w:val="24"/>
          <w:szCs w:val="24"/>
        </w:rPr>
        <w:t>tat (AJGS)</w:t>
      </w:r>
      <w:r w:rsidR="00A84CE8" w:rsidRPr="003C68CB">
        <w:rPr>
          <w:rFonts w:ascii="Times New Roman" w:hAnsi="Times New Roman" w:cs="Times New Roman"/>
          <w:color w:val="000000"/>
          <w:sz w:val="24"/>
          <w:szCs w:val="24"/>
        </w:rPr>
        <w:t xml:space="preserve"> și pentru toate persoanele cu dizabilități</w:t>
      </w:r>
      <w:r w:rsidR="004715D4" w:rsidRPr="003C68CB">
        <w:rPr>
          <w:rFonts w:ascii="Times New Roman" w:eastAsia="Calibri" w:hAnsi="Times New Roman" w:cs="Times New Roman"/>
          <w:sz w:val="24"/>
          <w:szCs w:val="24"/>
        </w:rPr>
        <w:t>.</w:t>
      </w:r>
    </w:p>
    <w:p w14:paraId="7CB1178E" w14:textId="0CA10D48" w:rsidR="00CF0A94" w:rsidRPr="003C68CB" w:rsidRDefault="00B45900" w:rsidP="00DC3409">
      <w:pPr>
        <w:spacing w:after="0" w:line="360" w:lineRule="auto"/>
        <w:ind w:left="540" w:hanging="630"/>
        <w:jc w:val="both"/>
        <w:rPr>
          <w:rFonts w:ascii="Times New Roman" w:eastAsia="Calibri" w:hAnsi="Times New Roman" w:cs="Times New Roman"/>
          <w:sz w:val="24"/>
          <w:szCs w:val="24"/>
        </w:rPr>
      </w:pPr>
      <w:r w:rsidRPr="003C68CB">
        <w:rPr>
          <w:rFonts w:ascii="Times New Roman" w:hAnsi="Times New Roman" w:cs="Times New Roman"/>
          <w:b/>
          <w:bCs/>
          <w:color w:val="000000"/>
          <w:sz w:val="24"/>
          <w:szCs w:val="24"/>
        </w:rPr>
        <w:t>1</w:t>
      </w:r>
      <w:r w:rsidR="0028136E" w:rsidRPr="003C68CB">
        <w:rPr>
          <w:rFonts w:ascii="Times New Roman" w:hAnsi="Times New Roman" w:cs="Times New Roman"/>
          <w:b/>
          <w:bCs/>
          <w:color w:val="000000"/>
          <w:sz w:val="24"/>
          <w:szCs w:val="24"/>
        </w:rPr>
        <w:t>.</w:t>
      </w:r>
      <w:r w:rsidR="003627A4" w:rsidRPr="003C68CB">
        <w:rPr>
          <w:rFonts w:ascii="Times New Roman" w:hAnsi="Times New Roman" w:cs="Times New Roman"/>
          <w:b/>
          <w:bCs/>
          <w:color w:val="000000"/>
          <w:sz w:val="24"/>
          <w:szCs w:val="24"/>
        </w:rPr>
        <w:t>1.</w:t>
      </w:r>
      <w:r w:rsidR="0028136E" w:rsidRPr="003C68CB">
        <w:rPr>
          <w:rFonts w:ascii="Times New Roman" w:hAnsi="Times New Roman" w:cs="Times New Roman"/>
          <w:b/>
          <w:bCs/>
          <w:color w:val="000000"/>
          <w:sz w:val="24"/>
          <w:szCs w:val="24"/>
        </w:rPr>
        <w:t>2</w:t>
      </w:r>
      <w:r w:rsidR="003627A4" w:rsidRPr="003C68CB">
        <w:rPr>
          <w:rFonts w:ascii="Times New Roman" w:hAnsi="Times New Roman" w:cs="Times New Roman"/>
          <w:b/>
          <w:bCs/>
          <w:color w:val="000000"/>
          <w:sz w:val="24"/>
          <w:szCs w:val="24"/>
        </w:rPr>
        <w:t xml:space="preserve">. </w:t>
      </w:r>
      <w:r w:rsidR="00A84CE8" w:rsidRPr="003C68CB">
        <w:rPr>
          <w:rFonts w:ascii="Times New Roman" w:eastAsia="Calibri" w:hAnsi="Times New Roman" w:cs="Times New Roman"/>
          <w:sz w:val="24"/>
          <w:szCs w:val="24"/>
        </w:rPr>
        <w:t xml:space="preserve">Avocatul trebuie să țină cont că </w:t>
      </w:r>
      <w:r w:rsidR="00A84CE8" w:rsidRPr="003C68CB">
        <w:rPr>
          <w:rFonts w:ascii="Times New Roman" w:eastAsia="Calibri" w:hAnsi="Times New Roman" w:cs="Times New Roman"/>
          <w:bCs/>
          <w:iCs/>
          <w:sz w:val="24"/>
          <w:szCs w:val="24"/>
        </w:rPr>
        <w:t xml:space="preserve">este interzisă orice formă de discriminare privind accesul persoanelor cu dizabilități intelectuale și </w:t>
      </w:r>
      <w:r w:rsidR="00CB6DF3" w:rsidRPr="003C68CB">
        <w:rPr>
          <w:rFonts w:ascii="Times New Roman" w:eastAsia="Calibri" w:hAnsi="Times New Roman" w:cs="Times New Roman"/>
          <w:bCs/>
          <w:iCs/>
          <w:sz w:val="24"/>
          <w:szCs w:val="24"/>
        </w:rPr>
        <w:t>psihosociale</w:t>
      </w:r>
      <w:r w:rsidR="00A84CE8" w:rsidRPr="003C68CB">
        <w:rPr>
          <w:rFonts w:ascii="Times New Roman" w:eastAsia="Calibri" w:hAnsi="Times New Roman" w:cs="Times New Roman"/>
          <w:bCs/>
          <w:iCs/>
          <w:sz w:val="24"/>
          <w:szCs w:val="24"/>
        </w:rPr>
        <w:t xml:space="preserve"> la serviciile oferite de </w:t>
      </w:r>
      <w:r w:rsidR="00CB6DF3" w:rsidRPr="003C68CB">
        <w:rPr>
          <w:rFonts w:ascii="Times New Roman" w:eastAsia="Calibri" w:hAnsi="Times New Roman" w:cs="Times New Roman"/>
          <w:bCs/>
          <w:iCs/>
          <w:sz w:val="24"/>
          <w:szCs w:val="24"/>
        </w:rPr>
        <w:t>autoritățile</w:t>
      </w:r>
      <w:r w:rsidR="00A84CE8" w:rsidRPr="003C68CB">
        <w:rPr>
          <w:rFonts w:ascii="Times New Roman" w:eastAsia="Calibri" w:hAnsi="Times New Roman" w:cs="Times New Roman"/>
          <w:bCs/>
          <w:iCs/>
          <w:sz w:val="24"/>
          <w:szCs w:val="24"/>
        </w:rPr>
        <w:t xml:space="preserve"> publice și alte servicii </w:t>
      </w:r>
      <w:r w:rsidR="00CB6DF3" w:rsidRPr="003C68CB">
        <w:rPr>
          <w:rFonts w:ascii="Times New Roman" w:eastAsia="Calibri" w:hAnsi="Times New Roman" w:cs="Times New Roman"/>
          <w:bCs/>
          <w:iCs/>
          <w:sz w:val="24"/>
          <w:szCs w:val="24"/>
        </w:rPr>
        <w:t>și</w:t>
      </w:r>
      <w:r w:rsidR="00A84CE8" w:rsidRPr="003C68CB">
        <w:rPr>
          <w:rFonts w:ascii="Times New Roman" w:eastAsia="Calibri" w:hAnsi="Times New Roman" w:cs="Times New Roman"/>
          <w:bCs/>
          <w:iCs/>
          <w:sz w:val="24"/>
          <w:szCs w:val="24"/>
        </w:rPr>
        <w:t xml:space="preserve"> bunuri disponibile publicului în care se încadrează și asistența juridică garantată de stat și va trata egal persoanele aflate în situații egale și diferențiat persoanele aflate în situații inegale.</w:t>
      </w:r>
    </w:p>
    <w:p w14:paraId="30E197DA" w14:textId="4E9675D7" w:rsidR="00CF0A94" w:rsidRPr="003C68CB" w:rsidRDefault="00B45900" w:rsidP="00DC3409">
      <w:pPr>
        <w:spacing w:after="0" w:line="360" w:lineRule="auto"/>
        <w:ind w:left="540" w:hanging="630"/>
        <w:jc w:val="both"/>
        <w:rPr>
          <w:rFonts w:ascii="Times New Roman" w:eastAsia="Calibri" w:hAnsi="Times New Roman" w:cs="Times New Roman"/>
          <w:sz w:val="24"/>
          <w:szCs w:val="24"/>
        </w:rPr>
      </w:pPr>
      <w:r w:rsidRPr="003C68CB">
        <w:rPr>
          <w:rFonts w:ascii="Times New Roman" w:hAnsi="Times New Roman" w:cs="Times New Roman"/>
          <w:b/>
          <w:bCs/>
          <w:color w:val="000000"/>
          <w:sz w:val="24"/>
          <w:szCs w:val="24"/>
        </w:rPr>
        <w:t>1</w:t>
      </w:r>
      <w:r w:rsidR="00DE7676" w:rsidRPr="003C68CB">
        <w:rPr>
          <w:rFonts w:ascii="Times New Roman" w:hAnsi="Times New Roman" w:cs="Times New Roman"/>
          <w:b/>
          <w:bCs/>
          <w:color w:val="000000"/>
          <w:sz w:val="24"/>
          <w:szCs w:val="24"/>
        </w:rPr>
        <w:t>.</w:t>
      </w:r>
      <w:r w:rsidR="003627A4" w:rsidRPr="003C68CB">
        <w:rPr>
          <w:rFonts w:ascii="Times New Roman" w:hAnsi="Times New Roman" w:cs="Times New Roman"/>
          <w:b/>
          <w:bCs/>
          <w:color w:val="000000"/>
          <w:sz w:val="24"/>
          <w:szCs w:val="24"/>
        </w:rPr>
        <w:t>1.</w:t>
      </w:r>
      <w:r w:rsidR="00DE7676" w:rsidRPr="003C68CB">
        <w:rPr>
          <w:rFonts w:ascii="Times New Roman" w:hAnsi="Times New Roman" w:cs="Times New Roman"/>
          <w:b/>
          <w:bCs/>
          <w:color w:val="000000"/>
          <w:sz w:val="24"/>
          <w:szCs w:val="24"/>
        </w:rPr>
        <w:t xml:space="preserve">3. </w:t>
      </w:r>
      <w:r w:rsidR="00A84CE8" w:rsidRPr="003C68CB">
        <w:rPr>
          <w:rFonts w:ascii="Times New Roman" w:eastAsia="Calibri" w:hAnsi="Times New Roman" w:cs="Times New Roman"/>
          <w:sz w:val="24"/>
          <w:szCs w:val="24"/>
        </w:rPr>
        <w:t xml:space="preserve">Avocatul este obligat să vegheze ca exercitarea oricărui drept prevăzut de lege să fie asigurat fără nici o discriminare bazată, în special, pe dizabilitate, sex, pe rasă, culoare, limbă, religie, opinii politice sau orice alte opinii, origine </w:t>
      </w:r>
      <w:r w:rsidR="003B42E0" w:rsidRPr="003C68CB">
        <w:rPr>
          <w:rFonts w:ascii="Times New Roman" w:eastAsia="Calibri" w:hAnsi="Times New Roman" w:cs="Times New Roman"/>
          <w:sz w:val="24"/>
          <w:szCs w:val="24"/>
        </w:rPr>
        <w:t>națională</w:t>
      </w:r>
      <w:r w:rsidR="00A84CE8" w:rsidRPr="003C68CB">
        <w:rPr>
          <w:rFonts w:ascii="Times New Roman" w:eastAsia="Calibri" w:hAnsi="Times New Roman" w:cs="Times New Roman"/>
          <w:sz w:val="24"/>
          <w:szCs w:val="24"/>
        </w:rPr>
        <w:t xml:space="preserve"> sau socială, </w:t>
      </w:r>
      <w:r w:rsidR="003B42E0" w:rsidRPr="003C68CB">
        <w:rPr>
          <w:rFonts w:ascii="Times New Roman" w:eastAsia="Calibri" w:hAnsi="Times New Roman" w:cs="Times New Roman"/>
          <w:sz w:val="24"/>
          <w:szCs w:val="24"/>
        </w:rPr>
        <w:t>apartenență</w:t>
      </w:r>
      <w:r w:rsidR="00A84CE8" w:rsidRPr="003C68CB">
        <w:rPr>
          <w:rFonts w:ascii="Times New Roman" w:eastAsia="Calibri" w:hAnsi="Times New Roman" w:cs="Times New Roman"/>
          <w:sz w:val="24"/>
          <w:szCs w:val="24"/>
        </w:rPr>
        <w:t xml:space="preserve"> la o minoritate </w:t>
      </w:r>
      <w:r w:rsidR="003B42E0" w:rsidRPr="003C68CB">
        <w:rPr>
          <w:rFonts w:ascii="Times New Roman" w:eastAsia="Calibri" w:hAnsi="Times New Roman" w:cs="Times New Roman"/>
          <w:sz w:val="24"/>
          <w:szCs w:val="24"/>
        </w:rPr>
        <w:t>națională</w:t>
      </w:r>
      <w:r w:rsidR="00A84CE8" w:rsidRPr="003C68CB">
        <w:rPr>
          <w:rFonts w:ascii="Times New Roman" w:eastAsia="Calibri" w:hAnsi="Times New Roman" w:cs="Times New Roman"/>
          <w:sz w:val="24"/>
          <w:szCs w:val="24"/>
        </w:rPr>
        <w:t xml:space="preserve">, avere, </w:t>
      </w:r>
      <w:r w:rsidR="003B42E0" w:rsidRPr="003C68CB">
        <w:rPr>
          <w:rFonts w:ascii="Times New Roman" w:eastAsia="Calibri" w:hAnsi="Times New Roman" w:cs="Times New Roman"/>
          <w:sz w:val="24"/>
          <w:szCs w:val="24"/>
        </w:rPr>
        <w:t>naștere</w:t>
      </w:r>
      <w:r w:rsidR="00A84CE8" w:rsidRPr="003C68CB">
        <w:rPr>
          <w:rFonts w:ascii="Times New Roman" w:eastAsia="Calibri" w:hAnsi="Times New Roman" w:cs="Times New Roman"/>
          <w:sz w:val="24"/>
          <w:szCs w:val="24"/>
        </w:rPr>
        <w:t xml:space="preserve"> sau oricare altă </w:t>
      </w:r>
      <w:r w:rsidR="003B42E0" w:rsidRPr="003C68CB">
        <w:rPr>
          <w:rFonts w:ascii="Times New Roman" w:eastAsia="Calibri" w:hAnsi="Times New Roman" w:cs="Times New Roman"/>
          <w:sz w:val="24"/>
          <w:szCs w:val="24"/>
        </w:rPr>
        <w:t>situație</w:t>
      </w:r>
      <w:r w:rsidR="00A84CE8" w:rsidRPr="003C68CB">
        <w:rPr>
          <w:rFonts w:ascii="Times New Roman" w:eastAsia="Calibri" w:hAnsi="Times New Roman" w:cs="Times New Roman"/>
          <w:sz w:val="24"/>
          <w:szCs w:val="24"/>
        </w:rPr>
        <w:t>.</w:t>
      </w:r>
      <w:r w:rsidR="00496685" w:rsidRPr="003C68CB">
        <w:rPr>
          <w:rStyle w:val="aa"/>
          <w:rFonts w:ascii="Times New Roman" w:eastAsia="Calibri" w:hAnsi="Times New Roman" w:cs="Times New Roman"/>
          <w:sz w:val="24"/>
          <w:szCs w:val="24"/>
        </w:rPr>
        <w:footnoteReference w:id="7"/>
      </w:r>
    </w:p>
    <w:p w14:paraId="598B4403" w14:textId="5AC71A1C" w:rsidR="00A84CE8" w:rsidRPr="003C68CB" w:rsidRDefault="00B45900" w:rsidP="00DC3409">
      <w:pPr>
        <w:spacing w:after="0" w:line="360" w:lineRule="auto"/>
        <w:ind w:left="540" w:hanging="630"/>
        <w:jc w:val="both"/>
        <w:rPr>
          <w:rFonts w:ascii="Times New Roman" w:hAnsi="Times New Roman" w:cs="Times New Roman"/>
          <w:sz w:val="24"/>
          <w:szCs w:val="24"/>
        </w:rPr>
      </w:pPr>
      <w:r w:rsidRPr="003C68CB">
        <w:rPr>
          <w:rFonts w:ascii="Times New Roman" w:hAnsi="Times New Roman" w:cs="Times New Roman"/>
          <w:b/>
          <w:bCs/>
          <w:color w:val="000000"/>
          <w:sz w:val="24"/>
          <w:szCs w:val="24"/>
        </w:rPr>
        <w:lastRenderedPageBreak/>
        <w:t>1</w:t>
      </w:r>
      <w:r w:rsidR="00DE7676" w:rsidRPr="003C68CB">
        <w:rPr>
          <w:rFonts w:ascii="Times New Roman" w:hAnsi="Times New Roman" w:cs="Times New Roman"/>
          <w:b/>
          <w:bCs/>
          <w:color w:val="000000"/>
          <w:sz w:val="24"/>
          <w:szCs w:val="24"/>
        </w:rPr>
        <w:t>.</w:t>
      </w:r>
      <w:r w:rsidR="003627A4" w:rsidRPr="003C68CB">
        <w:rPr>
          <w:rFonts w:ascii="Times New Roman" w:hAnsi="Times New Roman" w:cs="Times New Roman"/>
          <w:b/>
          <w:bCs/>
          <w:color w:val="000000"/>
          <w:sz w:val="24"/>
          <w:szCs w:val="24"/>
        </w:rPr>
        <w:t>1.</w:t>
      </w:r>
      <w:r w:rsidR="00DE7676" w:rsidRPr="003C68CB">
        <w:rPr>
          <w:rFonts w:ascii="Times New Roman" w:hAnsi="Times New Roman" w:cs="Times New Roman"/>
          <w:b/>
          <w:bCs/>
          <w:color w:val="000000"/>
          <w:sz w:val="24"/>
          <w:szCs w:val="24"/>
        </w:rPr>
        <w:t xml:space="preserve">4. </w:t>
      </w:r>
      <w:r w:rsidR="00A84CE8" w:rsidRPr="003C68CB">
        <w:rPr>
          <w:rFonts w:ascii="Times New Roman" w:eastAsia="Calibri" w:hAnsi="Times New Roman" w:cs="Times New Roman"/>
          <w:sz w:val="24"/>
          <w:szCs w:val="24"/>
        </w:rPr>
        <w:t>În cazul depistării unei situații de discriminare</w:t>
      </w:r>
      <w:r w:rsidR="003B42E0">
        <w:rPr>
          <w:rFonts w:ascii="Times New Roman" w:eastAsia="Calibri" w:hAnsi="Times New Roman" w:cs="Times New Roman"/>
          <w:sz w:val="24"/>
          <w:szCs w:val="24"/>
        </w:rPr>
        <w:t>,</w:t>
      </w:r>
      <w:r w:rsidR="00A84CE8" w:rsidRPr="003C68CB">
        <w:rPr>
          <w:rFonts w:ascii="Times New Roman" w:eastAsia="Calibri" w:hAnsi="Times New Roman" w:cs="Times New Roman"/>
          <w:sz w:val="24"/>
          <w:szCs w:val="24"/>
        </w:rPr>
        <w:t xml:space="preserve"> avocatul trebuie să aducă la cunoștința persoanei cu dizabilități </w:t>
      </w:r>
      <w:r w:rsidR="00A84CE8" w:rsidRPr="003C68CB">
        <w:rPr>
          <w:rFonts w:ascii="Times New Roman" w:eastAsia="Calibri" w:hAnsi="Times New Roman" w:cs="Times New Roman"/>
          <w:bCs/>
          <w:iCs/>
          <w:sz w:val="24"/>
          <w:szCs w:val="24"/>
        </w:rPr>
        <w:t>intelectuale și</w:t>
      </w:r>
      <w:r w:rsidR="002B1D98">
        <w:rPr>
          <w:rFonts w:ascii="Times New Roman" w:eastAsia="Calibri" w:hAnsi="Times New Roman" w:cs="Times New Roman"/>
          <w:bCs/>
          <w:iCs/>
          <w:sz w:val="24"/>
          <w:szCs w:val="24"/>
        </w:rPr>
        <w:t>/sau</w:t>
      </w:r>
      <w:r w:rsidR="00A84CE8" w:rsidRPr="003C68CB">
        <w:rPr>
          <w:rFonts w:ascii="Times New Roman" w:eastAsia="Calibri" w:hAnsi="Times New Roman" w:cs="Times New Roman"/>
          <w:bCs/>
          <w:iCs/>
          <w:sz w:val="24"/>
          <w:szCs w:val="24"/>
        </w:rPr>
        <w:t xml:space="preserve"> </w:t>
      </w:r>
      <w:r w:rsidR="003B42E0" w:rsidRPr="003C68CB">
        <w:rPr>
          <w:rFonts w:ascii="Times New Roman" w:eastAsia="Calibri" w:hAnsi="Times New Roman" w:cs="Times New Roman"/>
          <w:bCs/>
          <w:iCs/>
          <w:sz w:val="24"/>
          <w:szCs w:val="24"/>
        </w:rPr>
        <w:t>psihosociale</w:t>
      </w:r>
      <w:r w:rsidR="00A84CE8" w:rsidRPr="003C68CB">
        <w:rPr>
          <w:rFonts w:ascii="Times New Roman" w:eastAsia="Calibri" w:hAnsi="Times New Roman" w:cs="Times New Roman"/>
          <w:bCs/>
          <w:iCs/>
          <w:sz w:val="24"/>
          <w:szCs w:val="24"/>
        </w:rPr>
        <w:t xml:space="preserve"> </w:t>
      </w:r>
      <w:r w:rsidR="00A84CE8" w:rsidRPr="003C68CB">
        <w:rPr>
          <w:rFonts w:ascii="Times New Roman" w:eastAsia="Calibri" w:hAnsi="Times New Roman" w:cs="Times New Roman"/>
          <w:sz w:val="24"/>
          <w:szCs w:val="24"/>
        </w:rPr>
        <w:t xml:space="preserve">mecanismul de protecție împotriva discriminării. </w:t>
      </w:r>
    </w:p>
    <w:p w14:paraId="4EBCFB4F" w14:textId="77777777" w:rsidR="003627A4" w:rsidRPr="003C68CB" w:rsidRDefault="003627A4" w:rsidP="003C68CB">
      <w:pPr>
        <w:spacing w:after="0" w:line="360" w:lineRule="auto"/>
        <w:jc w:val="both"/>
        <w:rPr>
          <w:rFonts w:ascii="Times New Roman" w:hAnsi="Times New Roman" w:cs="Times New Roman"/>
          <w:sz w:val="24"/>
          <w:szCs w:val="24"/>
        </w:rPr>
      </w:pPr>
    </w:p>
    <w:p w14:paraId="4301E5D5" w14:textId="77777777" w:rsidR="00A84CE8" w:rsidRPr="00DC3409" w:rsidRDefault="00B45900" w:rsidP="00DC3409">
      <w:pPr>
        <w:spacing w:after="0" w:line="360" w:lineRule="auto"/>
        <w:ind w:left="-450"/>
        <w:jc w:val="both"/>
        <w:rPr>
          <w:rStyle w:val="fontstyle01"/>
          <w:rFonts w:ascii="Times New Roman" w:hAnsi="Times New Roman" w:cs="Times New Roman"/>
          <w:b/>
          <w:color w:val="auto"/>
          <w:sz w:val="24"/>
          <w:szCs w:val="24"/>
        </w:rPr>
      </w:pPr>
      <w:bookmarkStart w:id="1" w:name="_Hlk84572063"/>
      <w:r w:rsidRPr="003C68CB">
        <w:rPr>
          <w:rStyle w:val="fontstyle01"/>
          <w:rFonts w:ascii="Times New Roman" w:hAnsi="Times New Roman" w:cs="Times New Roman"/>
          <w:b/>
          <w:color w:val="auto"/>
          <w:sz w:val="24"/>
          <w:szCs w:val="24"/>
        </w:rPr>
        <w:t>1</w:t>
      </w:r>
      <w:r w:rsidR="003627A4" w:rsidRPr="003C68CB">
        <w:rPr>
          <w:rStyle w:val="fontstyle01"/>
          <w:rFonts w:ascii="Times New Roman" w:hAnsi="Times New Roman" w:cs="Times New Roman"/>
          <w:b/>
          <w:color w:val="auto"/>
          <w:sz w:val="24"/>
          <w:szCs w:val="24"/>
        </w:rPr>
        <w:t xml:space="preserve">.2. </w:t>
      </w:r>
      <w:r w:rsidR="003627A4" w:rsidRPr="003C68CB">
        <w:rPr>
          <w:rStyle w:val="fontstyle01"/>
          <w:rFonts w:ascii="Times New Roman" w:hAnsi="Times New Roman" w:cs="Times New Roman"/>
          <w:b/>
          <w:color w:val="auto"/>
          <w:sz w:val="24"/>
          <w:szCs w:val="24"/>
        </w:rPr>
        <w:tab/>
      </w:r>
      <w:r w:rsidR="00A84CE8" w:rsidRPr="003C68CB">
        <w:rPr>
          <w:rStyle w:val="fontstyle01"/>
          <w:rFonts w:ascii="Times New Roman" w:hAnsi="Times New Roman" w:cs="Times New Roman"/>
          <w:b/>
          <w:color w:val="auto"/>
          <w:sz w:val="24"/>
          <w:szCs w:val="24"/>
        </w:rPr>
        <w:t>Principiul realizării acomodării rezon</w:t>
      </w:r>
      <w:r w:rsidR="00354880" w:rsidRPr="003C68CB">
        <w:rPr>
          <w:rStyle w:val="fontstyle01"/>
          <w:rFonts w:ascii="Times New Roman" w:hAnsi="Times New Roman" w:cs="Times New Roman"/>
          <w:b/>
          <w:color w:val="auto"/>
          <w:sz w:val="24"/>
          <w:szCs w:val="24"/>
        </w:rPr>
        <w:t>a</w:t>
      </w:r>
      <w:r w:rsidR="00A84CE8" w:rsidRPr="003C68CB">
        <w:rPr>
          <w:rStyle w:val="fontstyle01"/>
          <w:rFonts w:ascii="Times New Roman" w:hAnsi="Times New Roman" w:cs="Times New Roman"/>
          <w:b/>
          <w:color w:val="auto"/>
          <w:sz w:val="24"/>
          <w:szCs w:val="24"/>
        </w:rPr>
        <w:t>bile</w:t>
      </w:r>
      <w:bookmarkEnd w:id="1"/>
    </w:p>
    <w:p w14:paraId="7072744D" w14:textId="415146AA" w:rsidR="00C414DE" w:rsidRPr="0085324B" w:rsidRDefault="00A84CE8" w:rsidP="0085324B">
      <w:pPr>
        <w:spacing w:after="0" w:line="360" w:lineRule="auto"/>
        <w:ind w:left="-450"/>
        <w:jc w:val="both"/>
        <w:rPr>
          <w:rFonts w:ascii="Times New Roman" w:eastAsia="Times New Roman" w:hAnsi="Times New Roman" w:cs="Times New Roman"/>
          <w:color w:val="FF0000"/>
          <w:sz w:val="24"/>
          <w:szCs w:val="24"/>
        </w:rPr>
      </w:pPr>
      <w:r w:rsidRPr="003C68CB">
        <w:rPr>
          <w:rStyle w:val="fontstyle01"/>
          <w:rFonts w:ascii="Times New Roman" w:hAnsi="Times New Roman" w:cs="Times New Roman"/>
          <w:color w:val="00000A"/>
          <w:sz w:val="24"/>
          <w:szCs w:val="24"/>
        </w:rPr>
        <w:t>Conceptul de acomodare rezonabilă este definit în art. 2 din</w:t>
      </w:r>
      <w:r w:rsidRPr="003C68CB">
        <w:rPr>
          <w:rStyle w:val="fontstyle01"/>
          <w:rFonts w:ascii="Times New Roman" w:hAnsi="Times New Roman" w:cs="Times New Roman"/>
          <w:b/>
          <w:color w:val="00000A"/>
          <w:sz w:val="24"/>
          <w:szCs w:val="24"/>
        </w:rPr>
        <w:t xml:space="preserve"> </w:t>
      </w:r>
      <w:r w:rsidRPr="003C68CB">
        <w:rPr>
          <w:rFonts w:ascii="Times New Roman" w:hAnsi="Times New Roman" w:cs="Times New Roman"/>
          <w:sz w:val="24"/>
          <w:szCs w:val="24"/>
        </w:rPr>
        <w:t>C</w:t>
      </w:r>
      <w:r w:rsidR="00CE7115">
        <w:rPr>
          <w:rFonts w:ascii="Times New Roman" w:hAnsi="Times New Roman" w:cs="Times New Roman"/>
          <w:sz w:val="24"/>
          <w:szCs w:val="24"/>
        </w:rPr>
        <w:t>DPD</w:t>
      </w:r>
      <w:r w:rsidRPr="003C68CB">
        <w:rPr>
          <w:rFonts w:ascii="Times New Roman" w:hAnsi="Times New Roman" w:cs="Times New Roman"/>
          <w:sz w:val="24"/>
          <w:szCs w:val="24"/>
        </w:rPr>
        <w:t xml:space="preserve">, iar refuzul în acomodarea rezonabilă este calificat ca și o formă de </w:t>
      </w:r>
      <w:r w:rsidR="008C373C" w:rsidRPr="003C68CB">
        <w:rPr>
          <w:rFonts w:ascii="Times New Roman" w:hAnsi="Times New Roman" w:cs="Times New Roman"/>
          <w:sz w:val="24"/>
          <w:szCs w:val="24"/>
        </w:rPr>
        <w:t>discriminare</w:t>
      </w:r>
      <w:r w:rsidRPr="003C68CB">
        <w:rPr>
          <w:rFonts w:ascii="Times New Roman" w:hAnsi="Times New Roman" w:cs="Times New Roman"/>
          <w:sz w:val="24"/>
          <w:szCs w:val="24"/>
        </w:rPr>
        <w:t xml:space="preserve">.  </w:t>
      </w:r>
      <w:r w:rsidRPr="003C68CB">
        <w:rPr>
          <w:rFonts w:ascii="Times New Roman" w:eastAsia="Times New Roman" w:hAnsi="Times New Roman" w:cs="Times New Roman"/>
          <w:b/>
          <w:color w:val="000000"/>
          <w:sz w:val="24"/>
          <w:szCs w:val="24"/>
        </w:rPr>
        <w:t>Acomodarea rezonabilă</w:t>
      </w:r>
      <w:r w:rsidRPr="003C68CB">
        <w:rPr>
          <w:rFonts w:ascii="Times New Roman" w:eastAsia="Times New Roman" w:hAnsi="Times New Roman" w:cs="Times New Roman"/>
          <w:color w:val="000000"/>
          <w:sz w:val="24"/>
          <w:szCs w:val="24"/>
        </w:rPr>
        <w:t xml:space="preserve"> înseamnă modificările </w:t>
      </w:r>
      <w:r w:rsidRPr="0085324B">
        <w:rPr>
          <w:rFonts w:ascii="Times New Roman" w:eastAsia="Times New Roman" w:hAnsi="Times New Roman" w:cs="Times New Roman"/>
          <w:color w:val="000000"/>
          <w:sz w:val="24"/>
          <w:szCs w:val="24"/>
        </w:rPr>
        <w:t>și ajustările necesare și adecvate, care nu impun un efort disproporționat sau nejustificat atunci când este necesar într-un caz particular, pentru a permite persoanelor cu dizabilități să se bucure sau să-și exercite, în condiții de egalitate cu ceilalți, toate drepturile și libertățile fundamentale ale omului”</w:t>
      </w:r>
      <w:r w:rsidRPr="0085324B">
        <w:rPr>
          <w:rStyle w:val="aa"/>
          <w:rFonts w:ascii="Times New Roman" w:hAnsi="Times New Roman" w:cs="Times New Roman"/>
          <w:sz w:val="24"/>
          <w:szCs w:val="24"/>
        </w:rPr>
        <w:footnoteReference w:id="8"/>
      </w:r>
      <w:r w:rsidR="006152D9" w:rsidRPr="0085324B">
        <w:rPr>
          <w:rFonts w:ascii="Times New Roman" w:eastAsia="Times New Roman" w:hAnsi="Times New Roman" w:cs="Times New Roman"/>
          <w:color w:val="000000"/>
          <w:sz w:val="24"/>
          <w:szCs w:val="24"/>
        </w:rPr>
        <w:t xml:space="preserve">. </w:t>
      </w:r>
      <w:r w:rsidRPr="0085324B">
        <w:rPr>
          <w:rFonts w:ascii="Times New Roman" w:eastAsia="Times New Roman" w:hAnsi="Times New Roman" w:cs="Times New Roman"/>
          <w:color w:val="000000"/>
          <w:sz w:val="24"/>
          <w:szCs w:val="24"/>
        </w:rPr>
        <w:t xml:space="preserve">Acomodarea rezonabilă presupune înlăturarea barierelor existente în fața persoanelor cu dizabilități </w:t>
      </w:r>
      <w:r w:rsidRPr="0085324B">
        <w:rPr>
          <w:rStyle w:val="fontstyle01"/>
          <w:rFonts w:ascii="Times New Roman" w:hAnsi="Times New Roman" w:cs="Times New Roman"/>
          <w:color w:val="00000A"/>
          <w:sz w:val="24"/>
          <w:szCs w:val="24"/>
        </w:rPr>
        <w:t>intelectuale și psihosociale</w:t>
      </w:r>
      <w:r w:rsidRPr="0085324B">
        <w:rPr>
          <w:rStyle w:val="fontstyle21"/>
          <w:rFonts w:ascii="Times New Roman" w:hAnsi="Times New Roman" w:cs="Times New Roman"/>
          <w:color w:val="00000A"/>
          <w:sz w:val="24"/>
          <w:szCs w:val="24"/>
        </w:rPr>
        <w:t xml:space="preserve"> </w:t>
      </w:r>
      <w:r w:rsidRPr="0085324B">
        <w:rPr>
          <w:rFonts w:ascii="Times New Roman" w:eastAsia="Times New Roman" w:hAnsi="Times New Roman" w:cs="Times New Roman"/>
          <w:color w:val="000000"/>
          <w:sz w:val="24"/>
          <w:szCs w:val="24"/>
        </w:rPr>
        <w:t xml:space="preserve">care </w:t>
      </w:r>
      <w:r w:rsidR="008C373C" w:rsidRPr="0085324B">
        <w:rPr>
          <w:rFonts w:ascii="Times New Roman" w:eastAsia="Times New Roman" w:hAnsi="Times New Roman" w:cs="Times New Roman"/>
          <w:color w:val="000000"/>
          <w:sz w:val="24"/>
          <w:szCs w:val="24"/>
        </w:rPr>
        <w:t>împiedică</w:t>
      </w:r>
      <w:r w:rsidRPr="0085324B">
        <w:rPr>
          <w:rFonts w:ascii="Times New Roman" w:eastAsia="Times New Roman" w:hAnsi="Times New Roman" w:cs="Times New Roman"/>
          <w:color w:val="000000"/>
          <w:sz w:val="24"/>
          <w:szCs w:val="24"/>
        </w:rPr>
        <w:t xml:space="preserve"> exercitarea dreptului de acces la justiție în condiții de egalitate cu ceilalți.</w:t>
      </w:r>
      <w:r w:rsidR="00C414DE" w:rsidRPr="005120CD">
        <w:rPr>
          <w:rFonts w:ascii="Times New Roman" w:eastAsia="Times New Roman" w:hAnsi="Times New Roman" w:cs="Times New Roman"/>
          <w:color w:val="000000" w:themeColor="text1"/>
          <w:sz w:val="24"/>
          <w:szCs w:val="24"/>
        </w:rPr>
        <w:t xml:space="preserve"> În calitate de măsuri de </w:t>
      </w:r>
      <w:r w:rsidR="00C414DE" w:rsidRPr="005120CD">
        <w:rPr>
          <w:rFonts w:ascii="Times New Roman" w:hAnsi="Times New Roman" w:cs="Times New Roman"/>
          <w:color w:val="000000" w:themeColor="text1"/>
          <w:sz w:val="24"/>
          <w:szCs w:val="24"/>
        </w:rPr>
        <w:t xml:space="preserve">acomodare rezonabilă a acordării serviciului de asistență juridică pot fi utilizate: </w:t>
      </w:r>
      <w:r w:rsidR="00C414DE" w:rsidRPr="005120CD">
        <w:rPr>
          <w:rFonts w:ascii="Times New Roman" w:eastAsia="Times New Roman" w:hAnsi="Times New Roman" w:cs="Times New Roman"/>
          <w:color w:val="000000" w:themeColor="text1"/>
          <w:sz w:val="24"/>
          <w:szCs w:val="24"/>
        </w:rPr>
        <w:t>solicitarea</w:t>
      </w:r>
      <w:r w:rsidR="00C414DE" w:rsidRPr="005120CD">
        <w:rPr>
          <w:rFonts w:ascii="Times New Roman" w:hAnsi="Times New Roman" w:cs="Times New Roman"/>
          <w:color w:val="000000" w:themeColor="text1"/>
          <w:sz w:val="24"/>
          <w:szCs w:val="24"/>
        </w:rPr>
        <w:t xml:space="preserve"> prezenței unui facilitator care să ajute intermedierea discuțiilor</w:t>
      </w:r>
      <w:r w:rsidR="00C414DE" w:rsidRPr="005120CD">
        <w:rPr>
          <w:rFonts w:ascii="Times New Roman" w:eastAsia="Times New Roman" w:hAnsi="Times New Roman" w:cs="Times New Roman"/>
          <w:color w:val="000000" w:themeColor="text1"/>
          <w:sz w:val="24"/>
          <w:szCs w:val="24"/>
        </w:rPr>
        <w:t xml:space="preserve"> </w:t>
      </w:r>
      <w:r w:rsidR="0085324B" w:rsidRPr="005120CD">
        <w:rPr>
          <w:rFonts w:ascii="Times New Roman" w:eastAsia="Times New Roman" w:hAnsi="Times New Roman" w:cs="Times New Roman"/>
          <w:color w:val="000000" w:themeColor="text1"/>
          <w:sz w:val="24"/>
          <w:szCs w:val="24"/>
        </w:rPr>
        <w:t xml:space="preserve">dintre </w:t>
      </w:r>
      <w:r w:rsidR="00C414DE" w:rsidRPr="005120CD">
        <w:rPr>
          <w:rFonts w:ascii="Times New Roman" w:eastAsia="Times New Roman" w:hAnsi="Times New Roman" w:cs="Times New Roman"/>
          <w:color w:val="000000" w:themeColor="text1"/>
          <w:sz w:val="24"/>
          <w:szCs w:val="24"/>
        </w:rPr>
        <w:t xml:space="preserve">persoanele cu dizabilități </w:t>
      </w:r>
      <w:r w:rsidR="00C414DE" w:rsidRPr="005120CD">
        <w:rPr>
          <w:rStyle w:val="fontstyle01"/>
          <w:rFonts w:ascii="Times New Roman" w:hAnsi="Times New Roman" w:cs="Times New Roman"/>
          <w:color w:val="000000" w:themeColor="text1"/>
          <w:sz w:val="24"/>
          <w:szCs w:val="24"/>
        </w:rPr>
        <w:t>intelectuale și psihosociale</w:t>
      </w:r>
      <w:r w:rsidR="00C414DE" w:rsidRPr="005120CD">
        <w:rPr>
          <w:rFonts w:ascii="Times New Roman" w:hAnsi="Times New Roman" w:cs="Times New Roman"/>
          <w:color w:val="000000" w:themeColor="text1"/>
          <w:sz w:val="24"/>
          <w:szCs w:val="24"/>
        </w:rPr>
        <w:t>, pentru a putea mai ușor înțelege esența celor ce i se spune aces</w:t>
      </w:r>
      <w:r w:rsidR="0085324B" w:rsidRPr="005120CD">
        <w:rPr>
          <w:rFonts w:ascii="Times New Roman" w:hAnsi="Times New Roman" w:cs="Times New Roman"/>
          <w:color w:val="000000" w:themeColor="text1"/>
          <w:sz w:val="24"/>
          <w:szCs w:val="24"/>
        </w:rPr>
        <w:t>teia, dar</w:t>
      </w:r>
      <w:r w:rsidR="00C414DE" w:rsidRPr="005120CD">
        <w:rPr>
          <w:rFonts w:ascii="Times New Roman" w:hAnsi="Times New Roman" w:cs="Times New Roman"/>
          <w:color w:val="000000" w:themeColor="text1"/>
          <w:sz w:val="24"/>
          <w:szCs w:val="24"/>
        </w:rPr>
        <w:t xml:space="preserve"> și înțelegerea de către avocat a ceea ce vrea să comunice </w:t>
      </w:r>
      <w:r w:rsidR="0085324B" w:rsidRPr="005120CD">
        <w:rPr>
          <w:rFonts w:ascii="Times New Roman" w:hAnsi="Times New Roman" w:cs="Times New Roman"/>
          <w:color w:val="000000" w:themeColor="text1"/>
          <w:sz w:val="24"/>
          <w:szCs w:val="24"/>
        </w:rPr>
        <w:t>beneficiarul</w:t>
      </w:r>
      <w:r w:rsidR="00C414DE" w:rsidRPr="005120CD">
        <w:rPr>
          <w:rFonts w:ascii="Times New Roman" w:hAnsi="Times New Roman" w:cs="Times New Roman"/>
          <w:color w:val="000000" w:themeColor="text1"/>
          <w:sz w:val="24"/>
          <w:szCs w:val="24"/>
        </w:rPr>
        <w:t>;</w:t>
      </w:r>
      <w:r w:rsidR="0085324B" w:rsidRPr="005120CD">
        <w:rPr>
          <w:rFonts w:ascii="Times New Roman" w:eastAsia="Times New Roman" w:hAnsi="Times New Roman" w:cs="Times New Roman"/>
          <w:color w:val="000000" w:themeColor="text1"/>
          <w:sz w:val="24"/>
          <w:szCs w:val="24"/>
        </w:rPr>
        <w:t xml:space="preserve"> </w:t>
      </w:r>
      <w:r w:rsidR="00C414DE" w:rsidRPr="005120CD">
        <w:rPr>
          <w:rFonts w:ascii="Times New Roman" w:hAnsi="Times New Roman" w:cs="Times New Roman"/>
          <w:color w:val="000000" w:themeColor="text1"/>
          <w:sz w:val="24"/>
          <w:szCs w:val="24"/>
        </w:rPr>
        <w:t xml:space="preserve">adaptarea </w:t>
      </w:r>
      <w:r w:rsidR="0085324B" w:rsidRPr="005120CD">
        <w:rPr>
          <w:rFonts w:ascii="Times New Roman" w:hAnsi="Times New Roman" w:cs="Times New Roman"/>
          <w:color w:val="000000" w:themeColor="text1"/>
          <w:sz w:val="24"/>
          <w:szCs w:val="24"/>
        </w:rPr>
        <w:t xml:space="preserve">spațiului în care </w:t>
      </w:r>
      <w:r w:rsidR="00C414DE" w:rsidRPr="005120CD">
        <w:rPr>
          <w:rFonts w:ascii="Times New Roman" w:hAnsi="Times New Roman" w:cs="Times New Roman"/>
          <w:color w:val="000000" w:themeColor="text1"/>
          <w:sz w:val="24"/>
          <w:szCs w:val="24"/>
        </w:rPr>
        <w:t>au loc discuțiile cu persoanele</w:t>
      </w:r>
      <w:r w:rsidR="0085324B" w:rsidRPr="005120CD">
        <w:rPr>
          <w:rFonts w:ascii="Times New Roman" w:hAnsi="Times New Roman" w:cs="Times New Roman"/>
          <w:color w:val="000000" w:themeColor="text1"/>
          <w:sz w:val="24"/>
          <w:szCs w:val="24"/>
        </w:rPr>
        <w:t xml:space="preserve"> </w:t>
      </w:r>
      <w:r w:rsidR="0085324B" w:rsidRPr="005120CD">
        <w:rPr>
          <w:rFonts w:ascii="Times New Roman" w:eastAsia="Times New Roman" w:hAnsi="Times New Roman" w:cs="Times New Roman"/>
          <w:color w:val="000000" w:themeColor="text1"/>
          <w:sz w:val="24"/>
          <w:szCs w:val="24"/>
        </w:rPr>
        <w:t xml:space="preserve">cu dizabilități </w:t>
      </w:r>
      <w:r w:rsidR="0085324B" w:rsidRPr="005120CD">
        <w:rPr>
          <w:rStyle w:val="fontstyle01"/>
          <w:rFonts w:ascii="Times New Roman" w:hAnsi="Times New Roman" w:cs="Times New Roman"/>
          <w:color w:val="000000" w:themeColor="text1"/>
          <w:sz w:val="24"/>
          <w:szCs w:val="24"/>
        </w:rPr>
        <w:t>intelectuale și psihosociale</w:t>
      </w:r>
      <w:r w:rsidR="00C414DE" w:rsidRPr="005120CD">
        <w:rPr>
          <w:rFonts w:ascii="Times New Roman" w:hAnsi="Times New Roman" w:cs="Times New Roman"/>
          <w:color w:val="000000" w:themeColor="text1"/>
          <w:sz w:val="24"/>
          <w:szCs w:val="24"/>
        </w:rPr>
        <w:t>, astfel înc</w:t>
      </w:r>
      <w:r w:rsidR="0085324B" w:rsidRPr="005120CD">
        <w:rPr>
          <w:rFonts w:ascii="Times New Roman" w:hAnsi="Times New Roman" w:cs="Times New Roman"/>
          <w:color w:val="000000" w:themeColor="text1"/>
          <w:sz w:val="24"/>
          <w:szCs w:val="24"/>
        </w:rPr>
        <w:t>â</w:t>
      </w:r>
      <w:r w:rsidR="00C414DE" w:rsidRPr="005120CD">
        <w:rPr>
          <w:rFonts w:ascii="Times New Roman" w:hAnsi="Times New Roman" w:cs="Times New Roman"/>
          <w:color w:val="000000" w:themeColor="text1"/>
          <w:sz w:val="24"/>
          <w:szCs w:val="24"/>
        </w:rPr>
        <w:t xml:space="preserve">t acestea să fie prietenoase unui </w:t>
      </w:r>
      <w:r w:rsidR="0085324B" w:rsidRPr="005120CD">
        <w:rPr>
          <w:rFonts w:ascii="Times New Roman" w:hAnsi="Times New Roman" w:cs="Times New Roman"/>
          <w:color w:val="000000" w:themeColor="text1"/>
          <w:sz w:val="24"/>
          <w:szCs w:val="24"/>
        </w:rPr>
        <w:t>acte de consiliere juridică</w:t>
      </w:r>
      <w:r w:rsidR="00C414DE" w:rsidRPr="005120CD">
        <w:rPr>
          <w:rFonts w:ascii="Times New Roman" w:hAnsi="Times New Roman" w:cs="Times New Roman"/>
          <w:color w:val="000000" w:themeColor="text1"/>
          <w:sz w:val="24"/>
          <w:szCs w:val="24"/>
        </w:rPr>
        <w:t xml:space="preserve"> și să permit asigurarea unui dialog eficient</w:t>
      </w:r>
      <w:r w:rsidR="0085324B" w:rsidRPr="005120CD">
        <w:rPr>
          <w:rFonts w:ascii="Times New Roman" w:hAnsi="Times New Roman" w:cs="Times New Roman"/>
          <w:color w:val="000000" w:themeColor="text1"/>
          <w:sz w:val="24"/>
          <w:szCs w:val="24"/>
        </w:rPr>
        <w:t xml:space="preserve">; acordarea </w:t>
      </w:r>
      <w:r w:rsidR="00C414DE" w:rsidRPr="005120CD">
        <w:rPr>
          <w:rFonts w:ascii="Times New Roman" w:hAnsi="Times New Roman" w:cs="Times New Roman"/>
          <w:color w:val="000000" w:themeColor="text1"/>
          <w:sz w:val="24"/>
          <w:szCs w:val="24"/>
        </w:rPr>
        <w:t>posibilit</w:t>
      </w:r>
      <w:r w:rsidR="0085324B" w:rsidRPr="005120CD">
        <w:rPr>
          <w:rFonts w:ascii="Times New Roman" w:hAnsi="Times New Roman" w:cs="Times New Roman"/>
          <w:color w:val="000000" w:themeColor="text1"/>
          <w:sz w:val="24"/>
          <w:szCs w:val="24"/>
        </w:rPr>
        <w:t>ății beneficiarului</w:t>
      </w:r>
      <w:r w:rsidR="00C414DE" w:rsidRPr="005120CD">
        <w:rPr>
          <w:rFonts w:ascii="Times New Roman" w:hAnsi="Times New Roman" w:cs="Times New Roman"/>
          <w:color w:val="000000" w:themeColor="text1"/>
          <w:sz w:val="24"/>
          <w:szCs w:val="24"/>
        </w:rPr>
        <w:t xml:space="preserve"> de a fi însoțit de o rudă, prieten</w:t>
      </w:r>
      <w:r w:rsidR="0085324B" w:rsidRPr="005120CD">
        <w:rPr>
          <w:rFonts w:ascii="Times New Roman" w:hAnsi="Times New Roman" w:cs="Times New Roman"/>
          <w:color w:val="000000" w:themeColor="text1"/>
          <w:sz w:val="24"/>
          <w:szCs w:val="24"/>
        </w:rPr>
        <w:t>, persoană de încredere</w:t>
      </w:r>
      <w:r w:rsidR="00C414DE" w:rsidRPr="005120CD">
        <w:rPr>
          <w:rFonts w:ascii="Times New Roman" w:hAnsi="Times New Roman" w:cs="Times New Roman"/>
          <w:color w:val="000000" w:themeColor="text1"/>
          <w:sz w:val="24"/>
          <w:szCs w:val="24"/>
        </w:rPr>
        <w:t xml:space="preserve"> pentru a atenua efectele unei </w:t>
      </w:r>
      <w:proofErr w:type="spellStart"/>
      <w:r w:rsidR="00C414DE" w:rsidRPr="005120CD">
        <w:rPr>
          <w:rFonts w:ascii="Times New Roman" w:hAnsi="Times New Roman" w:cs="Times New Roman"/>
          <w:color w:val="000000" w:themeColor="text1"/>
          <w:sz w:val="24"/>
          <w:szCs w:val="24"/>
        </w:rPr>
        <w:t>atmosefere</w:t>
      </w:r>
      <w:proofErr w:type="spellEnd"/>
      <w:r w:rsidR="00C414DE" w:rsidRPr="005120CD">
        <w:rPr>
          <w:rFonts w:ascii="Times New Roman" w:hAnsi="Times New Roman" w:cs="Times New Roman"/>
          <w:color w:val="000000" w:themeColor="text1"/>
          <w:sz w:val="24"/>
          <w:szCs w:val="24"/>
        </w:rPr>
        <w:t xml:space="preserve"> tensionate, or pentru persoana cu dizabilități intelectuale </w:t>
      </w:r>
      <w:r w:rsidR="0085324B" w:rsidRPr="005120CD">
        <w:rPr>
          <w:rFonts w:ascii="Times New Roman" w:hAnsi="Times New Roman" w:cs="Times New Roman"/>
          <w:color w:val="000000" w:themeColor="text1"/>
          <w:sz w:val="24"/>
          <w:szCs w:val="24"/>
        </w:rPr>
        <w:t xml:space="preserve">și psihosociale </w:t>
      </w:r>
      <w:r w:rsidR="00C414DE" w:rsidRPr="005120CD">
        <w:rPr>
          <w:rFonts w:ascii="Times New Roman" w:hAnsi="Times New Roman" w:cs="Times New Roman"/>
          <w:color w:val="000000" w:themeColor="text1"/>
          <w:sz w:val="24"/>
          <w:szCs w:val="24"/>
        </w:rPr>
        <w:t>este mai dificil de a înțelege cine stă în fața sa un avoc</w:t>
      </w:r>
      <w:r w:rsidR="0085324B" w:rsidRPr="005120CD">
        <w:rPr>
          <w:rFonts w:ascii="Times New Roman" w:hAnsi="Times New Roman" w:cs="Times New Roman"/>
          <w:color w:val="000000" w:themeColor="text1"/>
          <w:sz w:val="24"/>
          <w:szCs w:val="24"/>
        </w:rPr>
        <w:t>a</w:t>
      </w:r>
      <w:r w:rsidR="00C414DE" w:rsidRPr="005120CD">
        <w:rPr>
          <w:rFonts w:ascii="Times New Roman" w:hAnsi="Times New Roman" w:cs="Times New Roman"/>
          <w:color w:val="000000" w:themeColor="text1"/>
          <w:sz w:val="24"/>
          <w:szCs w:val="24"/>
        </w:rPr>
        <w:t>t sau o persoană din poliție, procuratură sau instanță de judecată</w:t>
      </w:r>
      <w:r w:rsidR="0085324B" w:rsidRPr="005120CD">
        <w:rPr>
          <w:rFonts w:ascii="Times New Roman" w:hAnsi="Times New Roman" w:cs="Times New Roman"/>
          <w:color w:val="000000" w:themeColor="text1"/>
          <w:sz w:val="24"/>
          <w:szCs w:val="24"/>
        </w:rPr>
        <w:t>; solicitarea</w:t>
      </w:r>
      <w:r w:rsidR="00C414DE" w:rsidRPr="005120CD">
        <w:rPr>
          <w:rFonts w:ascii="Times New Roman" w:hAnsi="Times New Roman" w:cs="Times New Roman"/>
          <w:color w:val="000000" w:themeColor="text1"/>
          <w:sz w:val="24"/>
          <w:szCs w:val="24"/>
        </w:rPr>
        <w:t xml:space="preserve"> suportului din partea unei persoane de încredere, în special pentru copii, ce va facilita dialogul cu avocatul care consultă sau asistă persoana.</w:t>
      </w:r>
    </w:p>
    <w:p w14:paraId="7D66B10A" w14:textId="1F2392DB" w:rsidR="00CF0A94" w:rsidRPr="003C68CB" w:rsidRDefault="0040689C" w:rsidP="00E14704">
      <w:pPr>
        <w:spacing w:after="0" w:line="360" w:lineRule="auto"/>
        <w:ind w:left="-426" w:firstLine="336"/>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b/>
          <w:bCs/>
          <w:color w:val="000000"/>
          <w:sz w:val="24"/>
          <w:szCs w:val="24"/>
        </w:rPr>
        <w:t>1</w:t>
      </w:r>
      <w:r w:rsidR="003627A4" w:rsidRPr="003C68CB">
        <w:rPr>
          <w:rFonts w:ascii="Times New Roman" w:eastAsia="Times New Roman" w:hAnsi="Times New Roman" w:cs="Times New Roman"/>
          <w:b/>
          <w:bCs/>
          <w:color w:val="000000"/>
          <w:sz w:val="24"/>
          <w:szCs w:val="24"/>
        </w:rPr>
        <w:t>.2.1.</w:t>
      </w:r>
      <w:r w:rsidR="003627A4" w:rsidRPr="003C68CB">
        <w:rPr>
          <w:rFonts w:ascii="Times New Roman" w:eastAsia="Times New Roman" w:hAnsi="Times New Roman" w:cs="Times New Roman"/>
          <w:color w:val="000000"/>
          <w:sz w:val="24"/>
          <w:szCs w:val="24"/>
        </w:rPr>
        <w:t xml:space="preserve"> </w:t>
      </w:r>
      <w:r w:rsidR="00A84CE8" w:rsidRPr="003C68CB">
        <w:rPr>
          <w:rFonts w:ascii="Times New Roman" w:eastAsia="Times New Roman" w:hAnsi="Times New Roman" w:cs="Times New Roman"/>
          <w:color w:val="000000"/>
          <w:sz w:val="24"/>
          <w:szCs w:val="24"/>
        </w:rPr>
        <w:t xml:space="preserve">Avocatul trebuie să țină cont că măsurile de acomodare rezonabilă </w:t>
      </w:r>
      <w:r w:rsidR="00262834">
        <w:rPr>
          <w:rFonts w:ascii="Times New Roman" w:eastAsia="Times New Roman" w:hAnsi="Times New Roman" w:cs="Times New Roman"/>
          <w:color w:val="000000"/>
          <w:sz w:val="24"/>
          <w:szCs w:val="24"/>
        </w:rPr>
        <w:t>sunt</w:t>
      </w:r>
      <w:r w:rsidR="00A84CE8" w:rsidRPr="003C68CB">
        <w:rPr>
          <w:rFonts w:ascii="Times New Roman" w:eastAsia="Times New Roman" w:hAnsi="Times New Roman" w:cs="Times New Roman"/>
          <w:color w:val="000000"/>
          <w:sz w:val="24"/>
          <w:szCs w:val="24"/>
        </w:rPr>
        <w:t xml:space="preserve"> necesar a fi individualizate în corespundere cu necesitățile particulare ale unei persoanei cu dizabilități în parte, în fiecare situație concretă.</w:t>
      </w:r>
    </w:p>
    <w:p w14:paraId="67A2BA53" w14:textId="46CB370F" w:rsidR="00A84CE8" w:rsidRPr="003C68CB" w:rsidRDefault="0040689C" w:rsidP="00E14704">
      <w:pPr>
        <w:spacing w:after="0" w:line="360" w:lineRule="auto"/>
        <w:ind w:left="-426" w:firstLine="426"/>
        <w:jc w:val="both"/>
        <w:rPr>
          <w:rFonts w:ascii="Times New Roman" w:eastAsia="Times New Roman" w:hAnsi="Times New Roman" w:cs="Times New Roman"/>
          <w:color w:val="000000"/>
          <w:sz w:val="24"/>
          <w:szCs w:val="24"/>
        </w:rPr>
      </w:pPr>
      <w:r w:rsidRPr="003C68CB">
        <w:rPr>
          <w:rFonts w:ascii="Times New Roman" w:hAnsi="Times New Roman" w:cs="Times New Roman"/>
          <w:b/>
          <w:bCs/>
          <w:color w:val="000000"/>
          <w:sz w:val="24"/>
          <w:szCs w:val="24"/>
        </w:rPr>
        <w:t>1</w:t>
      </w:r>
      <w:r w:rsidR="003627A4" w:rsidRPr="003C68CB">
        <w:rPr>
          <w:rFonts w:ascii="Times New Roman" w:hAnsi="Times New Roman" w:cs="Times New Roman"/>
          <w:b/>
          <w:bCs/>
          <w:color w:val="000000"/>
          <w:sz w:val="24"/>
          <w:szCs w:val="24"/>
        </w:rPr>
        <w:t xml:space="preserve">.2.2. </w:t>
      </w:r>
      <w:r w:rsidR="00A84CE8" w:rsidRPr="003C68CB">
        <w:rPr>
          <w:rFonts w:ascii="Times New Roman" w:eastAsia="Times New Roman" w:hAnsi="Times New Roman" w:cs="Times New Roman"/>
          <w:color w:val="000000"/>
          <w:sz w:val="24"/>
          <w:szCs w:val="24"/>
        </w:rPr>
        <w:t>Avocatul</w:t>
      </w:r>
      <w:r w:rsidR="006152D9" w:rsidRPr="003C68CB">
        <w:rPr>
          <w:rFonts w:ascii="Times New Roman" w:eastAsia="Times New Roman" w:hAnsi="Times New Roman" w:cs="Times New Roman"/>
          <w:color w:val="000000"/>
          <w:sz w:val="24"/>
          <w:szCs w:val="24"/>
        </w:rPr>
        <w:t xml:space="preserve"> trebuie să cunoască </w:t>
      </w:r>
      <w:r w:rsidR="00A84CE8" w:rsidRPr="003C68CB">
        <w:rPr>
          <w:rFonts w:ascii="Times New Roman" w:eastAsia="Times New Roman" w:hAnsi="Times New Roman" w:cs="Times New Roman"/>
          <w:color w:val="000000"/>
          <w:sz w:val="24"/>
          <w:szCs w:val="24"/>
        </w:rPr>
        <w:t>că refuzul în acomodarea rezonabilă constituie o formă de discriminare, cu excepția cazului când oferirea acesteia impune o povară nejustificată, inclusiv în exercitarea dreptului de acces liber la justiție.</w:t>
      </w:r>
      <w:r w:rsidR="00A84CE8" w:rsidRPr="003C68CB">
        <w:rPr>
          <w:rFonts w:ascii="Times New Roman" w:hAnsi="Times New Roman" w:cs="Times New Roman"/>
          <w:sz w:val="24"/>
          <w:szCs w:val="24"/>
        </w:rPr>
        <w:t xml:space="preserve"> Astfel, </w:t>
      </w:r>
      <w:r w:rsidR="00A84CE8" w:rsidRPr="003C68CB">
        <w:rPr>
          <w:rFonts w:ascii="Times New Roman" w:eastAsia="Times New Roman" w:hAnsi="Times New Roman" w:cs="Times New Roman"/>
          <w:color w:val="000000"/>
          <w:sz w:val="24"/>
          <w:szCs w:val="24"/>
        </w:rPr>
        <w:t xml:space="preserve">pentru a asigura participarea efectivă și deplină </w:t>
      </w:r>
      <w:r w:rsidR="00A84CE8" w:rsidRPr="003C68CB">
        <w:rPr>
          <w:rFonts w:ascii="Times New Roman" w:eastAsia="Times New Roman" w:hAnsi="Times New Roman" w:cs="Times New Roman"/>
          <w:color w:val="000000"/>
          <w:sz w:val="24"/>
          <w:szCs w:val="24"/>
        </w:rPr>
        <w:lastRenderedPageBreak/>
        <w:t>a persoanelor cu dizabilități inte</w:t>
      </w:r>
      <w:r w:rsidR="00A46777">
        <w:rPr>
          <w:rFonts w:ascii="Times New Roman" w:eastAsia="Times New Roman" w:hAnsi="Times New Roman" w:cs="Times New Roman"/>
          <w:color w:val="000000"/>
          <w:sz w:val="24"/>
          <w:szCs w:val="24"/>
        </w:rPr>
        <w:t>le</w:t>
      </w:r>
      <w:r w:rsidR="00A84CE8" w:rsidRPr="003C68CB">
        <w:rPr>
          <w:rFonts w:ascii="Times New Roman" w:eastAsia="Times New Roman" w:hAnsi="Times New Roman" w:cs="Times New Roman"/>
          <w:color w:val="000000"/>
          <w:sz w:val="24"/>
          <w:szCs w:val="24"/>
        </w:rPr>
        <w:t>ctuale și</w:t>
      </w:r>
      <w:r w:rsidR="000A0E60">
        <w:rPr>
          <w:rFonts w:ascii="Times New Roman" w:eastAsia="Times New Roman" w:hAnsi="Times New Roman" w:cs="Times New Roman"/>
          <w:color w:val="000000"/>
          <w:sz w:val="24"/>
          <w:szCs w:val="24"/>
        </w:rPr>
        <w:t>/sau</w:t>
      </w:r>
      <w:r w:rsidR="00A84CE8" w:rsidRPr="003C68CB">
        <w:rPr>
          <w:rFonts w:ascii="Times New Roman" w:eastAsia="Times New Roman" w:hAnsi="Times New Roman" w:cs="Times New Roman"/>
          <w:color w:val="000000"/>
          <w:sz w:val="24"/>
          <w:szCs w:val="24"/>
        </w:rPr>
        <w:t xml:space="preserve"> psihosociale în procesele civile, contravenționale și penale</w:t>
      </w:r>
      <w:r w:rsidR="00A46777">
        <w:rPr>
          <w:rFonts w:ascii="Times New Roman" w:eastAsia="Times New Roman" w:hAnsi="Times New Roman" w:cs="Times New Roman"/>
          <w:color w:val="000000"/>
          <w:sz w:val="24"/>
          <w:szCs w:val="24"/>
        </w:rPr>
        <w:t>,</w:t>
      </w:r>
      <w:r w:rsidR="00A84CE8" w:rsidRPr="003C68CB">
        <w:rPr>
          <w:rFonts w:ascii="Times New Roman" w:eastAsia="Times New Roman" w:hAnsi="Times New Roman" w:cs="Times New Roman"/>
          <w:color w:val="000000"/>
          <w:sz w:val="24"/>
          <w:szCs w:val="24"/>
        </w:rPr>
        <w:t xml:space="preserve"> avocatul trebuie să identifice, la fiecare etapă de acordare a AJGS, ce tip de acomodare rezonabilă</w:t>
      </w:r>
      <w:r w:rsidR="006152D9" w:rsidRPr="003C68CB">
        <w:rPr>
          <w:rStyle w:val="aa"/>
          <w:rFonts w:ascii="Times New Roman" w:eastAsia="Times New Roman" w:hAnsi="Times New Roman" w:cs="Times New Roman"/>
          <w:color w:val="000000"/>
          <w:sz w:val="24"/>
          <w:szCs w:val="24"/>
        </w:rPr>
        <w:footnoteReference w:id="9"/>
      </w:r>
      <w:r w:rsidR="00A46777">
        <w:rPr>
          <w:rFonts w:ascii="Times New Roman" w:eastAsia="Times New Roman" w:hAnsi="Times New Roman" w:cs="Times New Roman"/>
          <w:color w:val="000000"/>
          <w:sz w:val="24"/>
          <w:szCs w:val="24"/>
        </w:rPr>
        <w:t xml:space="preserve"> </w:t>
      </w:r>
      <w:r w:rsidR="00A84CE8" w:rsidRPr="003C68CB">
        <w:rPr>
          <w:rFonts w:ascii="Times New Roman" w:eastAsia="Times New Roman" w:hAnsi="Times New Roman" w:cs="Times New Roman"/>
          <w:color w:val="000000"/>
          <w:sz w:val="24"/>
          <w:szCs w:val="24"/>
        </w:rPr>
        <w:t>are nevoie beneficiarul (</w:t>
      </w:r>
      <w:r w:rsidR="00A46777" w:rsidRPr="003C68CB">
        <w:rPr>
          <w:rFonts w:ascii="Times New Roman" w:eastAsia="Times New Roman" w:hAnsi="Times New Roman" w:cs="Times New Roman"/>
          <w:color w:val="000000"/>
          <w:sz w:val="24"/>
          <w:szCs w:val="24"/>
        </w:rPr>
        <w:t>contravenient</w:t>
      </w:r>
      <w:r w:rsidR="00A84CE8" w:rsidRPr="003C68CB">
        <w:rPr>
          <w:rFonts w:ascii="Times New Roman" w:eastAsia="Times New Roman" w:hAnsi="Times New Roman" w:cs="Times New Roman"/>
          <w:color w:val="000000"/>
          <w:sz w:val="24"/>
          <w:szCs w:val="24"/>
        </w:rPr>
        <w:t>, victimă</w:t>
      </w:r>
      <w:r w:rsidR="000A0E60">
        <w:rPr>
          <w:rFonts w:ascii="Times New Roman" w:eastAsia="Times New Roman" w:hAnsi="Times New Roman" w:cs="Times New Roman"/>
          <w:color w:val="000000"/>
          <w:sz w:val="24"/>
          <w:szCs w:val="24"/>
        </w:rPr>
        <w:t xml:space="preserve">, martor cu dizabilități intelectuale și/sau </w:t>
      </w:r>
      <w:proofErr w:type="spellStart"/>
      <w:r w:rsidR="000A0E60">
        <w:rPr>
          <w:rFonts w:ascii="Times New Roman" w:eastAsia="Times New Roman" w:hAnsi="Times New Roman" w:cs="Times New Roman"/>
          <w:color w:val="000000"/>
          <w:sz w:val="24"/>
          <w:szCs w:val="24"/>
        </w:rPr>
        <w:t>psiho</w:t>
      </w:r>
      <w:proofErr w:type="spellEnd"/>
      <w:r w:rsidR="000A0E60">
        <w:rPr>
          <w:rFonts w:ascii="Times New Roman" w:eastAsia="Times New Roman" w:hAnsi="Times New Roman" w:cs="Times New Roman"/>
          <w:color w:val="000000"/>
          <w:sz w:val="24"/>
          <w:szCs w:val="24"/>
        </w:rPr>
        <w:t>-sociale</w:t>
      </w:r>
      <w:r w:rsidR="00A84CE8" w:rsidRPr="003C68CB">
        <w:rPr>
          <w:rFonts w:ascii="Times New Roman" w:eastAsia="Times New Roman" w:hAnsi="Times New Roman" w:cs="Times New Roman"/>
          <w:color w:val="000000"/>
          <w:sz w:val="24"/>
          <w:szCs w:val="24"/>
        </w:rPr>
        <w:t>, reclamant etc.)</w:t>
      </w:r>
      <w:r w:rsidR="00A84CE8" w:rsidRPr="003C68CB">
        <w:rPr>
          <w:rStyle w:val="aa"/>
          <w:rFonts w:ascii="Times New Roman" w:hAnsi="Times New Roman" w:cs="Times New Roman"/>
          <w:sz w:val="24"/>
          <w:szCs w:val="24"/>
        </w:rPr>
        <w:footnoteReference w:id="10"/>
      </w:r>
      <w:r w:rsidR="00A84CE8" w:rsidRPr="003C68CB">
        <w:rPr>
          <w:rFonts w:ascii="Times New Roman" w:eastAsia="Times New Roman" w:hAnsi="Times New Roman" w:cs="Times New Roman"/>
          <w:color w:val="000000"/>
          <w:sz w:val="24"/>
          <w:szCs w:val="24"/>
        </w:rPr>
        <w:t xml:space="preserve">. </w:t>
      </w:r>
    </w:p>
    <w:p w14:paraId="68D2FF5B" w14:textId="77777777" w:rsidR="00A84CE8" w:rsidRPr="003C68CB" w:rsidRDefault="00A84CE8" w:rsidP="003C68CB">
      <w:pPr>
        <w:spacing w:after="0" w:line="360" w:lineRule="auto"/>
        <w:jc w:val="both"/>
        <w:rPr>
          <w:rFonts w:ascii="Times New Roman" w:hAnsi="Times New Roman" w:cs="Times New Roman"/>
          <w:sz w:val="24"/>
          <w:szCs w:val="24"/>
        </w:rPr>
      </w:pPr>
    </w:p>
    <w:p w14:paraId="019B33E8" w14:textId="04CE9E3F" w:rsidR="00A84CE8" w:rsidRPr="00D53B50" w:rsidRDefault="00A84CE8" w:rsidP="00D53B50">
      <w:pPr>
        <w:pStyle w:val="afb"/>
        <w:numPr>
          <w:ilvl w:val="1"/>
          <w:numId w:val="26"/>
        </w:numPr>
        <w:spacing w:after="120" w:line="240" w:lineRule="auto"/>
        <w:jc w:val="both"/>
        <w:rPr>
          <w:rFonts w:ascii="Times New Roman" w:hAnsi="Times New Roman" w:cs="Times New Roman"/>
          <w:b/>
          <w:sz w:val="24"/>
          <w:szCs w:val="24"/>
        </w:rPr>
      </w:pPr>
      <w:bookmarkStart w:id="2" w:name="_Hlk84572043"/>
      <w:r w:rsidRPr="00D53B50">
        <w:rPr>
          <w:rFonts w:ascii="Times New Roman" w:hAnsi="Times New Roman" w:cs="Times New Roman"/>
          <w:b/>
          <w:sz w:val="24"/>
          <w:szCs w:val="24"/>
        </w:rPr>
        <w:t xml:space="preserve">Principiul respectării </w:t>
      </w:r>
      <w:r w:rsidR="003413C0" w:rsidRPr="00D53B50">
        <w:rPr>
          <w:rFonts w:ascii="Times New Roman" w:hAnsi="Times New Roman" w:cs="Times New Roman"/>
          <w:b/>
          <w:sz w:val="24"/>
          <w:szCs w:val="24"/>
        </w:rPr>
        <w:t>demnității</w:t>
      </w:r>
      <w:r w:rsidRPr="00D53B50">
        <w:rPr>
          <w:rFonts w:ascii="Times New Roman" w:hAnsi="Times New Roman" w:cs="Times New Roman"/>
          <w:b/>
          <w:sz w:val="24"/>
          <w:szCs w:val="24"/>
        </w:rPr>
        <w:t xml:space="preserve"> inalienabile, a autonomiei individuale, inclusiv a </w:t>
      </w:r>
      <w:r w:rsidR="003413C0" w:rsidRPr="00D53B50">
        <w:rPr>
          <w:rFonts w:ascii="Times New Roman" w:hAnsi="Times New Roman" w:cs="Times New Roman"/>
          <w:b/>
          <w:sz w:val="24"/>
          <w:szCs w:val="24"/>
        </w:rPr>
        <w:t>libertății</w:t>
      </w:r>
      <w:r w:rsidRPr="00D53B50">
        <w:rPr>
          <w:rFonts w:ascii="Times New Roman" w:hAnsi="Times New Roman" w:cs="Times New Roman"/>
          <w:b/>
          <w:sz w:val="24"/>
          <w:szCs w:val="24"/>
        </w:rPr>
        <w:t xml:space="preserve"> de a face propriile alegeri </w:t>
      </w:r>
      <w:r w:rsidR="003413C0" w:rsidRPr="00D53B50">
        <w:rPr>
          <w:rFonts w:ascii="Times New Roman" w:hAnsi="Times New Roman" w:cs="Times New Roman"/>
          <w:b/>
          <w:sz w:val="24"/>
          <w:szCs w:val="24"/>
        </w:rPr>
        <w:t>și</w:t>
      </w:r>
      <w:r w:rsidRPr="00D53B50">
        <w:rPr>
          <w:rFonts w:ascii="Times New Roman" w:hAnsi="Times New Roman" w:cs="Times New Roman"/>
          <w:b/>
          <w:sz w:val="24"/>
          <w:szCs w:val="24"/>
        </w:rPr>
        <w:t xml:space="preserve"> a </w:t>
      </w:r>
      <w:r w:rsidR="003413C0" w:rsidRPr="00D53B50">
        <w:rPr>
          <w:rFonts w:ascii="Times New Roman" w:hAnsi="Times New Roman" w:cs="Times New Roman"/>
          <w:b/>
          <w:sz w:val="24"/>
          <w:szCs w:val="24"/>
        </w:rPr>
        <w:t>independenței</w:t>
      </w:r>
      <w:r w:rsidRPr="00D53B50">
        <w:rPr>
          <w:rFonts w:ascii="Times New Roman" w:hAnsi="Times New Roman" w:cs="Times New Roman"/>
          <w:b/>
          <w:sz w:val="24"/>
          <w:szCs w:val="24"/>
        </w:rPr>
        <w:t xml:space="preserve"> persoanelor</w:t>
      </w:r>
      <w:bookmarkEnd w:id="2"/>
    </w:p>
    <w:p w14:paraId="0A5F4B0B" w14:textId="77777777" w:rsidR="00D53B50" w:rsidRPr="00D53B50" w:rsidRDefault="00D53B50" w:rsidP="00D53B50">
      <w:pPr>
        <w:pStyle w:val="afb"/>
        <w:spacing w:after="120" w:line="240" w:lineRule="auto"/>
        <w:ind w:left="502"/>
        <w:jc w:val="both"/>
        <w:rPr>
          <w:rFonts w:ascii="Times New Roman" w:hAnsi="Times New Roman" w:cs="Times New Roman"/>
          <w:b/>
          <w:sz w:val="24"/>
          <w:szCs w:val="24"/>
        </w:rPr>
      </w:pPr>
    </w:p>
    <w:p w14:paraId="3A2309B2" w14:textId="1ACA14EF" w:rsidR="00CF0A94" w:rsidRPr="003C68CB" w:rsidRDefault="0040689C" w:rsidP="00E14704">
      <w:pPr>
        <w:pStyle w:val="ListParagraph1"/>
        <w:spacing w:after="120" w:line="360" w:lineRule="auto"/>
        <w:ind w:left="-426" w:firstLine="336"/>
        <w:jc w:val="both"/>
        <w:rPr>
          <w:rFonts w:ascii="Times New Roman" w:hAnsi="Times New Roman"/>
          <w:b/>
          <w:bCs/>
          <w:sz w:val="24"/>
          <w:szCs w:val="24"/>
        </w:rPr>
      </w:pPr>
      <w:r w:rsidRPr="003C68CB">
        <w:rPr>
          <w:rFonts w:ascii="Times New Roman" w:eastAsia="Times New Roman" w:hAnsi="Times New Roman"/>
          <w:b/>
          <w:bCs/>
          <w:color w:val="000000"/>
          <w:sz w:val="24"/>
          <w:szCs w:val="24"/>
        </w:rPr>
        <w:t>1</w:t>
      </w:r>
      <w:r w:rsidR="006B740B" w:rsidRPr="003C68CB">
        <w:rPr>
          <w:rFonts w:ascii="Times New Roman" w:eastAsia="Times New Roman" w:hAnsi="Times New Roman"/>
          <w:b/>
          <w:bCs/>
          <w:color w:val="000000"/>
          <w:sz w:val="24"/>
          <w:szCs w:val="24"/>
        </w:rPr>
        <w:t>.3.1.</w:t>
      </w:r>
      <w:r w:rsidR="00DC3409">
        <w:rPr>
          <w:rFonts w:ascii="Times New Roman" w:eastAsia="Times New Roman" w:hAnsi="Times New Roman"/>
          <w:color w:val="000000"/>
          <w:sz w:val="24"/>
          <w:szCs w:val="24"/>
        </w:rPr>
        <w:t xml:space="preserve"> </w:t>
      </w:r>
      <w:r w:rsidR="00A84CE8" w:rsidRPr="003C68CB">
        <w:rPr>
          <w:rFonts w:ascii="Times New Roman" w:hAnsi="Times New Roman"/>
          <w:sz w:val="24"/>
          <w:szCs w:val="24"/>
        </w:rPr>
        <w:t>Conform art. 12 din Convenția ONU privind drepturile persoanelor cu dizabilități</w:t>
      </w:r>
      <w:r w:rsidR="00A84CE8" w:rsidRPr="003C68CB">
        <w:rPr>
          <w:rFonts w:ascii="Times New Roman" w:hAnsi="Times New Roman"/>
          <w:i/>
          <w:sz w:val="24"/>
          <w:szCs w:val="24"/>
        </w:rPr>
        <w:t xml:space="preserve">, </w:t>
      </w:r>
      <w:r w:rsidR="00A84CE8" w:rsidRPr="003C68CB">
        <w:rPr>
          <w:rFonts w:ascii="Times New Roman" w:hAnsi="Times New Roman"/>
          <w:sz w:val="24"/>
          <w:szCs w:val="24"/>
        </w:rPr>
        <w:t xml:space="preserve">persoanele cu </w:t>
      </w:r>
      <w:r w:rsidR="0064367F" w:rsidRPr="003C68CB">
        <w:rPr>
          <w:rFonts w:ascii="Times New Roman" w:hAnsi="Times New Roman"/>
          <w:sz w:val="24"/>
          <w:szCs w:val="24"/>
        </w:rPr>
        <w:t>dizabilități</w:t>
      </w:r>
      <w:r w:rsidR="00A84CE8" w:rsidRPr="003C68CB">
        <w:rPr>
          <w:rFonts w:ascii="Times New Roman" w:hAnsi="Times New Roman"/>
          <w:sz w:val="24"/>
          <w:szCs w:val="24"/>
        </w:rPr>
        <w:t xml:space="preserve"> au dreptul la </w:t>
      </w:r>
      <w:r w:rsidR="0064367F" w:rsidRPr="003C68CB">
        <w:rPr>
          <w:rFonts w:ascii="Times New Roman" w:hAnsi="Times New Roman"/>
          <w:sz w:val="24"/>
          <w:szCs w:val="24"/>
        </w:rPr>
        <w:t>recunoașterea</w:t>
      </w:r>
      <w:r w:rsidR="00A84CE8" w:rsidRPr="003C68CB">
        <w:rPr>
          <w:rFonts w:ascii="Times New Roman" w:hAnsi="Times New Roman"/>
          <w:sz w:val="24"/>
          <w:szCs w:val="24"/>
        </w:rPr>
        <w:t xml:space="preserve">, oriunde s-ar afla, </w:t>
      </w:r>
      <w:r w:rsidR="0064367F" w:rsidRPr="003C68CB">
        <w:rPr>
          <w:rFonts w:ascii="Times New Roman" w:hAnsi="Times New Roman"/>
          <w:sz w:val="24"/>
          <w:szCs w:val="24"/>
        </w:rPr>
        <w:t>capacității</w:t>
      </w:r>
      <w:r w:rsidR="00A84CE8" w:rsidRPr="003C68CB">
        <w:rPr>
          <w:rFonts w:ascii="Times New Roman" w:hAnsi="Times New Roman"/>
          <w:sz w:val="24"/>
          <w:szCs w:val="24"/>
        </w:rPr>
        <w:t xml:space="preserve"> lor juridice. Statele semnatare și-au asumat ang</w:t>
      </w:r>
      <w:r w:rsidR="0043589F" w:rsidRPr="003C68CB">
        <w:rPr>
          <w:rFonts w:ascii="Times New Roman" w:hAnsi="Times New Roman"/>
          <w:sz w:val="24"/>
          <w:szCs w:val="24"/>
        </w:rPr>
        <w:t>a</w:t>
      </w:r>
      <w:r w:rsidR="00A84CE8" w:rsidRPr="003C68CB">
        <w:rPr>
          <w:rFonts w:ascii="Times New Roman" w:hAnsi="Times New Roman"/>
          <w:sz w:val="24"/>
          <w:szCs w:val="24"/>
        </w:rPr>
        <w:t xml:space="preserve">jamentul de a lua toate măsurile adecvate pentru a asigura accesul persoanelor cu </w:t>
      </w:r>
      <w:r w:rsidR="0064367F" w:rsidRPr="003C68CB">
        <w:rPr>
          <w:rFonts w:ascii="Times New Roman" w:hAnsi="Times New Roman"/>
          <w:sz w:val="24"/>
          <w:szCs w:val="24"/>
        </w:rPr>
        <w:t>dizabilități</w:t>
      </w:r>
      <w:r w:rsidR="00A84CE8" w:rsidRPr="003C68CB">
        <w:rPr>
          <w:rFonts w:ascii="Times New Roman" w:hAnsi="Times New Roman"/>
          <w:sz w:val="24"/>
          <w:szCs w:val="24"/>
        </w:rPr>
        <w:t xml:space="preserve"> la sprijinul de care ar putea avea nevoie în exercitarea </w:t>
      </w:r>
      <w:r w:rsidR="0064367F" w:rsidRPr="003C68CB">
        <w:rPr>
          <w:rFonts w:ascii="Times New Roman" w:hAnsi="Times New Roman"/>
          <w:sz w:val="24"/>
          <w:szCs w:val="24"/>
        </w:rPr>
        <w:t>capacității</w:t>
      </w:r>
      <w:r w:rsidR="00A84CE8" w:rsidRPr="003C68CB">
        <w:rPr>
          <w:rFonts w:ascii="Times New Roman" w:hAnsi="Times New Roman"/>
          <w:sz w:val="24"/>
          <w:szCs w:val="24"/>
        </w:rPr>
        <w:t xml:space="preserve"> lor juridice</w:t>
      </w:r>
      <w:r w:rsidR="00CF0A94" w:rsidRPr="003C68CB">
        <w:rPr>
          <w:rFonts w:ascii="Times New Roman" w:hAnsi="Times New Roman"/>
          <w:b/>
          <w:bCs/>
          <w:sz w:val="24"/>
          <w:szCs w:val="24"/>
        </w:rPr>
        <w:t>.</w:t>
      </w:r>
    </w:p>
    <w:p w14:paraId="124A3CB3" w14:textId="4D6F23FF" w:rsidR="00CF0A94" w:rsidRPr="003C68CB" w:rsidRDefault="0040689C" w:rsidP="00E14704">
      <w:pPr>
        <w:pStyle w:val="ListParagraph1"/>
        <w:spacing w:after="0" w:line="360" w:lineRule="auto"/>
        <w:ind w:left="-426" w:firstLine="336"/>
        <w:jc w:val="both"/>
        <w:rPr>
          <w:rStyle w:val="fontstyle01"/>
          <w:rFonts w:ascii="Times New Roman" w:hAnsi="Times New Roman" w:cs="Times New Roman"/>
          <w:color w:val="00000A"/>
          <w:sz w:val="24"/>
          <w:szCs w:val="24"/>
        </w:rPr>
      </w:pPr>
      <w:r w:rsidRPr="003C68CB">
        <w:rPr>
          <w:rFonts w:ascii="Times New Roman" w:eastAsia="Times New Roman" w:hAnsi="Times New Roman"/>
          <w:b/>
          <w:bCs/>
          <w:color w:val="000000"/>
          <w:sz w:val="24"/>
          <w:szCs w:val="24"/>
        </w:rPr>
        <w:t>1</w:t>
      </w:r>
      <w:r w:rsidR="006B740B" w:rsidRPr="003C68CB">
        <w:rPr>
          <w:rFonts w:ascii="Times New Roman" w:eastAsia="Times New Roman" w:hAnsi="Times New Roman"/>
          <w:b/>
          <w:bCs/>
          <w:color w:val="000000"/>
          <w:sz w:val="24"/>
          <w:szCs w:val="24"/>
        </w:rPr>
        <w:t>.3.2.</w:t>
      </w:r>
      <w:r w:rsidR="006B740B" w:rsidRPr="003C68CB">
        <w:rPr>
          <w:rFonts w:ascii="Times New Roman" w:eastAsia="Times New Roman" w:hAnsi="Times New Roman"/>
          <w:color w:val="000000"/>
          <w:sz w:val="24"/>
          <w:szCs w:val="24"/>
        </w:rPr>
        <w:t xml:space="preserve"> </w:t>
      </w:r>
      <w:r w:rsidR="00A84CE8" w:rsidRPr="00DC3409">
        <w:rPr>
          <w:rFonts w:ascii="Times New Roman" w:hAnsi="Times New Roman"/>
          <w:sz w:val="24"/>
          <w:szCs w:val="24"/>
        </w:rPr>
        <w:t>Persoanele cu dizabilități</w:t>
      </w:r>
      <w:r w:rsidR="0043589F" w:rsidRPr="00DC3409">
        <w:rPr>
          <w:rFonts w:ascii="Times New Roman" w:hAnsi="Times New Roman"/>
          <w:sz w:val="24"/>
          <w:szCs w:val="24"/>
        </w:rPr>
        <w:t xml:space="preserve"> intelectuale și</w:t>
      </w:r>
      <w:r w:rsidR="002B4052">
        <w:rPr>
          <w:rFonts w:ascii="Times New Roman" w:hAnsi="Times New Roman"/>
          <w:sz w:val="24"/>
          <w:szCs w:val="24"/>
        </w:rPr>
        <w:t>/sau</w:t>
      </w:r>
      <w:r w:rsidR="0043589F" w:rsidRPr="00DC3409">
        <w:rPr>
          <w:rFonts w:ascii="Times New Roman" w:hAnsi="Times New Roman"/>
          <w:sz w:val="24"/>
          <w:szCs w:val="24"/>
        </w:rPr>
        <w:t xml:space="preserve"> </w:t>
      </w:r>
      <w:proofErr w:type="spellStart"/>
      <w:r w:rsidR="0043589F" w:rsidRPr="00DC3409">
        <w:rPr>
          <w:rFonts w:ascii="Times New Roman" w:hAnsi="Times New Roman"/>
          <w:sz w:val="24"/>
          <w:szCs w:val="24"/>
        </w:rPr>
        <w:t>psiho</w:t>
      </w:r>
      <w:proofErr w:type="spellEnd"/>
      <w:r w:rsidR="0043589F" w:rsidRPr="00DC3409">
        <w:rPr>
          <w:rFonts w:ascii="Times New Roman" w:hAnsi="Times New Roman"/>
          <w:sz w:val="24"/>
          <w:szCs w:val="24"/>
        </w:rPr>
        <w:t>-sociale</w:t>
      </w:r>
      <w:r w:rsidR="00A84CE8" w:rsidRPr="00DC3409">
        <w:rPr>
          <w:rFonts w:ascii="Times New Roman" w:hAnsi="Times New Roman"/>
          <w:sz w:val="24"/>
          <w:szCs w:val="24"/>
        </w:rPr>
        <w:t xml:space="preserve"> rămân grupul a cărui capacitate juridică este cel mai</w:t>
      </w:r>
      <w:r w:rsidR="00761DD6" w:rsidRPr="00DC3409">
        <w:rPr>
          <w:rFonts w:ascii="Times New Roman" w:hAnsi="Times New Roman"/>
          <w:sz w:val="24"/>
          <w:szCs w:val="24"/>
        </w:rPr>
        <w:t xml:space="preserve"> </w:t>
      </w:r>
      <w:r w:rsidR="00A84CE8" w:rsidRPr="00DC3409">
        <w:rPr>
          <w:rFonts w:ascii="Times New Roman" w:hAnsi="Times New Roman"/>
          <w:sz w:val="24"/>
          <w:szCs w:val="24"/>
        </w:rPr>
        <w:t>frecvent refuzată în cadrul sistemelor juridice la nivel mondial</w:t>
      </w:r>
      <w:r w:rsidR="00406098" w:rsidRPr="00DC3409">
        <w:rPr>
          <w:rFonts w:ascii="Times New Roman" w:hAnsi="Times New Roman"/>
          <w:sz w:val="24"/>
          <w:szCs w:val="24"/>
        </w:rPr>
        <w:t>, iar Convenți</w:t>
      </w:r>
      <w:r w:rsidR="0064367F">
        <w:rPr>
          <w:rFonts w:ascii="Times New Roman" w:hAnsi="Times New Roman"/>
          <w:sz w:val="24"/>
          <w:szCs w:val="24"/>
        </w:rPr>
        <w:t>a</w:t>
      </w:r>
      <w:r w:rsidR="00406098" w:rsidRPr="00DC3409">
        <w:rPr>
          <w:rFonts w:ascii="Times New Roman" w:hAnsi="Times New Roman"/>
          <w:sz w:val="24"/>
          <w:szCs w:val="24"/>
        </w:rPr>
        <w:t xml:space="preserve"> ONU privind drepturile persoanelor cu dizabilități (art. 12) recunoaște că persoanele cu dizabilități beneficiază de aceiași capacitate juridică ca și alte persoane în toate aspectele vieții și evidențiază obligația statelor de a asigura luarea măsurilor necesare pentru a asigura accesul persoanelor cu </w:t>
      </w:r>
      <w:r w:rsidR="0064367F" w:rsidRPr="00DC3409">
        <w:rPr>
          <w:rFonts w:ascii="Times New Roman" w:hAnsi="Times New Roman"/>
          <w:sz w:val="24"/>
          <w:szCs w:val="24"/>
        </w:rPr>
        <w:t>dizabilități</w:t>
      </w:r>
      <w:r w:rsidR="00406098" w:rsidRPr="00DC3409">
        <w:rPr>
          <w:rFonts w:ascii="Times New Roman" w:hAnsi="Times New Roman"/>
          <w:sz w:val="24"/>
          <w:szCs w:val="24"/>
        </w:rPr>
        <w:t xml:space="preserve"> la asistența de care pot avea nevoie pentru a-și exercita capacitățile juridice</w:t>
      </w:r>
      <w:r w:rsidR="00A84CE8" w:rsidRPr="00DC3409">
        <w:rPr>
          <w:rFonts w:ascii="Times New Roman" w:hAnsi="Times New Roman"/>
          <w:sz w:val="24"/>
          <w:szCs w:val="24"/>
        </w:rPr>
        <w:t>.</w:t>
      </w:r>
      <w:r w:rsidR="00A84CE8" w:rsidRPr="003C68CB">
        <w:rPr>
          <w:rFonts w:ascii="Times New Roman" w:hAnsi="Times New Roman"/>
          <w:sz w:val="24"/>
          <w:szCs w:val="24"/>
        </w:rPr>
        <w:t xml:space="preserve"> </w:t>
      </w:r>
      <w:r w:rsidR="00A84CE8" w:rsidRPr="00DC3409">
        <w:rPr>
          <w:rFonts w:ascii="Times New Roman" w:hAnsi="Times New Roman"/>
          <w:sz w:val="24"/>
          <w:szCs w:val="24"/>
        </w:rPr>
        <w:t>Capacitatea juridică este</w:t>
      </w:r>
      <w:r w:rsidR="00A84CE8" w:rsidRPr="003C68CB">
        <w:rPr>
          <w:rFonts w:ascii="Times New Roman" w:hAnsi="Times New Roman"/>
          <w:sz w:val="24"/>
          <w:szCs w:val="24"/>
        </w:rPr>
        <w:t xml:space="preserve"> </w:t>
      </w:r>
      <w:r w:rsidR="00A84CE8" w:rsidRPr="00DC3409">
        <w:rPr>
          <w:rFonts w:ascii="Times New Roman" w:hAnsi="Times New Roman"/>
          <w:sz w:val="24"/>
          <w:szCs w:val="24"/>
        </w:rPr>
        <w:t>indispensabilă pentru exercitarea drepturilor civile, politice, economice, sociale și culturale.</w:t>
      </w:r>
      <w:r w:rsidR="00A84CE8" w:rsidRPr="003C68CB">
        <w:rPr>
          <w:rFonts w:ascii="Times New Roman" w:hAnsi="Times New Roman"/>
          <w:sz w:val="24"/>
          <w:szCs w:val="24"/>
        </w:rPr>
        <w:t xml:space="preserve"> </w:t>
      </w:r>
      <w:r w:rsidR="00A84CE8" w:rsidRPr="00DC3409">
        <w:rPr>
          <w:rFonts w:ascii="Times New Roman" w:hAnsi="Times New Roman"/>
          <w:sz w:val="24"/>
          <w:szCs w:val="24"/>
        </w:rPr>
        <w:t>Aceasta dobândește o semnificație specială pentru persoanele cu dizabilități atunci când</w:t>
      </w:r>
      <w:r w:rsidR="00A84CE8" w:rsidRPr="003C68CB">
        <w:rPr>
          <w:rFonts w:ascii="Times New Roman" w:hAnsi="Times New Roman"/>
          <w:sz w:val="24"/>
          <w:szCs w:val="24"/>
        </w:rPr>
        <w:t xml:space="preserve"> </w:t>
      </w:r>
      <w:r w:rsidR="00A84CE8" w:rsidRPr="00DC3409">
        <w:rPr>
          <w:rFonts w:ascii="Times New Roman" w:hAnsi="Times New Roman"/>
          <w:sz w:val="24"/>
          <w:szCs w:val="24"/>
        </w:rPr>
        <w:t>trebuie să ia decizii fundamentale privind sănătatea, educația și munca lor. Negarea</w:t>
      </w:r>
      <w:r w:rsidR="00A84CE8" w:rsidRPr="003C68CB">
        <w:rPr>
          <w:rFonts w:ascii="Times New Roman" w:hAnsi="Times New Roman"/>
          <w:sz w:val="24"/>
          <w:szCs w:val="24"/>
        </w:rPr>
        <w:t xml:space="preserve"> </w:t>
      </w:r>
      <w:r w:rsidR="00A84CE8" w:rsidRPr="00DC3409">
        <w:rPr>
          <w:rFonts w:ascii="Times New Roman" w:hAnsi="Times New Roman"/>
          <w:sz w:val="24"/>
          <w:szCs w:val="24"/>
        </w:rPr>
        <w:t>capacității juridice a persoanelor cu dizabilități a dus în multe cazuri la lipsirea lor de drepturi</w:t>
      </w:r>
      <w:r w:rsidR="00A84CE8" w:rsidRPr="003C68CB">
        <w:rPr>
          <w:rFonts w:ascii="Times New Roman" w:hAnsi="Times New Roman"/>
          <w:sz w:val="24"/>
          <w:szCs w:val="24"/>
        </w:rPr>
        <w:t xml:space="preserve"> </w:t>
      </w:r>
      <w:r w:rsidR="00A84CE8" w:rsidRPr="00DC3409">
        <w:rPr>
          <w:rFonts w:ascii="Times New Roman" w:hAnsi="Times New Roman"/>
          <w:sz w:val="24"/>
          <w:szCs w:val="24"/>
        </w:rPr>
        <w:t>fundamentale</w:t>
      </w:r>
      <w:r w:rsidR="00CF0A94" w:rsidRPr="00DC3409">
        <w:rPr>
          <w:rFonts w:ascii="Times New Roman" w:hAnsi="Times New Roman"/>
          <w:sz w:val="24"/>
          <w:szCs w:val="24"/>
        </w:rPr>
        <w:t>.</w:t>
      </w:r>
      <w:r w:rsidR="00E14704">
        <w:rPr>
          <w:rStyle w:val="fontstyle01"/>
          <w:rFonts w:ascii="Times New Roman" w:hAnsi="Times New Roman" w:cs="Times New Roman"/>
          <w:color w:val="00000A"/>
          <w:sz w:val="24"/>
          <w:szCs w:val="24"/>
        </w:rPr>
        <w:t xml:space="preserve"> </w:t>
      </w:r>
      <w:r w:rsidR="00A84CE8" w:rsidRPr="003C68CB">
        <w:rPr>
          <w:rFonts w:ascii="Times New Roman" w:hAnsi="Times New Roman"/>
          <w:sz w:val="24"/>
          <w:szCs w:val="24"/>
        </w:rPr>
        <w:lastRenderedPageBreak/>
        <w:t xml:space="preserve">Articolul 12 din </w:t>
      </w:r>
      <w:r w:rsidR="0064367F" w:rsidRPr="003C68CB">
        <w:rPr>
          <w:rFonts w:ascii="Times New Roman" w:hAnsi="Times New Roman"/>
          <w:sz w:val="24"/>
          <w:szCs w:val="24"/>
        </w:rPr>
        <w:t>Convenția</w:t>
      </w:r>
      <w:r w:rsidR="00A84CE8" w:rsidRPr="003C68CB">
        <w:rPr>
          <w:rFonts w:ascii="Times New Roman" w:hAnsi="Times New Roman"/>
          <w:sz w:val="24"/>
          <w:szCs w:val="24"/>
        </w:rPr>
        <w:t xml:space="preserve"> ONU privind drepturile persoanelor cu </w:t>
      </w:r>
      <w:r w:rsidR="0064367F" w:rsidRPr="003C68CB">
        <w:rPr>
          <w:rFonts w:ascii="Times New Roman" w:hAnsi="Times New Roman"/>
          <w:sz w:val="24"/>
          <w:szCs w:val="24"/>
        </w:rPr>
        <w:t>dizabilități</w:t>
      </w:r>
      <w:r w:rsidR="00A84CE8" w:rsidRPr="003C68CB">
        <w:rPr>
          <w:rFonts w:ascii="Times New Roman" w:hAnsi="Times New Roman"/>
          <w:sz w:val="24"/>
          <w:szCs w:val="24"/>
        </w:rPr>
        <w:t xml:space="preserve"> reafirmă că persoanele cu </w:t>
      </w:r>
      <w:r w:rsidR="0064367F" w:rsidRPr="003C68CB">
        <w:rPr>
          <w:rFonts w:ascii="Times New Roman" w:hAnsi="Times New Roman"/>
          <w:sz w:val="24"/>
          <w:szCs w:val="24"/>
        </w:rPr>
        <w:t>dizabilități</w:t>
      </w:r>
      <w:r w:rsidR="00A84CE8" w:rsidRPr="003C68CB">
        <w:rPr>
          <w:rFonts w:ascii="Times New Roman" w:hAnsi="Times New Roman"/>
          <w:sz w:val="24"/>
          <w:szCs w:val="24"/>
        </w:rPr>
        <w:t xml:space="preserve"> au dreptul de a fi recunoscute, oriunde s-ar afla, ca persoane </w:t>
      </w:r>
      <w:r w:rsidR="002B4052">
        <w:rPr>
          <w:rFonts w:ascii="Times New Roman" w:hAnsi="Times New Roman"/>
          <w:sz w:val="24"/>
          <w:szCs w:val="24"/>
        </w:rPr>
        <w:t xml:space="preserve">egale </w:t>
      </w:r>
      <w:r w:rsidR="00A84CE8" w:rsidRPr="003C68CB">
        <w:rPr>
          <w:rFonts w:ascii="Times New Roman" w:hAnsi="Times New Roman"/>
          <w:sz w:val="24"/>
          <w:szCs w:val="24"/>
        </w:rPr>
        <w:t xml:space="preserve">în </w:t>
      </w:r>
      <w:r w:rsidR="0064367F" w:rsidRPr="003C68CB">
        <w:rPr>
          <w:rFonts w:ascii="Times New Roman" w:hAnsi="Times New Roman"/>
          <w:sz w:val="24"/>
          <w:szCs w:val="24"/>
        </w:rPr>
        <w:t>fața</w:t>
      </w:r>
      <w:r w:rsidR="00A84CE8" w:rsidRPr="003C68CB">
        <w:rPr>
          <w:rFonts w:ascii="Times New Roman" w:hAnsi="Times New Roman"/>
          <w:sz w:val="24"/>
          <w:szCs w:val="24"/>
        </w:rPr>
        <w:t xml:space="preserve"> legii. În acest sens</w:t>
      </w:r>
      <w:r w:rsidR="0064367F">
        <w:rPr>
          <w:rFonts w:ascii="Times New Roman" w:hAnsi="Times New Roman"/>
          <w:sz w:val="24"/>
          <w:szCs w:val="24"/>
        </w:rPr>
        <w:t>,</w:t>
      </w:r>
      <w:r w:rsidR="00A84CE8" w:rsidRPr="003C68CB">
        <w:rPr>
          <w:rFonts w:ascii="Times New Roman" w:hAnsi="Times New Roman"/>
          <w:sz w:val="24"/>
          <w:szCs w:val="24"/>
        </w:rPr>
        <w:t xml:space="preserve"> în alineatul 1 al articolului 12 se prevede: „</w:t>
      </w:r>
      <w:r w:rsidR="00A84CE8" w:rsidRPr="003C68CB">
        <w:rPr>
          <w:rFonts w:ascii="Times New Roman" w:hAnsi="Times New Roman"/>
          <w:i/>
          <w:sz w:val="24"/>
          <w:szCs w:val="24"/>
        </w:rPr>
        <w:t xml:space="preserve">Statele Părți reafirmă că persoanele cu </w:t>
      </w:r>
      <w:r w:rsidR="0064367F" w:rsidRPr="003C68CB">
        <w:rPr>
          <w:rFonts w:ascii="Times New Roman" w:hAnsi="Times New Roman"/>
          <w:i/>
          <w:sz w:val="24"/>
          <w:szCs w:val="24"/>
        </w:rPr>
        <w:t>dizabilități</w:t>
      </w:r>
      <w:r w:rsidR="00A84CE8" w:rsidRPr="003C68CB">
        <w:rPr>
          <w:rFonts w:ascii="Times New Roman" w:hAnsi="Times New Roman"/>
          <w:i/>
          <w:sz w:val="24"/>
          <w:szCs w:val="24"/>
        </w:rPr>
        <w:t xml:space="preserve"> au dreptul să fie recunoscute oriunde ca persoane cu drepturi în </w:t>
      </w:r>
      <w:r w:rsidR="0064367F" w:rsidRPr="003C68CB">
        <w:rPr>
          <w:rFonts w:ascii="Times New Roman" w:hAnsi="Times New Roman"/>
          <w:i/>
          <w:sz w:val="24"/>
          <w:szCs w:val="24"/>
        </w:rPr>
        <w:t>fața</w:t>
      </w:r>
      <w:r w:rsidR="00A84CE8" w:rsidRPr="003C68CB">
        <w:rPr>
          <w:rFonts w:ascii="Times New Roman" w:hAnsi="Times New Roman"/>
          <w:i/>
          <w:sz w:val="24"/>
          <w:szCs w:val="24"/>
        </w:rPr>
        <w:t xml:space="preserve"> legii</w:t>
      </w:r>
      <w:r w:rsidR="00A84CE8" w:rsidRPr="003C68CB">
        <w:rPr>
          <w:rFonts w:ascii="Times New Roman" w:hAnsi="Times New Roman"/>
          <w:sz w:val="24"/>
          <w:szCs w:val="24"/>
        </w:rPr>
        <w:t xml:space="preserve">”. Prin norma indicată se accentuează </w:t>
      </w:r>
      <w:r w:rsidR="0064367F" w:rsidRPr="003C68CB">
        <w:rPr>
          <w:rFonts w:ascii="Times New Roman" w:hAnsi="Times New Roman"/>
          <w:sz w:val="24"/>
          <w:szCs w:val="24"/>
        </w:rPr>
        <w:t>importanța</w:t>
      </w:r>
      <w:r w:rsidR="00A84CE8" w:rsidRPr="003C68CB">
        <w:rPr>
          <w:rFonts w:ascii="Times New Roman" w:hAnsi="Times New Roman"/>
          <w:sz w:val="24"/>
          <w:szCs w:val="24"/>
        </w:rPr>
        <w:t xml:space="preserve"> </w:t>
      </w:r>
      <w:r w:rsidR="0064367F" w:rsidRPr="003C68CB">
        <w:rPr>
          <w:rFonts w:ascii="Times New Roman" w:hAnsi="Times New Roman"/>
          <w:sz w:val="24"/>
          <w:szCs w:val="24"/>
        </w:rPr>
        <w:t>recunoașterii</w:t>
      </w:r>
      <w:r w:rsidR="00A84CE8" w:rsidRPr="003C68CB">
        <w:rPr>
          <w:rFonts w:ascii="Times New Roman" w:hAnsi="Times New Roman"/>
          <w:sz w:val="24"/>
          <w:szCs w:val="24"/>
        </w:rPr>
        <w:t xml:space="preserve"> </w:t>
      </w:r>
      <w:r w:rsidR="0064367F" w:rsidRPr="003C68CB">
        <w:rPr>
          <w:rFonts w:ascii="Times New Roman" w:hAnsi="Times New Roman"/>
          <w:sz w:val="24"/>
          <w:szCs w:val="24"/>
        </w:rPr>
        <w:t>personalității</w:t>
      </w:r>
      <w:r w:rsidR="00A84CE8" w:rsidRPr="003C68CB">
        <w:rPr>
          <w:rFonts w:ascii="Times New Roman" w:hAnsi="Times New Roman"/>
          <w:sz w:val="24"/>
          <w:szCs w:val="24"/>
        </w:rPr>
        <w:t xml:space="preserve"> juridice pentru orice persoană cu </w:t>
      </w:r>
      <w:r w:rsidR="0064367F" w:rsidRPr="003C68CB">
        <w:rPr>
          <w:rFonts w:ascii="Times New Roman" w:hAnsi="Times New Roman"/>
          <w:sz w:val="24"/>
          <w:szCs w:val="24"/>
        </w:rPr>
        <w:t>dizabilități</w:t>
      </w:r>
      <w:r w:rsidR="002B4052">
        <w:rPr>
          <w:rFonts w:ascii="Times New Roman" w:hAnsi="Times New Roman"/>
          <w:sz w:val="24"/>
          <w:szCs w:val="24"/>
        </w:rPr>
        <w:t>, indiferent de severitatea</w:t>
      </w:r>
      <w:r w:rsidR="00A84CE8" w:rsidRPr="003C68CB">
        <w:rPr>
          <w:rFonts w:ascii="Times New Roman" w:hAnsi="Times New Roman"/>
          <w:sz w:val="24"/>
          <w:szCs w:val="24"/>
        </w:rPr>
        <w:t xml:space="preserve"> </w:t>
      </w:r>
      <w:r w:rsidR="0064367F" w:rsidRPr="003C68CB">
        <w:rPr>
          <w:rFonts w:ascii="Times New Roman" w:hAnsi="Times New Roman"/>
          <w:sz w:val="24"/>
          <w:szCs w:val="24"/>
        </w:rPr>
        <w:t>deficienței</w:t>
      </w:r>
      <w:r w:rsidR="00A84CE8" w:rsidRPr="003C68CB">
        <w:rPr>
          <w:rFonts w:ascii="Times New Roman" w:hAnsi="Times New Roman"/>
          <w:sz w:val="24"/>
          <w:szCs w:val="24"/>
        </w:rPr>
        <w:t xml:space="preserve">. Totodată, </w:t>
      </w:r>
      <w:r w:rsidR="00A84CE8" w:rsidRPr="003C68CB">
        <w:rPr>
          <w:rStyle w:val="fontstyle01"/>
          <w:rFonts w:ascii="Times New Roman" w:hAnsi="Times New Roman" w:cs="Times New Roman"/>
          <w:color w:val="00000A"/>
          <w:sz w:val="24"/>
          <w:szCs w:val="24"/>
        </w:rPr>
        <w:t>articolul 12 alineatul (3) recunoaște că statele părți au obligația de a furniza persoanelor</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cu dizabilități acces la asistență în exercitarea capacității lor legal</w:t>
      </w:r>
      <w:r w:rsidR="0043589F" w:rsidRPr="003C68CB">
        <w:rPr>
          <w:rStyle w:val="fontstyle01"/>
          <w:rFonts w:ascii="Times New Roman" w:hAnsi="Times New Roman" w:cs="Times New Roman"/>
          <w:color w:val="00000A"/>
          <w:sz w:val="24"/>
          <w:szCs w:val="24"/>
        </w:rPr>
        <w:t>e</w:t>
      </w:r>
      <w:r w:rsidR="00A84CE8" w:rsidRPr="003C68CB">
        <w:rPr>
          <w:rStyle w:val="fontstyle01"/>
          <w:rFonts w:ascii="Times New Roman" w:hAnsi="Times New Roman" w:cs="Times New Roman"/>
          <w:color w:val="00000A"/>
          <w:sz w:val="24"/>
          <w:szCs w:val="24"/>
        </w:rPr>
        <w:t xml:space="preserve"> și să se abțină de a refuza persoanelor cu dizabilități 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 în </w:t>
      </w:r>
      <w:r w:rsidR="002B4052">
        <w:rPr>
          <w:rStyle w:val="fontstyle01"/>
          <w:rFonts w:ascii="Times New Roman" w:hAnsi="Times New Roman" w:cs="Times New Roman"/>
          <w:color w:val="00000A"/>
          <w:sz w:val="24"/>
          <w:szCs w:val="24"/>
        </w:rPr>
        <w:t>exercitarea capacității</w:t>
      </w:r>
      <w:r w:rsidR="00A84CE8" w:rsidRPr="003C68CB">
        <w:rPr>
          <w:rStyle w:val="fontstyle01"/>
          <w:rFonts w:ascii="Times New Roman" w:hAnsi="Times New Roman" w:cs="Times New Roman"/>
          <w:color w:val="00000A"/>
          <w:sz w:val="24"/>
          <w:szCs w:val="24"/>
        </w:rPr>
        <w:t xml:space="preserve"> lor juridi</w:t>
      </w:r>
      <w:r w:rsidR="002B4052">
        <w:rPr>
          <w:rStyle w:val="fontstyle01"/>
          <w:rFonts w:ascii="Times New Roman" w:hAnsi="Times New Roman" w:cs="Times New Roman"/>
          <w:color w:val="00000A"/>
          <w:sz w:val="24"/>
          <w:szCs w:val="24"/>
        </w:rPr>
        <w:t>ce</w:t>
      </w:r>
      <w:r w:rsidR="00A84CE8" w:rsidRPr="003C68CB">
        <w:rPr>
          <w:rStyle w:val="fontstyle01"/>
          <w:rFonts w:ascii="Times New Roman" w:hAnsi="Times New Roman" w:cs="Times New Roman"/>
          <w:color w:val="00000A"/>
          <w:sz w:val="24"/>
          <w:szCs w:val="24"/>
        </w:rPr>
        <w:t xml:space="preserve">. </w:t>
      </w:r>
    </w:p>
    <w:p w14:paraId="45074F35" w14:textId="34A00362" w:rsidR="00CF0A94" w:rsidRPr="003C68CB" w:rsidRDefault="0040689C" w:rsidP="00E14704">
      <w:pPr>
        <w:pStyle w:val="ListParagraph1"/>
        <w:spacing w:after="0" w:line="360" w:lineRule="auto"/>
        <w:ind w:left="-426" w:firstLine="284"/>
        <w:jc w:val="both"/>
        <w:rPr>
          <w:rStyle w:val="fontstyle01"/>
          <w:rFonts w:ascii="Times New Roman" w:hAnsi="Times New Roman" w:cs="Times New Roman"/>
          <w:color w:val="00000A"/>
          <w:sz w:val="24"/>
          <w:szCs w:val="24"/>
        </w:rPr>
      </w:pPr>
      <w:r w:rsidRPr="003C68CB">
        <w:rPr>
          <w:rFonts w:ascii="Times New Roman" w:eastAsia="Times New Roman" w:hAnsi="Times New Roman"/>
          <w:b/>
          <w:bCs/>
          <w:color w:val="000000"/>
          <w:sz w:val="24"/>
          <w:szCs w:val="24"/>
        </w:rPr>
        <w:t>1</w:t>
      </w:r>
      <w:r w:rsidR="0029774E" w:rsidRPr="003C68CB">
        <w:rPr>
          <w:rFonts w:ascii="Times New Roman" w:eastAsia="Times New Roman" w:hAnsi="Times New Roman"/>
          <w:b/>
          <w:bCs/>
          <w:color w:val="000000"/>
          <w:sz w:val="24"/>
          <w:szCs w:val="24"/>
        </w:rPr>
        <w:t>.3.3.</w:t>
      </w:r>
      <w:r w:rsidR="0029774E" w:rsidRPr="003C68CB">
        <w:rPr>
          <w:rFonts w:ascii="Times New Roman" w:eastAsia="Times New Roman" w:hAnsi="Times New Roman"/>
          <w:color w:val="000000"/>
          <w:sz w:val="24"/>
          <w:szCs w:val="24"/>
        </w:rPr>
        <w:t xml:space="preserve"> </w:t>
      </w:r>
      <w:r w:rsidR="00EC3D41" w:rsidRPr="003C68CB">
        <w:rPr>
          <w:rStyle w:val="fontstyle01"/>
          <w:rFonts w:ascii="Times New Roman" w:hAnsi="Times New Roman" w:cs="Times New Roman"/>
          <w:color w:val="00000A"/>
          <w:sz w:val="24"/>
          <w:szCs w:val="24"/>
        </w:rPr>
        <w:t>A</w:t>
      </w:r>
      <w:r w:rsidR="00A84CE8" w:rsidRPr="003C68CB">
        <w:rPr>
          <w:rStyle w:val="fontstyle01"/>
          <w:rFonts w:ascii="Times New Roman" w:hAnsi="Times New Roman" w:cs="Times New Roman"/>
          <w:color w:val="00000A"/>
          <w:sz w:val="24"/>
          <w:szCs w:val="24"/>
        </w:rPr>
        <w:t>vocatul trebuie să ofere persoanelor cu dizabilități acces la sprijinul necesar pentru a le</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permite să ia decizii cu efect juridic.</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Sprijinul în exercitarea capacității juridice a persoanelor cu dizabilități 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 trebuie să respecte drepturile, voința și</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preferințele persoanelor cu dizabilități și nu ar trebui să reprezinte niciodată o decizie</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 xml:space="preserve">substitutivă. </w:t>
      </w:r>
    </w:p>
    <w:p w14:paraId="54F460B1" w14:textId="77777777" w:rsidR="00D53B50" w:rsidRDefault="0040689C" w:rsidP="00D53B50">
      <w:pPr>
        <w:pStyle w:val="ListParagraph1"/>
        <w:spacing w:after="0" w:line="360" w:lineRule="auto"/>
        <w:ind w:left="-426" w:firstLine="426"/>
        <w:jc w:val="both"/>
        <w:rPr>
          <w:rFonts w:ascii="Times New Roman" w:eastAsia="Times New Roman" w:hAnsi="Times New Roman"/>
          <w:sz w:val="24"/>
          <w:szCs w:val="24"/>
        </w:rPr>
      </w:pPr>
      <w:r w:rsidRPr="003C68CB">
        <w:rPr>
          <w:rFonts w:ascii="Times New Roman" w:eastAsia="Times New Roman" w:hAnsi="Times New Roman"/>
          <w:b/>
          <w:bCs/>
          <w:color w:val="000000"/>
          <w:sz w:val="24"/>
          <w:szCs w:val="24"/>
        </w:rPr>
        <w:t>1</w:t>
      </w:r>
      <w:r w:rsidR="0029774E" w:rsidRPr="003C68CB">
        <w:rPr>
          <w:rFonts w:ascii="Times New Roman" w:eastAsia="Times New Roman" w:hAnsi="Times New Roman"/>
          <w:b/>
          <w:bCs/>
          <w:color w:val="000000"/>
          <w:sz w:val="24"/>
          <w:szCs w:val="24"/>
        </w:rPr>
        <w:t>.3.4.</w:t>
      </w:r>
      <w:r w:rsidR="0029774E" w:rsidRPr="003C68CB">
        <w:rPr>
          <w:rFonts w:ascii="Times New Roman" w:eastAsia="Times New Roman" w:hAnsi="Times New Roman"/>
          <w:color w:val="000000"/>
          <w:sz w:val="24"/>
          <w:szCs w:val="24"/>
        </w:rPr>
        <w:t xml:space="preserve"> </w:t>
      </w:r>
      <w:r w:rsidR="00A84CE8" w:rsidRPr="003C68CB">
        <w:rPr>
          <w:rStyle w:val="fontstyle01"/>
          <w:rFonts w:ascii="Times New Roman" w:hAnsi="Times New Roman" w:cs="Times New Roman"/>
          <w:color w:val="00000A"/>
          <w:sz w:val="24"/>
          <w:szCs w:val="24"/>
        </w:rPr>
        <w:t xml:space="preserve">Avocatul este obligat să țină cont că </w:t>
      </w:r>
      <w:r w:rsidR="00A84CE8" w:rsidRPr="003C68CB">
        <w:rPr>
          <w:rFonts w:ascii="Times New Roman" w:eastAsia="Times New Roman" w:hAnsi="Times New Roman"/>
          <w:sz w:val="24"/>
          <w:szCs w:val="24"/>
        </w:rPr>
        <w:t>procesul decizional susținut nu elimină dreptul persoanei cu dizabilitate intelectuală și</w:t>
      </w:r>
      <w:r w:rsidR="002B4052">
        <w:rPr>
          <w:rFonts w:ascii="Times New Roman" w:eastAsia="Times New Roman" w:hAnsi="Times New Roman"/>
          <w:sz w:val="24"/>
          <w:szCs w:val="24"/>
        </w:rPr>
        <w:t>/sau</w:t>
      </w:r>
      <w:r w:rsidR="00A84CE8" w:rsidRPr="003C68CB">
        <w:rPr>
          <w:rFonts w:ascii="Times New Roman" w:eastAsia="Times New Roman" w:hAnsi="Times New Roman"/>
          <w:sz w:val="24"/>
          <w:szCs w:val="24"/>
        </w:rPr>
        <w:t xml:space="preserve"> psihosocială de a lua decizii (de a-și exercita capacitatea juridică în mod personal) prin substituirea puterii de decidere a unei persoane cu cea a persoanei cu dizabilități (după modelul tutelei), ci din contra, vine să ofere ultimei susținere în luarea propriei decizii.</w:t>
      </w:r>
      <w:r w:rsidR="00A84CE8" w:rsidRPr="003C68CB">
        <w:rPr>
          <w:rStyle w:val="aa"/>
          <w:rFonts w:ascii="Times New Roman" w:hAnsi="Times New Roman"/>
          <w:sz w:val="24"/>
          <w:szCs w:val="24"/>
        </w:rPr>
        <w:footnoteReference w:id="11"/>
      </w:r>
      <w:r w:rsidR="00A84CE8" w:rsidRPr="003C68CB">
        <w:rPr>
          <w:rFonts w:ascii="Times New Roman" w:eastAsia="Times New Roman" w:hAnsi="Times New Roman"/>
          <w:sz w:val="24"/>
          <w:szCs w:val="24"/>
        </w:rPr>
        <w:t xml:space="preserve"> Astfel de susținere poate fi oferită de membrii familiei sau alte persoane apropiate sau de către Stat. </w:t>
      </w:r>
    </w:p>
    <w:p w14:paraId="0FA25DF9" w14:textId="6B639B73" w:rsidR="00CF0A94" w:rsidRPr="00D53B50" w:rsidRDefault="0040689C" w:rsidP="00D53B50">
      <w:pPr>
        <w:pStyle w:val="ListParagraph1"/>
        <w:spacing w:after="0" w:line="360" w:lineRule="auto"/>
        <w:ind w:left="-426" w:firstLine="426"/>
        <w:jc w:val="both"/>
        <w:rPr>
          <w:rStyle w:val="fontstyle01"/>
          <w:rFonts w:ascii="Times New Roman" w:hAnsi="Times New Roman" w:cs="Times New Roman"/>
          <w:color w:val="FF0000"/>
          <w:sz w:val="24"/>
          <w:szCs w:val="24"/>
        </w:rPr>
      </w:pPr>
      <w:r w:rsidRPr="00D53B50">
        <w:rPr>
          <w:rFonts w:ascii="Times New Roman" w:eastAsia="Times New Roman" w:hAnsi="Times New Roman"/>
          <w:b/>
          <w:bCs/>
          <w:color w:val="000000"/>
          <w:sz w:val="24"/>
          <w:szCs w:val="24"/>
        </w:rPr>
        <w:t>1</w:t>
      </w:r>
      <w:r w:rsidR="001F1150" w:rsidRPr="00D53B50">
        <w:rPr>
          <w:rFonts w:ascii="Times New Roman" w:eastAsia="Times New Roman" w:hAnsi="Times New Roman"/>
          <w:b/>
          <w:bCs/>
          <w:color w:val="000000"/>
          <w:sz w:val="24"/>
          <w:szCs w:val="24"/>
        </w:rPr>
        <w:t>.3.5.</w:t>
      </w:r>
      <w:r w:rsidR="001F1150" w:rsidRPr="00D53B50">
        <w:rPr>
          <w:rFonts w:ascii="Times New Roman" w:eastAsia="Times New Roman" w:hAnsi="Times New Roman"/>
          <w:color w:val="000000"/>
          <w:sz w:val="24"/>
          <w:szCs w:val="24"/>
        </w:rPr>
        <w:t xml:space="preserve"> </w:t>
      </w:r>
      <w:r w:rsidR="00EC3D41" w:rsidRPr="00D53B50">
        <w:rPr>
          <w:rStyle w:val="fontstyle01"/>
          <w:rFonts w:ascii="Times New Roman" w:hAnsi="Times New Roman" w:cs="Times New Roman"/>
          <w:color w:val="00000A"/>
          <w:sz w:val="24"/>
          <w:szCs w:val="24"/>
        </w:rPr>
        <w:t>A</w:t>
      </w:r>
      <w:r w:rsidR="00A84CE8" w:rsidRPr="00D53B50">
        <w:rPr>
          <w:rStyle w:val="fontstyle01"/>
          <w:rFonts w:ascii="Times New Roman" w:hAnsi="Times New Roman" w:cs="Times New Roman"/>
          <w:color w:val="00000A"/>
          <w:sz w:val="24"/>
          <w:szCs w:val="24"/>
        </w:rPr>
        <w:t xml:space="preserve">vocatul </w:t>
      </w:r>
      <w:r w:rsidR="00EC3D41" w:rsidRPr="00D53B50">
        <w:rPr>
          <w:rStyle w:val="fontstyle01"/>
          <w:rFonts w:ascii="Times New Roman" w:hAnsi="Times New Roman" w:cs="Times New Roman"/>
          <w:color w:val="00000A"/>
          <w:sz w:val="24"/>
          <w:szCs w:val="24"/>
        </w:rPr>
        <w:t xml:space="preserve">trebuie </w:t>
      </w:r>
      <w:r w:rsidR="00A84CE8" w:rsidRPr="00D53B50">
        <w:rPr>
          <w:rStyle w:val="fontstyle01"/>
          <w:rFonts w:ascii="Times New Roman" w:hAnsi="Times New Roman" w:cs="Times New Roman"/>
          <w:color w:val="00000A"/>
          <w:sz w:val="24"/>
          <w:szCs w:val="24"/>
        </w:rPr>
        <w:t>să țină cont că sprijinul ar trebui să fie acordat persoanei cu dizabilități intelectuale și</w:t>
      </w:r>
      <w:r w:rsidR="002B4052" w:rsidRPr="00D53B50">
        <w:rPr>
          <w:rStyle w:val="fontstyle01"/>
          <w:rFonts w:ascii="Times New Roman" w:hAnsi="Times New Roman" w:cs="Times New Roman"/>
          <w:color w:val="00000A"/>
          <w:sz w:val="24"/>
          <w:szCs w:val="24"/>
        </w:rPr>
        <w:t>/sau</w:t>
      </w:r>
      <w:r w:rsidR="00A84CE8" w:rsidRPr="00D53B50">
        <w:rPr>
          <w:rStyle w:val="fontstyle01"/>
          <w:rFonts w:ascii="Times New Roman" w:hAnsi="Times New Roman" w:cs="Times New Roman"/>
          <w:color w:val="00000A"/>
          <w:sz w:val="24"/>
          <w:szCs w:val="24"/>
        </w:rPr>
        <w:t xml:space="preserve"> psihosociale, dacă se solicită.</w:t>
      </w:r>
      <w:r w:rsidR="00D53B50" w:rsidRPr="00D53B50">
        <w:rPr>
          <w:rStyle w:val="fontstyle01"/>
          <w:rFonts w:ascii="Times New Roman" w:hAnsi="Times New Roman" w:cs="Times New Roman"/>
          <w:color w:val="00000A"/>
          <w:sz w:val="24"/>
          <w:szCs w:val="24"/>
        </w:rPr>
        <w:t xml:space="preserve"> </w:t>
      </w:r>
      <w:r w:rsidR="00D53B50" w:rsidRPr="005120CD">
        <w:rPr>
          <w:rStyle w:val="fontstyle01"/>
          <w:rFonts w:ascii="Times New Roman" w:hAnsi="Times New Roman" w:cs="Times New Roman"/>
          <w:color w:val="000000" w:themeColor="text1"/>
          <w:sz w:val="24"/>
          <w:szCs w:val="24"/>
        </w:rPr>
        <w:t>În calitate de avocat este bine să cunoașteți că datorită diversității persoanelor cu dizabilități intelectuale și/sau psihosociale,</w:t>
      </w:r>
      <w:r w:rsidR="00D53B50" w:rsidRPr="005120CD">
        <w:rPr>
          <w:rFonts w:ascii="Times New Roman" w:hAnsi="Times New Roman"/>
          <w:color w:val="000000" w:themeColor="text1"/>
          <w:sz w:val="24"/>
          <w:szCs w:val="24"/>
        </w:rPr>
        <w:t xml:space="preserve"> nu se consideră lezat principiul autonomiei în situația în care solicitarea de asistență juridică garantată de stat este realizată la cererea persoanei care este numit curator, tutore sau ocrotitor provizoriu. Or, sunt cazuri </w:t>
      </w:r>
      <w:proofErr w:type="spellStart"/>
      <w:r w:rsidR="00D53B50" w:rsidRPr="005120CD">
        <w:rPr>
          <w:rFonts w:ascii="Times New Roman" w:hAnsi="Times New Roman"/>
          <w:color w:val="000000" w:themeColor="text1"/>
          <w:sz w:val="24"/>
          <w:szCs w:val="24"/>
        </w:rPr>
        <w:t>cînd</w:t>
      </w:r>
      <w:proofErr w:type="spellEnd"/>
      <w:r w:rsidR="00D53B50" w:rsidRPr="005120CD">
        <w:rPr>
          <w:rFonts w:ascii="Times New Roman" w:hAnsi="Times New Roman"/>
          <w:color w:val="000000" w:themeColor="text1"/>
          <w:sz w:val="24"/>
          <w:szCs w:val="24"/>
        </w:rPr>
        <w:t xml:space="preserve"> persoanele cu dizabilități intelectuale pe fonul maladiei existente nu au capacitatea de a comunica, de a-și exprima deliberat părerea. În acest caz este necesară acordarea asistenței juridice la cererea persoanei care exercită ocrotirea persoanei.</w:t>
      </w:r>
    </w:p>
    <w:p w14:paraId="62FBD732" w14:textId="77777777" w:rsidR="00DC3409" w:rsidRDefault="0040689C" w:rsidP="00D53B50">
      <w:pPr>
        <w:pStyle w:val="ListParagraph1"/>
        <w:spacing w:after="0" w:line="360" w:lineRule="auto"/>
        <w:ind w:left="-426" w:firstLine="336"/>
        <w:jc w:val="both"/>
        <w:rPr>
          <w:rStyle w:val="fontstyle01"/>
          <w:rFonts w:ascii="Times New Roman" w:hAnsi="Times New Roman" w:cs="Times New Roman"/>
          <w:b/>
          <w:color w:val="4472C4"/>
          <w:sz w:val="24"/>
          <w:szCs w:val="24"/>
        </w:rPr>
      </w:pPr>
      <w:r w:rsidRPr="003C68CB">
        <w:rPr>
          <w:rFonts w:ascii="Times New Roman" w:eastAsia="Times New Roman" w:hAnsi="Times New Roman"/>
          <w:b/>
          <w:bCs/>
          <w:color w:val="000000"/>
          <w:sz w:val="24"/>
          <w:szCs w:val="24"/>
        </w:rPr>
        <w:t>1</w:t>
      </w:r>
      <w:r w:rsidR="001F1150" w:rsidRPr="003C68CB">
        <w:rPr>
          <w:rFonts w:ascii="Times New Roman" w:eastAsia="Times New Roman" w:hAnsi="Times New Roman"/>
          <w:b/>
          <w:bCs/>
          <w:color w:val="000000"/>
          <w:sz w:val="24"/>
          <w:szCs w:val="24"/>
        </w:rPr>
        <w:t>.3.6.</w:t>
      </w:r>
      <w:r w:rsidR="001F1150" w:rsidRPr="003C68CB">
        <w:rPr>
          <w:rFonts w:ascii="Times New Roman" w:eastAsia="Times New Roman" w:hAnsi="Times New Roman"/>
          <w:color w:val="000000"/>
          <w:sz w:val="24"/>
          <w:szCs w:val="24"/>
        </w:rPr>
        <w:t xml:space="preserve"> </w:t>
      </w:r>
      <w:r w:rsidR="00A84CE8" w:rsidRPr="003C68CB">
        <w:rPr>
          <w:rStyle w:val="fontstyle01"/>
          <w:rFonts w:ascii="Times New Roman" w:hAnsi="Times New Roman" w:cs="Times New Roman"/>
          <w:bCs/>
          <w:color w:val="00000A"/>
          <w:sz w:val="24"/>
          <w:szCs w:val="24"/>
        </w:rPr>
        <w:t>Avocatul trebuie să respecte autonomia individuală și capacitatea persoanelor</w:t>
      </w:r>
      <w:r w:rsidR="00A84CE8" w:rsidRPr="003C68CB">
        <w:rPr>
          <w:rFonts w:ascii="Times New Roman" w:hAnsi="Times New Roman"/>
          <w:bCs/>
          <w:sz w:val="24"/>
          <w:szCs w:val="24"/>
        </w:rPr>
        <w:t xml:space="preserve"> </w:t>
      </w:r>
      <w:r w:rsidR="00A84CE8" w:rsidRPr="003C68CB">
        <w:rPr>
          <w:rStyle w:val="fontstyle01"/>
          <w:rFonts w:ascii="Times New Roman" w:hAnsi="Times New Roman" w:cs="Times New Roman"/>
          <w:bCs/>
          <w:color w:val="00000A"/>
          <w:sz w:val="24"/>
          <w:szCs w:val="24"/>
        </w:rPr>
        <w:t>cu dizabilități de a lua decizii în</w:t>
      </w:r>
      <w:r w:rsidR="00A84CE8" w:rsidRPr="003C68CB">
        <w:rPr>
          <w:rFonts w:ascii="Times New Roman" w:hAnsi="Times New Roman"/>
          <w:bCs/>
          <w:sz w:val="24"/>
          <w:szCs w:val="24"/>
        </w:rPr>
        <w:t xml:space="preserve"> </w:t>
      </w:r>
      <w:r w:rsidR="00A84CE8" w:rsidRPr="003C68CB">
        <w:rPr>
          <w:rStyle w:val="fontstyle01"/>
          <w:rFonts w:ascii="Times New Roman" w:hAnsi="Times New Roman" w:cs="Times New Roman"/>
          <w:bCs/>
          <w:color w:val="00000A"/>
          <w:sz w:val="24"/>
          <w:szCs w:val="24"/>
        </w:rPr>
        <w:t xml:space="preserve">orice moment, inclusiv în situații de criză. </w:t>
      </w:r>
    </w:p>
    <w:p w14:paraId="727B8CC7" w14:textId="2EFF1867" w:rsidR="00A84CE8" w:rsidRPr="003C68CB" w:rsidRDefault="00DC3409" w:rsidP="00D53B50">
      <w:pPr>
        <w:pStyle w:val="ListParagraph1"/>
        <w:spacing w:after="0" w:line="360" w:lineRule="auto"/>
        <w:ind w:left="-426" w:firstLine="336"/>
        <w:jc w:val="both"/>
        <w:rPr>
          <w:rFonts w:ascii="Times New Roman" w:hAnsi="Times New Roman"/>
          <w:b/>
          <w:color w:val="4472C4"/>
          <w:sz w:val="24"/>
          <w:szCs w:val="24"/>
        </w:rPr>
      </w:pPr>
      <w:r>
        <w:rPr>
          <w:rFonts w:ascii="Times New Roman" w:eastAsia="Times New Roman" w:hAnsi="Times New Roman"/>
          <w:b/>
          <w:bCs/>
          <w:color w:val="000000"/>
          <w:sz w:val="24"/>
          <w:szCs w:val="24"/>
        </w:rPr>
        <w:t>1.</w:t>
      </w:r>
      <w:r w:rsidRPr="00DC3409">
        <w:rPr>
          <w:rStyle w:val="fontstyle01"/>
          <w:rFonts w:ascii="Times New Roman" w:hAnsi="Times New Roman" w:cs="Times New Roman"/>
          <w:b/>
          <w:color w:val="00000A"/>
          <w:sz w:val="24"/>
          <w:szCs w:val="24"/>
        </w:rPr>
        <w:t>3.7.</w:t>
      </w:r>
      <w:r>
        <w:rPr>
          <w:rStyle w:val="fontstyle01"/>
          <w:rFonts w:ascii="Times New Roman" w:hAnsi="Times New Roman" w:cs="Times New Roman"/>
          <w:color w:val="00000A"/>
          <w:sz w:val="24"/>
          <w:szCs w:val="24"/>
        </w:rPr>
        <w:t xml:space="preserve"> </w:t>
      </w:r>
      <w:r w:rsidR="00A84CE8" w:rsidRPr="003C68CB">
        <w:rPr>
          <w:rStyle w:val="fontstyle01"/>
          <w:rFonts w:ascii="Times New Roman" w:hAnsi="Times New Roman" w:cs="Times New Roman"/>
          <w:color w:val="00000A"/>
          <w:sz w:val="24"/>
          <w:szCs w:val="24"/>
        </w:rPr>
        <w:t>Avocatul va ține cont c</w:t>
      </w:r>
      <w:r w:rsidR="003734A9">
        <w:rPr>
          <w:rStyle w:val="fontstyle01"/>
          <w:rFonts w:ascii="Times New Roman" w:hAnsi="Times New Roman" w:cs="Times New Roman"/>
          <w:color w:val="00000A"/>
          <w:sz w:val="24"/>
          <w:szCs w:val="24"/>
        </w:rPr>
        <w:t>ă</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tipul și intensitatea sprijinului asigurat beneficiarului de către avocat sau alte persoane de suport, poate să varieze de la</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 xml:space="preserve">o persoană la alta, datorită diversității </w:t>
      </w:r>
      <w:r w:rsidR="00A84CE8" w:rsidRPr="003C68CB">
        <w:rPr>
          <w:rStyle w:val="fontstyle01"/>
          <w:rFonts w:ascii="Times New Roman" w:hAnsi="Times New Roman" w:cs="Times New Roman"/>
          <w:color w:val="00000A"/>
          <w:sz w:val="24"/>
          <w:szCs w:val="24"/>
        </w:rPr>
        <w:lastRenderedPageBreak/>
        <w:t>persoanelor cu dizabilități 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 Acest lucru este în concordanță</w:t>
      </w:r>
      <w:r w:rsidR="00A84CE8" w:rsidRPr="003C68CB">
        <w:rPr>
          <w:rFonts w:ascii="Times New Roman" w:hAnsi="Times New Roman"/>
          <w:sz w:val="24"/>
          <w:szCs w:val="24"/>
        </w:rPr>
        <w:t xml:space="preserve"> </w:t>
      </w:r>
      <w:r w:rsidR="00A84CE8" w:rsidRPr="003C68CB">
        <w:rPr>
          <w:rStyle w:val="fontstyle01"/>
          <w:rFonts w:ascii="Times New Roman" w:hAnsi="Times New Roman" w:cs="Times New Roman"/>
          <w:color w:val="00000A"/>
          <w:sz w:val="24"/>
          <w:szCs w:val="24"/>
        </w:rPr>
        <w:t>cu articolul 3 litera (d) din Convenție, care stabilește c</w:t>
      </w:r>
      <w:r w:rsidR="003734A9">
        <w:rPr>
          <w:rStyle w:val="fontstyle01"/>
          <w:rFonts w:ascii="Times New Roman" w:hAnsi="Times New Roman" w:cs="Times New Roman"/>
          <w:color w:val="00000A"/>
          <w:sz w:val="24"/>
          <w:szCs w:val="24"/>
        </w:rPr>
        <w:t>a</w:t>
      </w:r>
      <w:r w:rsidR="00A84CE8" w:rsidRPr="003C68CB">
        <w:rPr>
          <w:rStyle w:val="fontstyle01"/>
          <w:rFonts w:ascii="Times New Roman" w:hAnsi="Times New Roman" w:cs="Times New Roman"/>
          <w:color w:val="00000A"/>
          <w:sz w:val="24"/>
          <w:szCs w:val="24"/>
        </w:rPr>
        <w:t xml:space="preserve"> principiu general al Convenție</w:t>
      </w:r>
      <w:r w:rsidR="003734A9">
        <w:rPr>
          <w:rStyle w:val="fontstyle01"/>
          <w:rFonts w:ascii="Times New Roman" w:hAnsi="Times New Roman" w:cs="Times New Roman"/>
          <w:color w:val="00000A"/>
          <w:sz w:val="24"/>
          <w:szCs w:val="24"/>
        </w:rPr>
        <w:t>i</w:t>
      </w:r>
      <w:r w:rsidR="00A84CE8" w:rsidRPr="003C68CB">
        <w:rPr>
          <w:rStyle w:val="fontstyle01"/>
          <w:rFonts w:ascii="Times New Roman" w:hAnsi="Times New Roman" w:cs="Times New Roman"/>
          <w:color w:val="00000A"/>
          <w:sz w:val="24"/>
          <w:szCs w:val="24"/>
        </w:rPr>
        <w:t xml:space="preserve"> "</w:t>
      </w:r>
      <w:r w:rsidR="00A84CE8" w:rsidRPr="003C68CB">
        <w:rPr>
          <w:rStyle w:val="fontstyle01"/>
          <w:rFonts w:ascii="Times New Roman" w:hAnsi="Times New Roman" w:cs="Times New Roman"/>
          <w:i/>
          <w:color w:val="00000A"/>
          <w:sz w:val="24"/>
          <w:szCs w:val="24"/>
        </w:rPr>
        <w:t>respectarea diferenței și acceptarea persoanelor cu dizabilități ca parte a diversității umane și a umanității</w:t>
      </w:r>
      <w:r w:rsidR="00A84CE8" w:rsidRPr="003C68CB">
        <w:rPr>
          <w:rStyle w:val="fontstyle01"/>
          <w:rFonts w:ascii="Times New Roman" w:hAnsi="Times New Roman" w:cs="Times New Roman"/>
          <w:color w:val="00000A"/>
          <w:sz w:val="24"/>
          <w:szCs w:val="24"/>
        </w:rPr>
        <w:t xml:space="preserve">". </w:t>
      </w:r>
    </w:p>
    <w:p w14:paraId="08D4928D" w14:textId="77777777" w:rsidR="009B4E79" w:rsidRPr="003C68CB" w:rsidRDefault="009B4E79" w:rsidP="003C68CB">
      <w:pPr>
        <w:spacing w:after="0" w:line="360" w:lineRule="auto"/>
        <w:jc w:val="both"/>
        <w:rPr>
          <w:rFonts w:ascii="Times New Roman" w:hAnsi="Times New Roman" w:cs="Times New Roman"/>
          <w:b/>
          <w:color w:val="2E74B5"/>
          <w:sz w:val="24"/>
          <w:szCs w:val="24"/>
        </w:rPr>
      </w:pPr>
    </w:p>
    <w:p w14:paraId="5E06E032" w14:textId="1E5C71DB" w:rsidR="00A84CE8" w:rsidRPr="003C68CB" w:rsidRDefault="0040689C" w:rsidP="00DC3409">
      <w:pPr>
        <w:spacing w:after="0" w:line="360" w:lineRule="auto"/>
        <w:ind w:left="-450"/>
        <w:jc w:val="both"/>
        <w:rPr>
          <w:rFonts w:ascii="Times New Roman" w:hAnsi="Times New Roman" w:cs="Times New Roman"/>
          <w:sz w:val="24"/>
          <w:szCs w:val="24"/>
        </w:rPr>
      </w:pPr>
      <w:bookmarkStart w:id="3" w:name="_Hlk84572000"/>
      <w:r w:rsidRPr="003C68CB">
        <w:rPr>
          <w:rFonts w:ascii="Times New Roman" w:hAnsi="Times New Roman" w:cs="Times New Roman"/>
          <w:b/>
          <w:sz w:val="24"/>
          <w:szCs w:val="24"/>
        </w:rPr>
        <w:t>1</w:t>
      </w:r>
      <w:r w:rsidR="00966212" w:rsidRPr="003C68CB">
        <w:rPr>
          <w:rFonts w:ascii="Times New Roman" w:hAnsi="Times New Roman" w:cs="Times New Roman"/>
          <w:b/>
          <w:sz w:val="24"/>
          <w:szCs w:val="24"/>
        </w:rPr>
        <w:t xml:space="preserve">.4. </w:t>
      </w:r>
      <w:r w:rsidR="00A84CE8" w:rsidRPr="003C68CB">
        <w:rPr>
          <w:rFonts w:ascii="Times New Roman" w:hAnsi="Times New Roman" w:cs="Times New Roman"/>
          <w:b/>
          <w:sz w:val="24"/>
          <w:szCs w:val="24"/>
        </w:rPr>
        <w:t xml:space="preserve">Principiul </w:t>
      </w:r>
      <w:r w:rsidR="00A84CE8" w:rsidRPr="003C68CB">
        <w:rPr>
          <w:rFonts w:ascii="Times New Roman" w:hAnsi="Times New Roman" w:cs="Times New Roman"/>
          <w:sz w:val="24"/>
          <w:szCs w:val="24"/>
        </w:rPr>
        <w:t> </w:t>
      </w:r>
      <w:r w:rsidR="00A84CE8" w:rsidRPr="003C68CB">
        <w:rPr>
          <w:rFonts w:ascii="Times New Roman" w:hAnsi="Times New Roman" w:cs="Times New Roman"/>
          <w:b/>
          <w:sz w:val="24"/>
          <w:szCs w:val="24"/>
        </w:rPr>
        <w:t>accesului liber</w:t>
      </w:r>
      <w:r w:rsidR="00896DD3" w:rsidRPr="003C68CB">
        <w:rPr>
          <w:rFonts w:ascii="Times New Roman" w:hAnsi="Times New Roman" w:cs="Times New Roman"/>
          <w:b/>
          <w:sz w:val="24"/>
          <w:szCs w:val="24"/>
        </w:rPr>
        <w:t xml:space="preserve"> și egal</w:t>
      </w:r>
      <w:r w:rsidR="00A84CE8" w:rsidRPr="003C68CB">
        <w:rPr>
          <w:rFonts w:ascii="Times New Roman" w:hAnsi="Times New Roman" w:cs="Times New Roman"/>
          <w:b/>
          <w:sz w:val="24"/>
          <w:szCs w:val="24"/>
        </w:rPr>
        <w:t xml:space="preserve"> la </w:t>
      </w:r>
      <w:r w:rsidR="001E6233" w:rsidRPr="003C68CB">
        <w:rPr>
          <w:rFonts w:ascii="Times New Roman" w:hAnsi="Times New Roman" w:cs="Times New Roman"/>
          <w:b/>
          <w:sz w:val="24"/>
          <w:szCs w:val="24"/>
        </w:rPr>
        <w:t>justiție</w:t>
      </w:r>
    </w:p>
    <w:bookmarkEnd w:id="3"/>
    <w:p w14:paraId="706B7E2C" w14:textId="77777777" w:rsidR="00D53B50" w:rsidRDefault="00D53B50" w:rsidP="00DC3409">
      <w:pPr>
        <w:spacing w:after="0" w:line="360" w:lineRule="auto"/>
        <w:ind w:left="-450"/>
        <w:jc w:val="both"/>
        <w:rPr>
          <w:rFonts w:ascii="Times New Roman" w:hAnsi="Times New Roman" w:cs="Times New Roman"/>
          <w:sz w:val="24"/>
          <w:szCs w:val="24"/>
        </w:rPr>
      </w:pPr>
    </w:p>
    <w:p w14:paraId="7FB0D43A" w14:textId="674F8343" w:rsidR="000C22FD" w:rsidRPr="003C68CB" w:rsidRDefault="00A84CE8" w:rsidP="00DC3409">
      <w:pPr>
        <w:spacing w:after="0" w:line="360" w:lineRule="auto"/>
        <w:ind w:left="-450"/>
        <w:jc w:val="both"/>
        <w:rPr>
          <w:rStyle w:val="fontstyle21"/>
          <w:rFonts w:ascii="Times New Roman" w:hAnsi="Times New Roman" w:cs="Times New Roman"/>
          <w:b w:val="0"/>
          <w:color w:val="00000A"/>
          <w:sz w:val="24"/>
          <w:szCs w:val="24"/>
        </w:rPr>
      </w:pPr>
      <w:r w:rsidRPr="003C68CB">
        <w:rPr>
          <w:rFonts w:ascii="Times New Roman" w:hAnsi="Times New Roman" w:cs="Times New Roman"/>
          <w:sz w:val="24"/>
          <w:szCs w:val="24"/>
        </w:rPr>
        <w:t xml:space="preserve">Articolul 20 din </w:t>
      </w:r>
      <w:r w:rsidR="00E23124" w:rsidRPr="003C68CB">
        <w:rPr>
          <w:rFonts w:ascii="Times New Roman" w:hAnsi="Times New Roman" w:cs="Times New Roman"/>
          <w:sz w:val="24"/>
          <w:szCs w:val="24"/>
        </w:rPr>
        <w:t>Constituția</w:t>
      </w:r>
      <w:r w:rsidRPr="003C68CB">
        <w:rPr>
          <w:rFonts w:ascii="Times New Roman" w:hAnsi="Times New Roman" w:cs="Times New Roman"/>
          <w:sz w:val="24"/>
          <w:szCs w:val="24"/>
        </w:rPr>
        <w:t xml:space="preserve"> Republicii Moldova garantează </w:t>
      </w:r>
      <w:r w:rsidRPr="003C68CB">
        <w:rPr>
          <w:rFonts w:ascii="Times New Roman" w:hAnsi="Times New Roman" w:cs="Times New Roman"/>
          <w:color w:val="000000"/>
          <w:sz w:val="24"/>
          <w:szCs w:val="24"/>
        </w:rPr>
        <w:t xml:space="preserve">oricărei persoane dreptul la </w:t>
      </w:r>
      <w:r w:rsidR="00E23124" w:rsidRPr="003C68CB">
        <w:rPr>
          <w:rFonts w:ascii="Times New Roman" w:hAnsi="Times New Roman" w:cs="Times New Roman"/>
          <w:color w:val="000000"/>
          <w:sz w:val="24"/>
          <w:szCs w:val="24"/>
        </w:rPr>
        <w:t>satisfacție</w:t>
      </w:r>
      <w:r w:rsidRPr="003C68CB">
        <w:rPr>
          <w:rFonts w:ascii="Times New Roman" w:hAnsi="Times New Roman" w:cs="Times New Roman"/>
          <w:color w:val="000000"/>
          <w:sz w:val="24"/>
          <w:szCs w:val="24"/>
        </w:rPr>
        <w:t xml:space="preserve"> efectivă din partea </w:t>
      </w:r>
      <w:r w:rsidR="00E23124" w:rsidRPr="003C68CB">
        <w:rPr>
          <w:rFonts w:ascii="Times New Roman" w:hAnsi="Times New Roman" w:cs="Times New Roman"/>
          <w:color w:val="000000"/>
          <w:sz w:val="24"/>
          <w:szCs w:val="24"/>
        </w:rPr>
        <w:t>instanțelor</w:t>
      </w:r>
      <w:r w:rsidRPr="003C68CB">
        <w:rPr>
          <w:rFonts w:ascii="Times New Roman" w:hAnsi="Times New Roman" w:cs="Times New Roman"/>
          <w:color w:val="000000"/>
          <w:sz w:val="24"/>
          <w:szCs w:val="24"/>
        </w:rPr>
        <w:t xml:space="preserve"> </w:t>
      </w:r>
      <w:r w:rsidR="00E23124" w:rsidRPr="003C68CB">
        <w:rPr>
          <w:rFonts w:ascii="Times New Roman" w:hAnsi="Times New Roman" w:cs="Times New Roman"/>
          <w:color w:val="000000"/>
          <w:sz w:val="24"/>
          <w:szCs w:val="24"/>
        </w:rPr>
        <w:t>judecătorești</w:t>
      </w:r>
      <w:r w:rsidRPr="003C68CB">
        <w:rPr>
          <w:rFonts w:ascii="Times New Roman" w:hAnsi="Times New Roman" w:cs="Times New Roman"/>
          <w:color w:val="000000"/>
          <w:sz w:val="24"/>
          <w:szCs w:val="24"/>
        </w:rPr>
        <w:t xml:space="preserve"> competen</w:t>
      </w:r>
      <w:r w:rsidR="00A21FFE">
        <w:rPr>
          <w:rFonts w:ascii="Times New Roman" w:hAnsi="Times New Roman" w:cs="Times New Roman"/>
          <w:color w:val="000000"/>
          <w:sz w:val="24"/>
          <w:szCs w:val="24"/>
        </w:rPr>
        <w:t>ț</w:t>
      </w:r>
      <w:r w:rsidRPr="003C68CB">
        <w:rPr>
          <w:rFonts w:ascii="Times New Roman" w:hAnsi="Times New Roman" w:cs="Times New Roman"/>
          <w:color w:val="000000"/>
          <w:sz w:val="24"/>
          <w:szCs w:val="24"/>
        </w:rPr>
        <w:t xml:space="preserve">e împotriva actelor care violează drepturile, </w:t>
      </w:r>
      <w:r w:rsidR="00E23124" w:rsidRPr="003C68CB">
        <w:rPr>
          <w:rFonts w:ascii="Times New Roman" w:hAnsi="Times New Roman" w:cs="Times New Roman"/>
          <w:color w:val="000000"/>
          <w:sz w:val="24"/>
          <w:szCs w:val="24"/>
        </w:rPr>
        <w:t>libertățile</w:t>
      </w:r>
      <w:r w:rsidRPr="003C68CB">
        <w:rPr>
          <w:rFonts w:ascii="Times New Roman" w:hAnsi="Times New Roman" w:cs="Times New Roman"/>
          <w:color w:val="000000"/>
          <w:sz w:val="24"/>
          <w:szCs w:val="24"/>
        </w:rPr>
        <w:t xml:space="preserve"> </w:t>
      </w:r>
      <w:proofErr w:type="spellStart"/>
      <w:r w:rsidRPr="003C68CB">
        <w:rPr>
          <w:rFonts w:ascii="Times New Roman" w:hAnsi="Times New Roman" w:cs="Times New Roman"/>
          <w:color w:val="000000"/>
          <w:sz w:val="24"/>
          <w:szCs w:val="24"/>
        </w:rPr>
        <w:t>şi</w:t>
      </w:r>
      <w:proofErr w:type="spellEnd"/>
      <w:r w:rsidRPr="003C68CB">
        <w:rPr>
          <w:rFonts w:ascii="Times New Roman" w:hAnsi="Times New Roman" w:cs="Times New Roman"/>
          <w:color w:val="000000"/>
          <w:sz w:val="24"/>
          <w:szCs w:val="24"/>
        </w:rPr>
        <w:t xml:space="preserve"> interesele sale legitime</w:t>
      </w:r>
      <w:r w:rsidR="00E23124">
        <w:rPr>
          <w:rFonts w:ascii="Times New Roman" w:hAnsi="Times New Roman" w:cs="Times New Roman"/>
          <w:color w:val="000000"/>
          <w:sz w:val="24"/>
          <w:szCs w:val="24"/>
        </w:rPr>
        <w:t>, f</w:t>
      </w:r>
      <w:r w:rsidRPr="003C68CB">
        <w:rPr>
          <w:rFonts w:ascii="Times New Roman" w:hAnsi="Times New Roman" w:cs="Times New Roman"/>
          <w:color w:val="000000"/>
          <w:sz w:val="24"/>
          <w:szCs w:val="24"/>
        </w:rPr>
        <w:t xml:space="preserve">iind stipulat că nici o lege nu poate îngrădi accesul la </w:t>
      </w:r>
      <w:r w:rsidR="00E23124" w:rsidRPr="003C68CB">
        <w:rPr>
          <w:rFonts w:ascii="Times New Roman" w:hAnsi="Times New Roman" w:cs="Times New Roman"/>
          <w:color w:val="000000"/>
          <w:sz w:val="24"/>
          <w:szCs w:val="24"/>
        </w:rPr>
        <w:t>justiție</w:t>
      </w:r>
      <w:r w:rsidRPr="003C68CB">
        <w:rPr>
          <w:rFonts w:ascii="Times New Roman" w:hAnsi="Times New Roman" w:cs="Times New Roman"/>
          <w:color w:val="000000"/>
          <w:sz w:val="24"/>
          <w:szCs w:val="24"/>
        </w:rPr>
        <w:t>.</w:t>
      </w:r>
      <w:r w:rsidR="001154FA" w:rsidRPr="003C68CB">
        <w:rPr>
          <w:rFonts w:ascii="Times New Roman" w:hAnsi="Times New Roman" w:cs="Times New Roman"/>
          <w:b/>
          <w:bCs/>
          <w:sz w:val="24"/>
          <w:szCs w:val="24"/>
        </w:rPr>
        <w:t xml:space="preserve"> </w:t>
      </w:r>
      <w:r w:rsidRPr="003C68CB">
        <w:rPr>
          <w:rStyle w:val="fontstyle21"/>
          <w:rFonts w:ascii="Times New Roman" w:hAnsi="Times New Roman" w:cs="Times New Roman"/>
          <w:b w:val="0"/>
          <w:color w:val="00000A"/>
          <w:sz w:val="24"/>
          <w:szCs w:val="24"/>
        </w:rPr>
        <w:t>Persoanele cu dizabilități</w:t>
      </w:r>
      <w:r w:rsidRPr="003C68CB">
        <w:rPr>
          <w:rFonts w:ascii="Times New Roman" w:hAnsi="Times New Roman" w:cs="Times New Roman"/>
          <w:sz w:val="24"/>
          <w:szCs w:val="24"/>
        </w:rPr>
        <w:t xml:space="preserve"> </w:t>
      </w:r>
      <w:r w:rsidRPr="003C68CB">
        <w:rPr>
          <w:rStyle w:val="fontstyle01"/>
          <w:rFonts w:ascii="Times New Roman" w:hAnsi="Times New Roman" w:cs="Times New Roman"/>
          <w:color w:val="00000A"/>
          <w:sz w:val="24"/>
          <w:szCs w:val="24"/>
        </w:rPr>
        <w:t>intelectuale și</w:t>
      </w:r>
      <w:r w:rsidR="002B4052">
        <w:rPr>
          <w:rStyle w:val="fontstyle01"/>
          <w:rFonts w:ascii="Times New Roman" w:hAnsi="Times New Roman" w:cs="Times New Roman"/>
          <w:color w:val="00000A"/>
          <w:sz w:val="24"/>
          <w:szCs w:val="24"/>
        </w:rPr>
        <w:t>/sau</w:t>
      </w:r>
      <w:r w:rsidRPr="003C68CB">
        <w:rPr>
          <w:rStyle w:val="fontstyle01"/>
          <w:rFonts w:ascii="Times New Roman" w:hAnsi="Times New Roman" w:cs="Times New Roman"/>
          <w:color w:val="00000A"/>
          <w:sz w:val="24"/>
          <w:szCs w:val="24"/>
        </w:rPr>
        <w:t xml:space="preserve"> psihosociale</w:t>
      </w:r>
      <w:r w:rsidRPr="003C68CB">
        <w:rPr>
          <w:rStyle w:val="fontstyle21"/>
          <w:rFonts w:ascii="Times New Roman" w:hAnsi="Times New Roman" w:cs="Times New Roman"/>
          <w:b w:val="0"/>
          <w:color w:val="00000A"/>
          <w:sz w:val="24"/>
          <w:szCs w:val="24"/>
        </w:rPr>
        <w:t xml:space="preserve"> adesea sunt excluse de la roluri cheie în sistemul de justiție.</w:t>
      </w:r>
    </w:p>
    <w:p w14:paraId="23FAF737" w14:textId="38116CC8" w:rsidR="000C22FD" w:rsidRPr="003C68CB" w:rsidRDefault="0040689C" w:rsidP="00BA40B1">
      <w:pPr>
        <w:spacing w:after="0" w:line="360" w:lineRule="auto"/>
        <w:ind w:left="-426" w:firstLine="426"/>
        <w:jc w:val="both"/>
        <w:rPr>
          <w:rStyle w:val="fontstyle21"/>
          <w:rFonts w:ascii="Times New Roman" w:hAnsi="Times New Roman" w:cs="Times New Roman"/>
          <w:b w:val="0"/>
          <w:color w:val="00000A"/>
          <w:sz w:val="24"/>
          <w:szCs w:val="24"/>
        </w:rPr>
      </w:pPr>
      <w:r w:rsidRPr="003C68CB">
        <w:rPr>
          <w:rFonts w:ascii="Times New Roman" w:eastAsia="Times New Roman" w:hAnsi="Times New Roman" w:cs="Times New Roman"/>
          <w:b/>
          <w:bCs/>
          <w:color w:val="000000"/>
          <w:sz w:val="24"/>
          <w:szCs w:val="24"/>
        </w:rPr>
        <w:t>1</w:t>
      </w:r>
      <w:r w:rsidR="00966212" w:rsidRPr="003C68CB">
        <w:rPr>
          <w:rFonts w:ascii="Times New Roman" w:eastAsia="Times New Roman" w:hAnsi="Times New Roman" w:cs="Times New Roman"/>
          <w:b/>
          <w:bCs/>
          <w:color w:val="000000"/>
          <w:sz w:val="24"/>
          <w:szCs w:val="24"/>
        </w:rPr>
        <w:t>.4.1.</w:t>
      </w:r>
      <w:r w:rsidR="00966212" w:rsidRPr="003C68CB">
        <w:rPr>
          <w:rFonts w:ascii="Times New Roman" w:eastAsia="Times New Roman" w:hAnsi="Times New Roman" w:cs="Times New Roman"/>
          <w:color w:val="000000"/>
          <w:sz w:val="24"/>
          <w:szCs w:val="24"/>
        </w:rPr>
        <w:t xml:space="preserve"> </w:t>
      </w:r>
      <w:r w:rsidR="00A84CE8" w:rsidRPr="003C68CB">
        <w:rPr>
          <w:rStyle w:val="fontstyle21"/>
          <w:rFonts w:ascii="Times New Roman" w:hAnsi="Times New Roman" w:cs="Times New Roman"/>
          <w:b w:val="0"/>
          <w:color w:val="00000A"/>
          <w:sz w:val="24"/>
          <w:szCs w:val="24"/>
        </w:rPr>
        <w:t xml:space="preserve">Avocatul are obligația de a respecta capacitatea juridică a persoanelor cu dizabilități </w:t>
      </w:r>
      <w:r w:rsidR="00A84CE8" w:rsidRPr="003C68CB">
        <w:rPr>
          <w:rStyle w:val="fontstyle01"/>
          <w:rFonts w:ascii="Times New Roman" w:hAnsi="Times New Roman" w:cs="Times New Roman"/>
          <w:color w:val="00000A"/>
          <w:sz w:val="24"/>
          <w:szCs w:val="24"/>
        </w:rPr>
        <w:t>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w:t>
      </w:r>
      <w:r w:rsidR="00A84CE8" w:rsidRPr="003C68CB">
        <w:rPr>
          <w:rStyle w:val="fontstyle21"/>
          <w:rFonts w:ascii="Times New Roman" w:hAnsi="Times New Roman" w:cs="Times New Roman"/>
          <w:b w:val="0"/>
          <w:color w:val="00000A"/>
          <w:sz w:val="24"/>
          <w:szCs w:val="24"/>
        </w:rPr>
        <w:t>.</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 xml:space="preserve">Respectiv, avocatul trebuie să recunoască persoanele cu dizabilități </w:t>
      </w:r>
      <w:r w:rsidR="00A84CE8" w:rsidRPr="003C68CB">
        <w:rPr>
          <w:rStyle w:val="fontstyle01"/>
          <w:rFonts w:ascii="Times New Roman" w:hAnsi="Times New Roman" w:cs="Times New Roman"/>
          <w:color w:val="00000A"/>
          <w:sz w:val="24"/>
          <w:szCs w:val="24"/>
        </w:rPr>
        <w:t>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w:t>
      </w:r>
      <w:r w:rsidR="00A84CE8" w:rsidRPr="003C68CB">
        <w:rPr>
          <w:rStyle w:val="fontstyle21"/>
          <w:rFonts w:ascii="Times New Roman" w:hAnsi="Times New Roman" w:cs="Times New Roman"/>
          <w:b w:val="0"/>
          <w:color w:val="00000A"/>
          <w:sz w:val="24"/>
          <w:szCs w:val="24"/>
        </w:rPr>
        <w:t xml:space="preserve"> ca persoane cu drepturi depline înaintea legii și să acorde</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aceeași credibilitate solicitărilor și declarațiilor, așa cum ar face-o pentru persoane fără</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 xml:space="preserve">dizabilități. Din perspectiva </w:t>
      </w:r>
      <w:r w:rsidR="00E23124" w:rsidRPr="003C68CB">
        <w:rPr>
          <w:rFonts w:ascii="Times New Roman" w:hAnsi="Times New Roman" w:cs="Times New Roman"/>
          <w:sz w:val="24"/>
          <w:szCs w:val="24"/>
        </w:rPr>
        <w:t>Convenției</w:t>
      </w:r>
      <w:r w:rsidR="00A84CE8" w:rsidRPr="003C68CB">
        <w:rPr>
          <w:rFonts w:ascii="Times New Roman" w:hAnsi="Times New Roman" w:cs="Times New Roman"/>
          <w:sz w:val="24"/>
          <w:szCs w:val="24"/>
        </w:rPr>
        <w:t xml:space="preserve"> ONU privind drepturile persoanelor cu </w:t>
      </w:r>
      <w:r w:rsidR="00E23124"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(art. 13), </w:t>
      </w:r>
      <w:r w:rsidR="00A84CE8" w:rsidRPr="003C68CB">
        <w:rPr>
          <w:rStyle w:val="fontstyle21"/>
          <w:rFonts w:ascii="Times New Roman" w:hAnsi="Times New Roman" w:cs="Times New Roman"/>
          <w:b w:val="0"/>
          <w:color w:val="00000A"/>
          <w:sz w:val="24"/>
          <w:szCs w:val="24"/>
        </w:rPr>
        <w:t>statele părți au obligația de a asigura accesul persoanelor cu dizabilități la justiție pe o</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bază egală cu ceilalți. Pentru a-și exercita drepturile și obligațiile în mod</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 xml:space="preserve">egal cu ceilalți, persoanele cu dizabilități </w:t>
      </w:r>
      <w:r w:rsidR="00A84CE8" w:rsidRPr="003C68CB">
        <w:rPr>
          <w:rStyle w:val="fontstyle01"/>
          <w:rFonts w:ascii="Times New Roman" w:hAnsi="Times New Roman" w:cs="Times New Roman"/>
          <w:color w:val="00000A"/>
          <w:sz w:val="24"/>
          <w:szCs w:val="24"/>
        </w:rPr>
        <w:t>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w:t>
      </w:r>
      <w:r w:rsidR="00A84CE8" w:rsidRPr="003C68CB">
        <w:rPr>
          <w:rStyle w:val="fontstyle21"/>
          <w:rFonts w:ascii="Times New Roman" w:hAnsi="Times New Roman" w:cs="Times New Roman"/>
          <w:b w:val="0"/>
          <w:color w:val="00000A"/>
          <w:sz w:val="24"/>
          <w:szCs w:val="24"/>
        </w:rPr>
        <w:t xml:space="preserve"> trebuie să fie recunoscute ca persoane </w:t>
      </w:r>
      <w:r w:rsidR="002B4052">
        <w:rPr>
          <w:rStyle w:val="fontstyle21"/>
          <w:rFonts w:ascii="Times New Roman" w:hAnsi="Times New Roman" w:cs="Times New Roman"/>
          <w:b w:val="0"/>
          <w:color w:val="00000A"/>
          <w:sz w:val="24"/>
          <w:szCs w:val="24"/>
        </w:rPr>
        <w:t xml:space="preserve">egale </w:t>
      </w:r>
      <w:r w:rsidR="00A84CE8" w:rsidRPr="003C68CB">
        <w:rPr>
          <w:rStyle w:val="fontstyle21"/>
          <w:rFonts w:ascii="Times New Roman" w:hAnsi="Times New Roman" w:cs="Times New Roman"/>
          <w:b w:val="0"/>
          <w:color w:val="00000A"/>
          <w:sz w:val="24"/>
          <w:szCs w:val="24"/>
        </w:rPr>
        <w:t>în fața legii,</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 xml:space="preserve">pe același picior de egalitate cu ceilalți, </w:t>
      </w:r>
      <w:r w:rsidR="00E23124" w:rsidRPr="003C68CB">
        <w:rPr>
          <w:rStyle w:val="fontstyle21"/>
          <w:rFonts w:ascii="Times New Roman" w:hAnsi="Times New Roman" w:cs="Times New Roman"/>
          <w:b w:val="0"/>
          <w:color w:val="00000A"/>
          <w:sz w:val="24"/>
          <w:szCs w:val="24"/>
        </w:rPr>
        <w:t>atât</w:t>
      </w:r>
      <w:r w:rsidR="00A84CE8" w:rsidRPr="003C68CB">
        <w:rPr>
          <w:rStyle w:val="fontstyle21"/>
          <w:rFonts w:ascii="Times New Roman" w:hAnsi="Times New Roman" w:cs="Times New Roman"/>
          <w:b w:val="0"/>
          <w:color w:val="00000A"/>
          <w:sz w:val="24"/>
          <w:szCs w:val="24"/>
        </w:rPr>
        <w:t xml:space="preserve"> în fața organului de urmărire penală</w:t>
      </w:r>
      <w:r w:rsidR="00E23124">
        <w:rPr>
          <w:rStyle w:val="fontstyle21"/>
          <w:rFonts w:ascii="Times New Roman" w:hAnsi="Times New Roman" w:cs="Times New Roman"/>
          <w:b w:val="0"/>
          <w:color w:val="00000A"/>
          <w:sz w:val="24"/>
          <w:szCs w:val="24"/>
        </w:rPr>
        <w:t>,</w:t>
      </w:r>
      <w:r w:rsidR="00A84CE8" w:rsidRPr="003C68CB">
        <w:rPr>
          <w:rStyle w:val="fontstyle21"/>
          <w:rFonts w:ascii="Times New Roman" w:hAnsi="Times New Roman" w:cs="Times New Roman"/>
          <w:b w:val="0"/>
          <w:color w:val="00000A"/>
          <w:sz w:val="24"/>
          <w:szCs w:val="24"/>
        </w:rPr>
        <w:t xml:space="preserve"> </w:t>
      </w:r>
      <w:r w:rsidR="00E23124" w:rsidRPr="003C68CB">
        <w:rPr>
          <w:rStyle w:val="fontstyle21"/>
          <w:rFonts w:ascii="Times New Roman" w:hAnsi="Times New Roman" w:cs="Times New Roman"/>
          <w:b w:val="0"/>
          <w:color w:val="00000A"/>
          <w:sz w:val="24"/>
          <w:szCs w:val="24"/>
        </w:rPr>
        <w:t>c</w:t>
      </w:r>
      <w:r w:rsidR="00E23124">
        <w:rPr>
          <w:rStyle w:val="fontstyle21"/>
          <w:rFonts w:ascii="Times New Roman" w:hAnsi="Times New Roman" w:cs="Times New Roman"/>
          <w:b w:val="0"/>
          <w:color w:val="00000A"/>
          <w:sz w:val="24"/>
          <w:szCs w:val="24"/>
        </w:rPr>
        <w:t>â</w:t>
      </w:r>
      <w:r w:rsidR="00E23124" w:rsidRPr="003C68CB">
        <w:rPr>
          <w:rStyle w:val="fontstyle21"/>
          <w:rFonts w:ascii="Times New Roman" w:hAnsi="Times New Roman" w:cs="Times New Roman"/>
          <w:b w:val="0"/>
          <w:color w:val="00000A"/>
          <w:sz w:val="24"/>
          <w:szCs w:val="24"/>
        </w:rPr>
        <w:t>t</w:t>
      </w:r>
      <w:r w:rsidR="00A84CE8" w:rsidRPr="003C68CB">
        <w:rPr>
          <w:rStyle w:val="fontstyle21"/>
          <w:rFonts w:ascii="Times New Roman" w:hAnsi="Times New Roman" w:cs="Times New Roman"/>
          <w:b w:val="0"/>
          <w:color w:val="00000A"/>
          <w:sz w:val="24"/>
          <w:szCs w:val="24"/>
        </w:rPr>
        <w:t xml:space="preserve"> și a instanțelor de judecată. Respectiv, art. 13 din Convenția </w:t>
      </w:r>
      <w:r w:rsidR="00A84CE8" w:rsidRPr="003C68CB">
        <w:rPr>
          <w:rFonts w:ascii="Times New Roman" w:hAnsi="Times New Roman" w:cs="Times New Roman"/>
          <w:sz w:val="24"/>
          <w:szCs w:val="24"/>
        </w:rPr>
        <w:t xml:space="preserve">ONU privind drepturile persoanelor cu </w:t>
      </w:r>
      <w:r w:rsidR="00E23124" w:rsidRPr="003C68CB">
        <w:rPr>
          <w:rFonts w:ascii="Times New Roman" w:hAnsi="Times New Roman" w:cs="Times New Roman"/>
          <w:sz w:val="24"/>
          <w:szCs w:val="24"/>
        </w:rPr>
        <w:t>dizabilități</w:t>
      </w:r>
      <w:r w:rsidR="00A84CE8" w:rsidRPr="003C68CB">
        <w:rPr>
          <w:rStyle w:val="fontstyle21"/>
          <w:rFonts w:ascii="Times New Roman" w:hAnsi="Times New Roman" w:cs="Times New Roman"/>
          <w:b w:val="0"/>
          <w:color w:val="00000A"/>
          <w:sz w:val="24"/>
          <w:szCs w:val="24"/>
        </w:rPr>
        <w:t xml:space="preserve"> impune statel</w:t>
      </w:r>
      <w:r w:rsidR="0043589F" w:rsidRPr="003C68CB">
        <w:rPr>
          <w:rStyle w:val="fontstyle21"/>
          <w:rFonts w:ascii="Times New Roman" w:hAnsi="Times New Roman" w:cs="Times New Roman"/>
          <w:b w:val="0"/>
          <w:color w:val="00000A"/>
          <w:sz w:val="24"/>
          <w:szCs w:val="24"/>
        </w:rPr>
        <w:t>o</w:t>
      </w:r>
      <w:r w:rsidR="00A84CE8" w:rsidRPr="003C68CB">
        <w:rPr>
          <w:rStyle w:val="fontstyle21"/>
          <w:rFonts w:ascii="Times New Roman" w:hAnsi="Times New Roman" w:cs="Times New Roman"/>
          <w:b w:val="0"/>
          <w:color w:val="00000A"/>
          <w:sz w:val="24"/>
          <w:szCs w:val="24"/>
        </w:rPr>
        <w:t>r părți obligația de a</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 xml:space="preserve">asigura ca persoanele cu dizabilități </w:t>
      </w:r>
      <w:r w:rsidR="00A84CE8" w:rsidRPr="003C68CB">
        <w:rPr>
          <w:rStyle w:val="fontstyle01"/>
          <w:rFonts w:ascii="Times New Roman" w:hAnsi="Times New Roman" w:cs="Times New Roman"/>
          <w:color w:val="00000A"/>
          <w:sz w:val="24"/>
          <w:szCs w:val="24"/>
        </w:rPr>
        <w:t>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w:t>
      </w:r>
      <w:r w:rsidR="00A84CE8" w:rsidRPr="003C68CB">
        <w:rPr>
          <w:rStyle w:val="fontstyle21"/>
          <w:rFonts w:ascii="Times New Roman" w:hAnsi="Times New Roman" w:cs="Times New Roman"/>
          <w:b w:val="0"/>
          <w:color w:val="00000A"/>
          <w:sz w:val="24"/>
          <w:szCs w:val="24"/>
        </w:rPr>
        <w:t xml:space="preserve"> să aibă acces la reprezentare juridică pe o bază egală cu alții.</w:t>
      </w:r>
      <w:r w:rsidR="005F3398" w:rsidRPr="003C68CB">
        <w:rPr>
          <w:rStyle w:val="fontstyle21"/>
          <w:rFonts w:ascii="Times New Roman" w:hAnsi="Times New Roman" w:cs="Times New Roman"/>
          <w:b w:val="0"/>
          <w:color w:val="00000A"/>
          <w:sz w:val="24"/>
          <w:szCs w:val="24"/>
        </w:rPr>
        <w:t xml:space="preserve"> Convenția evidențiază necesitatea adaptărilor în sistemul juridic, precum și formarea profesioniștilor în </w:t>
      </w:r>
      <w:r w:rsidR="00E23124" w:rsidRPr="003C68CB">
        <w:rPr>
          <w:rStyle w:val="fontstyle21"/>
          <w:rFonts w:ascii="Times New Roman" w:hAnsi="Times New Roman" w:cs="Times New Roman"/>
          <w:b w:val="0"/>
          <w:color w:val="00000A"/>
          <w:sz w:val="24"/>
          <w:szCs w:val="24"/>
        </w:rPr>
        <w:t>exercitarea</w:t>
      </w:r>
      <w:r w:rsidR="005F3398" w:rsidRPr="003C68CB">
        <w:rPr>
          <w:rStyle w:val="fontstyle21"/>
          <w:rFonts w:ascii="Times New Roman" w:hAnsi="Times New Roman" w:cs="Times New Roman"/>
          <w:b w:val="0"/>
          <w:color w:val="00000A"/>
          <w:sz w:val="24"/>
          <w:szCs w:val="24"/>
        </w:rPr>
        <w:t xml:space="preserve"> dreptului la remediu pentru persoanele cu dizabilități. </w:t>
      </w:r>
    </w:p>
    <w:p w14:paraId="6DEACED9" w14:textId="3409AEDC" w:rsidR="00A84CE8" w:rsidRPr="003C68CB" w:rsidRDefault="0040689C" w:rsidP="00BA40B1">
      <w:pPr>
        <w:tabs>
          <w:tab w:val="left" w:pos="0"/>
        </w:tabs>
        <w:spacing w:after="0" w:line="360" w:lineRule="auto"/>
        <w:ind w:left="-426" w:firstLine="426"/>
        <w:jc w:val="both"/>
        <w:rPr>
          <w:rStyle w:val="fontstyle21"/>
          <w:rFonts w:ascii="Times New Roman" w:hAnsi="Times New Roman" w:cs="Times New Roman"/>
          <w:b w:val="0"/>
          <w:color w:val="00000A"/>
          <w:sz w:val="24"/>
          <w:szCs w:val="24"/>
        </w:rPr>
      </w:pPr>
      <w:r w:rsidRPr="003C68CB">
        <w:rPr>
          <w:rFonts w:ascii="Times New Roman" w:eastAsia="Times New Roman" w:hAnsi="Times New Roman" w:cs="Times New Roman"/>
          <w:b/>
          <w:bCs/>
          <w:color w:val="000000"/>
          <w:sz w:val="24"/>
          <w:szCs w:val="24"/>
        </w:rPr>
        <w:t>1</w:t>
      </w:r>
      <w:r w:rsidR="00966212" w:rsidRPr="003C68CB">
        <w:rPr>
          <w:rFonts w:ascii="Times New Roman" w:eastAsia="Times New Roman" w:hAnsi="Times New Roman" w:cs="Times New Roman"/>
          <w:b/>
          <w:bCs/>
          <w:color w:val="000000"/>
          <w:sz w:val="24"/>
          <w:szCs w:val="24"/>
        </w:rPr>
        <w:t>.4.2.</w:t>
      </w:r>
      <w:r w:rsidR="00966212" w:rsidRPr="003C68CB">
        <w:rPr>
          <w:rFonts w:ascii="Times New Roman" w:eastAsia="Times New Roman" w:hAnsi="Times New Roman" w:cs="Times New Roman"/>
          <w:color w:val="000000"/>
          <w:sz w:val="24"/>
          <w:szCs w:val="24"/>
        </w:rPr>
        <w:t xml:space="preserve"> </w:t>
      </w:r>
      <w:r w:rsidR="00A84CE8" w:rsidRPr="003C68CB">
        <w:rPr>
          <w:rStyle w:val="fontstyle21"/>
          <w:rFonts w:ascii="Times New Roman" w:hAnsi="Times New Roman" w:cs="Times New Roman"/>
          <w:b w:val="0"/>
          <w:color w:val="00000A"/>
          <w:sz w:val="24"/>
          <w:szCs w:val="24"/>
        </w:rPr>
        <w:t xml:space="preserve">Avocatul este obligat să asigure posibilitatea persoanelor cu dizabilități </w:t>
      </w:r>
      <w:r w:rsidR="00A84CE8" w:rsidRPr="003C68CB">
        <w:rPr>
          <w:rStyle w:val="fontstyle01"/>
          <w:rFonts w:ascii="Times New Roman" w:hAnsi="Times New Roman" w:cs="Times New Roman"/>
          <w:color w:val="00000A"/>
          <w:sz w:val="24"/>
          <w:szCs w:val="24"/>
        </w:rPr>
        <w:t>intelectuale și</w:t>
      </w:r>
      <w:r w:rsidR="002B4052">
        <w:rPr>
          <w:rStyle w:val="fontstyle01"/>
          <w:rFonts w:ascii="Times New Roman" w:hAnsi="Times New Roman" w:cs="Times New Roman"/>
          <w:color w:val="00000A"/>
          <w:sz w:val="24"/>
          <w:szCs w:val="24"/>
        </w:rPr>
        <w:t>/sau</w:t>
      </w:r>
      <w:r w:rsidR="00A84CE8" w:rsidRPr="003C68CB">
        <w:rPr>
          <w:rStyle w:val="fontstyle01"/>
          <w:rFonts w:ascii="Times New Roman" w:hAnsi="Times New Roman" w:cs="Times New Roman"/>
          <w:color w:val="00000A"/>
          <w:sz w:val="24"/>
          <w:szCs w:val="24"/>
        </w:rPr>
        <w:t xml:space="preserve"> psihosociale</w:t>
      </w:r>
      <w:r w:rsidR="00A84CE8" w:rsidRPr="003C68CB">
        <w:rPr>
          <w:rStyle w:val="fontstyle21"/>
          <w:rFonts w:ascii="Times New Roman" w:hAnsi="Times New Roman" w:cs="Times New Roman"/>
          <w:b w:val="0"/>
          <w:color w:val="00000A"/>
          <w:sz w:val="24"/>
          <w:szCs w:val="24"/>
        </w:rPr>
        <w:t xml:space="preserve"> de a participa în procesul civil, contravențional și penal în mod egal cu alții. Articolul 12 din Convenție garantează sprijin în exercitarea</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capacității juridice, inclusiv recunoaște capacitatea de a depune mărturie în materie judiciară,</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administrativă și proceduri de altă natură. Un astfel de sprijin ar putea lua diverse forme,</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inclusiv recunoașterea diverselor metodele de comunicare, permițând mărturiile video în</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anumite situații, alte adaptări procedurale, furnizarea de interpretare profesională a limbajului</w:t>
      </w:r>
      <w:r w:rsidR="00A84CE8" w:rsidRPr="003C68CB">
        <w:rPr>
          <w:rFonts w:ascii="Times New Roman" w:hAnsi="Times New Roman" w:cs="Times New Roman"/>
          <w:sz w:val="24"/>
          <w:szCs w:val="24"/>
        </w:rPr>
        <w:t xml:space="preserve"> </w:t>
      </w:r>
      <w:r w:rsidR="00A84CE8" w:rsidRPr="003C68CB">
        <w:rPr>
          <w:rStyle w:val="fontstyle21"/>
          <w:rFonts w:ascii="Times New Roman" w:hAnsi="Times New Roman" w:cs="Times New Roman"/>
          <w:b w:val="0"/>
          <w:color w:val="00000A"/>
          <w:sz w:val="24"/>
          <w:szCs w:val="24"/>
        </w:rPr>
        <w:t xml:space="preserve">semnelor și altele metode de asistență. </w:t>
      </w:r>
    </w:p>
    <w:p w14:paraId="640E3AD0" w14:textId="77777777" w:rsidR="00764D94" w:rsidRPr="003C68CB" w:rsidRDefault="00764D94" w:rsidP="001E6233">
      <w:pPr>
        <w:spacing w:after="0" w:line="240" w:lineRule="auto"/>
        <w:ind w:firstLine="706"/>
        <w:jc w:val="both"/>
        <w:rPr>
          <w:rFonts w:ascii="Times New Roman" w:hAnsi="Times New Roman" w:cs="Times New Roman"/>
          <w:b/>
          <w:bCs/>
          <w:sz w:val="24"/>
          <w:szCs w:val="24"/>
        </w:rPr>
      </w:pPr>
    </w:p>
    <w:p w14:paraId="10F331A1" w14:textId="77777777" w:rsidR="00354C0E" w:rsidRPr="0022406E" w:rsidRDefault="00354C0E" w:rsidP="004E5305">
      <w:pPr>
        <w:numPr>
          <w:ilvl w:val="0"/>
          <w:numId w:val="18"/>
        </w:numPr>
        <w:spacing w:after="120" w:line="360" w:lineRule="auto"/>
        <w:ind w:left="-360" w:firstLine="0"/>
        <w:jc w:val="both"/>
        <w:rPr>
          <w:rFonts w:ascii="Times New Roman" w:eastAsia="Calibri" w:hAnsi="Times New Roman" w:cs="Times New Roman"/>
          <w:b/>
          <w:bCs/>
          <w:color w:val="002060"/>
          <w:sz w:val="24"/>
          <w:szCs w:val="24"/>
        </w:rPr>
      </w:pPr>
      <w:r w:rsidRPr="003C68CB">
        <w:rPr>
          <w:rFonts w:ascii="Times New Roman" w:hAnsi="Times New Roman" w:cs="Times New Roman"/>
          <w:b/>
          <w:bCs/>
          <w:color w:val="002060"/>
          <w:sz w:val="24"/>
          <w:szCs w:val="24"/>
        </w:rPr>
        <w:t xml:space="preserve">Comunicarea și interacțiunea avocatului cu beneficiarul </w:t>
      </w:r>
      <w:proofErr w:type="spellStart"/>
      <w:r w:rsidRPr="003C68CB">
        <w:rPr>
          <w:rFonts w:ascii="Times New Roman" w:hAnsi="Times New Roman" w:cs="Times New Roman"/>
          <w:b/>
          <w:bCs/>
          <w:color w:val="002060"/>
          <w:sz w:val="24"/>
          <w:szCs w:val="24"/>
        </w:rPr>
        <w:t>persoan</w:t>
      </w:r>
      <w:proofErr w:type="spellEnd"/>
      <w:r w:rsidRPr="003C68CB">
        <w:rPr>
          <w:rFonts w:ascii="Times New Roman" w:hAnsi="Times New Roman" w:cs="Times New Roman"/>
          <w:b/>
          <w:bCs/>
          <w:color w:val="002060"/>
          <w:sz w:val="24"/>
          <w:szCs w:val="24"/>
          <w:lang w:val="ro-MD"/>
        </w:rPr>
        <w:t>ă</w:t>
      </w:r>
      <w:r w:rsidRPr="003C68CB">
        <w:rPr>
          <w:rFonts w:ascii="Times New Roman" w:hAnsi="Times New Roman" w:cs="Times New Roman"/>
          <w:b/>
          <w:bCs/>
          <w:color w:val="002060"/>
          <w:sz w:val="24"/>
          <w:szCs w:val="24"/>
        </w:rPr>
        <w:t xml:space="preserve"> cu dizabilități </w:t>
      </w:r>
      <w:r w:rsidRPr="003C68CB">
        <w:rPr>
          <w:rFonts w:ascii="Times New Roman" w:eastAsia="Calibri" w:hAnsi="Times New Roman" w:cs="Times New Roman"/>
          <w:b/>
          <w:bCs/>
          <w:color w:val="002060"/>
          <w:sz w:val="24"/>
          <w:szCs w:val="24"/>
        </w:rPr>
        <w:t xml:space="preserve">intelectuale și/sau psihosociale </w:t>
      </w:r>
    </w:p>
    <w:p w14:paraId="5CC3AED3" w14:textId="431D5A71" w:rsidR="00A84CE8" w:rsidRPr="00E752B1" w:rsidRDefault="0040689C" w:rsidP="004E5305">
      <w:pPr>
        <w:spacing w:after="120" w:line="360" w:lineRule="auto"/>
        <w:ind w:left="-360"/>
        <w:jc w:val="both"/>
        <w:rPr>
          <w:rFonts w:ascii="Times New Roman" w:hAnsi="Times New Roman" w:cs="Times New Roman"/>
          <w:b/>
          <w:color w:val="FF0000"/>
          <w:sz w:val="24"/>
          <w:szCs w:val="24"/>
        </w:rPr>
      </w:pPr>
      <w:bookmarkStart w:id="4" w:name="_Hlk84572275"/>
      <w:r w:rsidRPr="003C68CB">
        <w:rPr>
          <w:rFonts w:ascii="Times New Roman" w:hAnsi="Times New Roman" w:cs="Times New Roman"/>
          <w:b/>
          <w:bCs/>
          <w:sz w:val="24"/>
          <w:szCs w:val="24"/>
        </w:rPr>
        <w:lastRenderedPageBreak/>
        <w:t xml:space="preserve">1.5. </w:t>
      </w:r>
      <w:r w:rsidR="00A54E20" w:rsidRPr="003C68CB">
        <w:rPr>
          <w:rFonts w:ascii="Times New Roman" w:hAnsi="Times New Roman" w:cs="Times New Roman"/>
          <w:b/>
          <w:bCs/>
          <w:sz w:val="24"/>
          <w:szCs w:val="24"/>
        </w:rPr>
        <w:t>Acțiuni ce urmează a fi întreprinse de către avocat în c</w:t>
      </w:r>
      <w:r w:rsidR="00A84CE8" w:rsidRPr="003C68CB">
        <w:rPr>
          <w:rFonts w:ascii="Times New Roman" w:hAnsi="Times New Roman" w:cs="Times New Roman"/>
          <w:b/>
          <w:bCs/>
          <w:sz w:val="24"/>
          <w:szCs w:val="24"/>
        </w:rPr>
        <w:t xml:space="preserve">omunicarea cu persoana cu dizabilități </w:t>
      </w:r>
      <w:r w:rsidR="00A84CE8" w:rsidRPr="003C68CB">
        <w:rPr>
          <w:rFonts w:ascii="Times New Roman" w:eastAsia="Calibri" w:hAnsi="Times New Roman" w:cs="Times New Roman"/>
          <w:b/>
          <w:sz w:val="24"/>
          <w:szCs w:val="24"/>
        </w:rPr>
        <w:t>intelectuale și</w:t>
      </w:r>
      <w:r w:rsidR="00205D47">
        <w:rPr>
          <w:rFonts w:ascii="Times New Roman" w:eastAsia="Calibri" w:hAnsi="Times New Roman" w:cs="Times New Roman"/>
          <w:b/>
          <w:sz w:val="24"/>
          <w:szCs w:val="24"/>
        </w:rPr>
        <w:t>/sau</w:t>
      </w:r>
      <w:r w:rsidR="00A84CE8" w:rsidRPr="003C68CB">
        <w:rPr>
          <w:rFonts w:ascii="Times New Roman" w:eastAsia="Calibri" w:hAnsi="Times New Roman" w:cs="Times New Roman"/>
          <w:b/>
          <w:sz w:val="24"/>
          <w:szCs w:val="24"/>
        </w:rPr>
        <w:t xml:space="preserve"> psihosociale </w:t>
      </w:r>
      <w:bookmarkEnd w:id="4"/>
    </w:p>
    <w:p w14:paraId="5A16BD7A" w14:textId="339B813E" w:rsidR="00AA3E3D" w:rsidRPr="003C68CB" w:rsidRDefault="00A84CE8" w:rsidP="004E5305">
      <w:pPr>
        <w:spacing w:after="120" w:line="360" w:lineRule="auto"/>
        <w:ind w:left="-36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Comunicarea cu </w:t>
      </w:r>
      <w:r w:rsidRPr="003C68CB">
        <w:rPr>
          <w:rFonts w:ascii="Times New Roman" w:hAnsi="Times New Roman" w:cs="Times New Roman"/>
          <w:color w:val="000000"/>
          <w:sz w:val="24"/>
          <w:szCs w:val="24"/>
        </w:rPr>
        <w:t>persoanele cu dizabilități intelectuale și</w:t>
      </w:r>
      <w:r w:rsidR="00205D47">
        <w:rPr>
          <w:rFonts w:ascii="Times New Roman" w:hAnsi="Times New Roman" w:cs="Times New Roman"/>
          <w:color w:val="000000"/>
          <w:sz w:val="24"/>
          <w:szCs w:val="24"/>
        </w:rPr>
        <w:t>/sau</w:t>
      </w:r>
      <w:r w:rsidRPr="003C68CB">
        <w:rPr>
          <w:rFonts w:ascii="Times New Roman" w:hAnsi="Times New Roman" w:cs="Times New Roman"/>
          <w:color w:val="000000"/>
          <w:sz w:val="24"/>
          <w:szCs w:val="24"/>
        </w:rPr>
        <w:t xml:space="preserve"> psihosociale</w:t>
      </w:r>
      <w:r w:rsidRPr="003C68CB">
        <w:rPr>
          <w:rFonts w:ascii="Times New Roman" w:eastAsia="Calibri" w:hAnsi="Times New Roman" w:cs="Times New Roman"/>
          <w:sz w:val="24"/>
          <w:szCs w:val="24"/>
        </w:rPr>
        <w:t xml:space="preserve">, oricare ar fi scopul acesteia, dar mai ales în chestiuni de ordin legal, necesită eforturi sporite în </w:t>
      </w:r>
      <w:r w:rsidR="001E6233" w:rsidRPr="003C68CB">
        <w:rPr>
          <w:rFonts w:ascii="Times New Roman" w:eastAsia="Calibri" w:hAnsi="Times New Roman" w:cs="Times New Roman"/>
          <w:sz w:val="24"/>
          <w:szCs w:val="24"/>
        </w:rPr>
        <w:t>comparație</w:t>
      </w:r>
      <w:r w:rsidRPr="003C68CB">
        <w:rPr>
          <w:rFonts w:ascii="Times New Roman" w:eastAsia="Calibri" w:hAnsi="Times New Roman" w:cs="Times New Roman"/>
          <w:sz w:val="24"/>
          <w:szCs w:val="24"/>
        </w:rPr>
        <w:t xml:space="preserve"> cu cele care le depune avocatul în cauzele cu </w:t>
      </w:r>
      <w:r w:rsidR="001E6233" w:rsidRPr="003C68CB">
        <w:rPr>
          <w:rFonts w:ascii="Times New Roman" w:eastAsia="Calibri" w:hAnsi="Times New Roman" w:cs="Times New Roman"/>
          <w:sz w:val="24"/>
          <w:szCs w:val="24"/>
        </w:rPr>
        <w:t>clienții</w:t>
      </w:r>
      <w:r w:rsidRPr="003C68CB">
        <w:rPr>
          <w:rFonts w:ascii="Times New Roman" w:eastAsia="Calibri" w:hAnsi="Times New Roman" w:cs="Times New Roman"/>
          <w:sz w:val="24"/>
          <w:szCs w:val="24"/>
        </w:rPr>
        <w:t>/beneficiarii ce nu au asemenea dizabilitate.</w:t>
      </w:r>
    </w:p>
    <w:p w14:paraId="356FCF95" w14:textId="518CAA28" w:rsidR="00AA3E3D" w:rsidRPr="003C68CB" w:rsidRDefault="0040689C" w:rsidP="00BA40B1">
      <w:pPr>
        <w:spacing w:after="0" w:line="360" w:lineRule="auto"/>
        <w:ind w:left="-284" w:firstLine="284"/>
        <w:jc w:val="both"/>
        <w:rPr>
          <w:rFonts w:ascii="Times New Roman" w:hAnsi="Times New Roman" w:cs="Times New Roman"/>
          <w:color w:val="000000"/>
          <w:sz w:val="24"/>
          <w:szCs w:val="24"/>
        </w:rPr>
      </w:pPr>
      <w:r w:rsidRPr="003C68CB">
        <w:rPr>
          <w:rFonts w:ascii="Times New Roman" w:hAnsi="Times New Roman" w:cs="Times New Roman"/>
          <w:b/>
          <w:bCs/>
          <w:sz w:val="24"/>
          <w:szCs w:val="24"/>
        </w:rPr>
        <w:t>1</w:t>
      </w:r>
      <w:r w:rsidR="00216C4C" w:rsidRPr="003C68CB">
        <w:rPr>
          <w:rFonts w:ascii="Times New Roman" w:hAnsi="Times New Roman" w:cs="Times New Roman"/>
          <w:b/>
          <w:bCs/>
          <w:sz w:val="24"/>
          <w:szCs w:val="24"/>
        </w:rPr>
        <w:t>.</w:t>
      </w:r>
      <w:r w:rsidRPr="003C68CB">
        <w:rPr>
          <w:rFonts w:ascii="Times New Roman" w:hAnsi="Times New Roman" w:cs="Times New Roman"/>
          <w:b/>
          <w:bCs/>
          <w:sz w:val="24"/>
          <w:szCs w:val="24"/>
        </w:rPr>
        <w:t>5</w:t>
      </w:r>
      <w:r w:rsidR="00216C4C" w:rsidRPr="003C68CB">
        <w:rPr>
          <w:rFonts w:ascii="Times New Roman" w:hAnsi="Times New Roman" w:cs="Times New Roman"/>
          <w:b/>
          <w:bCs/>
          <w:sz w:val="24"/>
          <w:szCs w:val="24"/>
        </w:rPr>
        <w:t xml:space="preserve">.1. </w:t>
      </w:r>
      <w:r w:rsidR="004A397B" w:rsidRPr="003C68CB">
        <w:rPr>
          <w:rFonts w:ascii="Times New Roman" w:hAnsi="Times New Roman" w:cs="Times New Roman"/>
          <w:sz w:val="24"/>
          <w:szCs w:val="24"/>
        </w:rPr>
        <w:t xml:space="preserve">Avocatul este obligat să </w:t>
      </w:r>
      <w:r w:rsidR="004A397B" w:rsidRPr="003C68CB">
        <w:rPr>
          <w:rFonts w:ascii="Times New Roman" w:hAnsi="Times New Roman" w:cs="Times New Roman"/>
          <w:color w:val="000000"/>
          <w:sz w:val="24"/>
          <w:szCs w:val="24"/>
        </w:rPr>
        <w:t>promoveze măsuri eficiente de comunicare cu persoana cu dizabilități intelectuale și</w:t>
      </w:r>
      <w:r w:rsidR="00205D47">
        <w:rPr>
          <w:rFonts w:ascii="Times New Roman" w:hAnsi="Times New Roman" w:cs="Times New Roman"/>
          <w:color w:val="000000"/>
          <w:sz w:val="24"/>
          <w:szCs w:val="24"/>
        </w:rPr>
        <w:t>/sau</w:t>
      </w:r>
      <w:r w:rsidR="004A397B" w:rsidRPr="003C68CB">
        <w:rPr>
          <w:rFonts w:ascii="Times New Roman" w:hAnsi="Times New Roman" w:cs="Times New Roman"/>
          <w:color w:val="000000"/>
          <w:sz w:val="24"/>
          <w:szCs w:val="24"/>
        </w:rPr>
        <w:t xml:space="preserve"> psihosociale, orientate spre conlucrare, </w:t>
      </w:r>
      <w:r w:rsidR="001E6233" w:rsidRPr="003C68CB">
        <w:rPr>
          <w:rFonts w:ascii="Times New Roman" w:hAnsi="Times New Roman" w:cs="Times New Roman"/>
          <w:color w:val="000000"/>
          <w:sz w:val="24"/>
          <w:szCs w:val="24"/>
        </w:rPr>
        <w:t>transparență</w:t>
      </w:r>
      <w:r w:rsidR="004A397B" w:rsidRPr="003C68CB">
        <w:rPr>
          <w:rFonts w:ascii="Times New Roman" w:hAnsi="Times New Roman" w:cs="Times New Roman"/>
          <w:color w:val="000000"/>
          <w:sz w:val="24"/>
          <w:szCs w:val="24"/>
        </w:rPr>
        <w:t xml:space="preserve"> </w:t>
      </w:r>
      <w:proofErr w:type="spellStart"/>
      <w:r w:rsidR="004A397B" w:rsidRPr="003C68CB">
        <w:rPr>
          <w:rFonts w:ascii="Times New Roman" w:hAnsi="Times New Roman" w:cs="Times New Roman"/>
          <w:color w:val="000000"/>
          <w:sz w:val="24"/>
          <w:szCs w:val="24"/>
        </w:rPr>
        <w:t>şi</w:t>
      </w:r>
      <w:proofErr w:type="spellEnd"/>
      <w:r w:rsidR="004A397B" w:rsidRPr="003C68CB">
        <w:rPr>
          <w:rFonts w:ascii="Times New Roman" w:hAnsi="Times New Roman" w:cs="Times New Roman"/>
          <w:color w:val="000000"/>
          <w:sz w:val="24"/>
          <w:szCs w:val="24"/>
        </w:rPr>
        <w:t xml:space="preserve"> respect reciproc.</w:t>
      </w:r>
    </w:p>
    <w:p w14:paraId="1D7B4DF0" w14:textId="7AE4FAD2" w:rsidR="00AA3E3D" w:rsidRPr="003C68CB" w:rsidRDefault="0040689C" w:rsidP="00BA40B1">
      <w:pPr>
        <w:spacing w:after="0" w:line="360" w:lineRule="auto"/>
        <w:ind w:left="-284" w:firstLine="284"/>
        <w:jc w:val="both"/>
        <w:rPr>
          <w:rFonts w:ascii="Times New Roman" w:hAnsi="Times New Roman" w:cs="Times New Roman"/>
          <w:color w:val="000000"/>
          <w:sz w:val="24"/>
          <w:szCs w:val="24"/>
        </w:rPr>
      </w:pPr>
      <w:r w:rsidRPr="003C68CB">
        <w:rPr>
          <w:rFonts w:ascii="Times New Roman" w:hAnsi="Times New Roman" w:cs="Times New Roman"/>
          <w:b/>
          <w:bCs/>
          <w:sz w:val="24"/>
          <w:szCs w:val="24"/>
        </w:rPr>
        <w:t>1.5.</w:t>
      </w:r>
      <w:r w:rsidR="00216C4C" w:rsidRPr="003C68CB">
        <w:rPr>
          <w:rFonts w:ascii="Times New Roman" w:hAnsi="Times New Roman" w:cs="Times New Roman"/>
          <w:b/>
          <w:bCs/>
          <w:sz w:val="24"/>
          <w:szCs w:val="24"/>
        </w:rPr>
        <w:t xml:space="preserve">2. </w:t>
      </w:r>
      <w:r w:rsidR="00A84CE8" w:rsidRPr="003C68CB">
        <w:rPr>
          <w:rFonts w:ascii="Times New Roman" w:hAnsi="Times New Roman" w:cs="Times New Roman"/>
          <w:sz w:val="24"/>
          <w:szCs w:val="24"/>
        </w:rPr>
        <w:t xml:space="preserve">Avocatul în comunicarea cu persoanele cu </w:t>
      </w:r>
      <w:r w:rsidR="001E6233"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intelectuale și</w:t>
      </w:r>
      <w:r w:rsidR="00205D47">
        <w:rPr>
          <w:rFonts w:ascii="Times New Roman" w:hAnsi="Times New Roman" w:cs="Times New Roman"/>
          <w:sz w:val="24"/>
          <w:szCs w:val="24"/>
        </w:rPr>
        <w:t>/sau</w:t>
      </w:r>
      <w:r w:rsidR="00A84CE8" w:rsidRPr="003C68CB">
        <w:rPr>
          <w:rFonts w:ascii="Times New Roman" w:hAnsi="Times New Roman" w:cs="Times New Roman"/>
          <w:sz w:val="24"/>
          <w:szCs w:val="24"/>
        </w:rPr>
        <w:t xml:space="preserve"> psihosociale trebuie să fi</w:t>
      </w:r>
      <w:r w:rsidR="00205D47">
        <w:rPr>
          <w:rFonts w:ascii="Times New Roman" w:hAnsi="Times New Roman" w:cs="Times New Roman"/>
          <w:sz w:val="24"/>
          <w:szCs w:val="24"/>
        </w:rPr>
        <w:t>e</w:t>
      </w:r>
      <w:r w:rsidR="00A84CE8" w:rsidRPr="003C68CB">
        <w:rPr>
          <w:rFonts w:ascii="Times New Roman" w:hAnsi="Times New Roman" w:cs="Times New Roman"/>
          <w:sz w:val="24"/>
          <w:szCs w:val="24"/>
        </w:rPr>
        <w:t xml:space="preserve"> atent la limbaj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atitudine. Astfel, avocatul va ține cont că limbajul cu care ne adresăm </w:t>
      </w:r>
      <w:r w:rsidR="001E6233" w:rsidRPr="003C68CB">
        <w:rPr>
          <w:rFonts w:ascii="Times New Roman" w:hAnsi="Times New Roman" w:cs="Times New Roman"/>
          <w:sz w:val="24"/>
          <w:szCs w:val="24"/>
        </w:rPr>
        <w:t>influențează</w:t>
      </w:r>
      <w:r w:rsidR="00A84CE8" w:rsidRPr="003C68CB">
        <w:rPr>
          <w:rFonts w:ascii="Times New Roman" w:hAnsi="Times New Roman" w:cs="Times New Roman"/>
          <w:sz w:val="24"/>
          <w:szCs w:val="24"/>
        </w:rPr>
        <w:t xml:space="preserve"> modul în care aceste persoane se văd pe ele însele sau pe </w:t>
      </w:r>
      <w:r w:rsidR="001E6233" w:rsidRPr="003C68CB">
        <w:rPr>
          <w:rFonts w:ascii="Times New Roman" w:hAnsi="Times New Roman" w:cs="Times New Roman"/>
          <w:sz w:val="24"/>
          <w:szCs w:val="24"/>
        </w:rPr>
        <w:t>ceilalți</w:t>
      </w:r>
      <w:r w:rsidR="00A84CE8" w:rsidRPr="003C68CB">
        <w:rPr>
          <w:rFonts w:ascii="Times New Roman" w:hAnsi="Times New Roman" w:cs="Times New Roman"/>
          <w:sz w:val="24"/>
          <w:szCs w:val="24"/>
        </w:rPr>
        <w:t xml:space="preserve">. Este necesar ca avocatul să evite cuvintele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expresiile </w:t>
      </w:r>
      <w:r w:rsidR="00443833" w:rsidRPr="003C68CB">
        <w:rPr>
          <w:rFonts w:ascii="Times New Roman" w:hAnsi="Times New Roman" w:cs="Times New Roman"/>
          <w:sz w:val="24"/>
          <w:szCs w:val="24"/>
        </w:rPr>
        <w:t xml:space="preserve">care </w:t>
      </w:r>
      <w:r w:rsidR="001E6233" w:rsidRPr="003C68CB">
        <w:rPr>
          <w:rFonts w:ascii="Times New Roman" w:hAnsi="Times New Roman" w:cs="Times New Roman"/>
          <w:sz w:val="24"/>
          <w:szCs w:val="24"/>
        </w:rPr>
        <w:t>etichet</w:t>
      </w:r>
      <w:r w:rsidR="001E6233">
        <w:rPr>
          <w:rFonts w:ascii="Times New Roman" w:hAnsi="Times New Roman" w:cs="Times New Roman"/>
          <w:sz w:val="24"/>
          <w:szCs w:val="24"/>
        </w:rPr>
        <w:t>ează</w:t>
      </w:r>
      <w:r w:rsidR="00443833" w:rsidRPr="003C68CB">
        <w:rPr>
          <w:rFonts w:ascii="Times New Roman" w:hAnsi="Times New Roman" w:cs="Times New Roman"/>
          <w:sz w:val="24"/>
          <w:szCs w:val="24"/>
        </w:rPr>
        <w:t>,</w:t>
      </w:r>
      <w:r w:rsidR="00A84CE8" w:rsidRPr="003C68CB">
        <w:rPr>
          <w:rFonts w:ascii="Times New Roman" w:hAnsi="Times New Roman" w:cs="Times New Roman"/>
          <w:sz w:val="24"/>
          <w:szCs w:val="24"/>
        </w:rPr>
        <w:t xml:space="preserve"> stigmatiz</w:t>
      </w:r>
      <w:r w:rsidR="00443833" w:rsidRPr="003C68CB">
        <w:rPr>
          <w:rFonts w:ascii="Times New Roman" w:hAnsi="Times New Roman" w:cs="Times New Roman"/>
          <w:sz w:val="24"/>
          <w:szCs w:val="24"/>
        </w:rPr>
        <w:t>ează</w:t>
      </w:r>
      <w:r w:rsidR="00A84CE8" w:rsidRPr="003C68CB">
        <w:rPr>
          <w:rFonts w:ascii="Times New Roman" w:hAnsi="Times New Roman" w:cs="Times New Roman"/>
          <w:sz w:val="24"/>
          <w:szCs w:val="24"/>
        </w:rPr>
        <w:t xml:space="preserve"> sau </w:t>
      </w:r>
      <w:r w:rsidR="00443833" w:rsidRPr="003C68CB">
        <w:rPr>
          <w:rFonts w:ascii="Times New Roman" w:hAnsi="Times New Roman" w:cs="Times New Roman"/>
          <w:sz w:val="24"/>
          <w:szCs w:val="24"/>
        </w:rPr>
        <w:t>devalorizează persoana</w:t>
      </w:r>
      <w:r w:rsidR="00A84CE8" w:rsidRPr="003C68CB">
        <w:rPr>
          <w:rFonts w:ascii="Times New Roman" w:hAnsi="Times New Roman" w:cs="Times New Roman"/>
          <w:sz w:val="24"/>
          <w:szCs w:val="24"/>
        </w:rPr>
        <w:t xml:space="preserve">. </w:t>
      </w:r>
    </w:p>
    <w:p w14:paraId="1E69BC9E" w14:textId="2C7D85BB" w:rsidR="00AA3E3D" w:rsidRPr="003C68CB" w:rsidRDefault="007C5AED" w:rsidP="00BA40B1">
      <w:p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b/>
          <w:bCs/>
          <w:sz w:val="24"/>
          <w:szCs w:val="24"/>
        </w:rPr>
        <w:t>1.5.</w:t>
      </w:r>
      <w:r w:rsidR="00C90D7E" w:rsidRPr="003C68CB">
        <w:rPr>
          <w:rFonts w:ascii="Times New Roman" w:hAnsi="Times New Roman" w:cs="Times New Roman"/>
          <w:b/>
          <w:bCs/>
          <w:sz w:val="24"/>
          <w:szCs w:val="24"/>
        </w:rPr>
        <w:t xml:space="preserve">3. </w:t>
      </w:r>
      <w:r w:rsidR="00A84CE8" w:rsidRPr="003C68CB">
        <w:rPr>
          <w:rFonts w:ascii="Times New Roman" w:hAnsi="Times New Roman" w:cs="Times New Roman"/>
          <w:sz w:val="24"/>
          <w:szCs w:val="24"/>
        </w:rPr>
        <w:t xml:space="preserve">Avocatul trebuie să fie conștient că folosirea unui limbaj negativ referitor la </w:t>
      </w:r>
      <w:r w:rsidR="001E6233"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w:t>
      </w:r>
      <w:r w:rsidR="001E6233" w:rsidRPr="003C68CB">
        <w:rPr>
          <w:rFonts w:ascii="Times New Roman" w:hAnsi="Times New Roman" w:cs="Times New Roman"/>
          <w:sz w:val="24"/>
          <w:szCs w:val="24"/>
        </w:rPr>
        <w:t>deficiențe</w:t>
      </w:r>
      <w:r w:rsidR="00A84CE8" w:rsidRPr="003C68CB">
        <w:rPr>
          <w:rFonts w:ascii="Times New Roman" w:hAnsi="Times New Roman" w:cs="Times New Roman"/>
          <w:sz w:val="24"/>
          <w:szCs w:val="24"/>
        </w:rPr>
        <w:t xml:space="preserve"> are un impact puternic asupra persoanei și poate afecta dezvoltarea </w:t>
      </w:r>
      <w:r w:rsidR="001E6233" w:rsidRPr="003C68CB">
        <w:rPr>
          <w:rFonts w:ascii="Times New Roman" w:hAnsi="Times New Roman" w:cs="Times New Roman"/>
          <w:sz w:val="24"/>
          <w:szCs w:val="24"/>
        </w:rPr>
        <w:t>emoțională</w:t>
      </w:r>
      <w:r w:rsidR="00A84CE8" w:rsidRPr="003C68CB">
        <w:rPr>
          <w:rFonts w:ascii="Times New Roman" w:hAnsi="Times New Roman" w:cs="Times New Roman"/>
          <w:sz w:val="24"/>
          <w:szCs w:val="24"/>
        </w:rPr>
        <w:t xml:space="preserve">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părerea despre valoarea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w:t>
      </w:r>
      <w:r w:rsidR="001E6233" w:rsidRPr="003C68CB">
        <w:rPr>
          <w:rFonts w:ascii="Times New Roman" w:hAnsi="Times New Roman" w:cs="Times New Roman"/>
          <w:sz w:val="24"/>
          <w:szCs w:val="24"/>
        </w:rPr>
        <w:t>abilitățile</w:t>
      </w:r>
      <w:r w:rsidR="00A84CE8" w:rsidRPr="003C68CB">
        <w:rPr>
          <w:rFonts w:ascii="Times New Roman" w:hAnsi="Times New Roman" w:cs="Times New Roman"/>
          <w:sz w:val="24"/>
          <w:szCs w:val="24"/>
        </w:rPr>
        <w:t xml:space="preserve"> sale. În schimb, un limbaj pozitiv încurajează persoana să treacă peste barierele create de </w:t>
      </w:r>
      <w:r w:rsidR="001E6233" w:rsidRPr="003C68CB">
        <w:rPr>
          <w:rFonts w:ascii="Times New Roman" w:hAnsi="Times New Roman" w:cs="Times New Roman"/>
          <w:sz w:val="24"/>
          <w:szCs w:val="24"/>
        </w:rPr>
        <w:t>condiția</w:t>
      </w:r>
      <w:r w:rsidR="00A84CE8" w:rsidRPr="003C68CB">
        <w:rPr>
          <w:rFonts w:ascii="Times New Roman" w:hAnsi="Times New Roman" w:cs="Times New Roman"/>
          <w:sz w:val="24"/>
          <w:szCs w:val="24"/>
        </w:rPr>
        <w:t xml:space="preserve"> fizică sau intelectuală.</w:t>
      </w:r>
    </w:p>
    <w:p w14:paraId="5975B75D" w14:textId="53CAE518" w:rsidR="00AA3E3D" w:rsidRPr="003C68CB" w:rsidRDefault="007C5AED" w:rsidP="00BA40B1">
      <w:pPr>
        <w:spacing w:after="0" w:line="360" w:lineRule="auto"/>
        <w:ind w:left="-284" w:firstLine="284"/>
        <w:jc w:val="both"/>
        <w:rPr>
          <w:rFonts w:ascii="Times New Roman" w:eastAsia="Calibri" w:hAnsi="Times New Roman" w:cs="Times New Roman"/>
          <w:sz w:val="24"/>
          <w:szCs w:val="24"/>
        </w:rPr>
      </w:pPr>
      <w:r w:rsidRPr="003C68CB">
        <w:rPr>
          <w:rFonts w:ascii="Times New Roman" w:hAnsi="Times New Roman" w:cs="Times New Roman"/>
          <w:b/>
          <w:bCs/>
          <w:sz w:val="24"/>
          <w:szCs w:val="24"/>
        </w:rPr>
        <w:t>1.5.</w:t>
      </w:r>
      <w:r w:rsidR="00C90D7E" w:rsidRPr="003C68CB">
        <w:rPr>
          <w:rFonts w:ascii="Times New Roman" w:hAnsi="Times New Roman" w:cs="Times New Roman"/>
          <w:b/>
          <w:bCs/>
          <w:sz w:val="24"/>
          <w:szCs w:val="24"/>
        </w:rPr>
        <w:t xml:space="preserve">4. </w:t>
      </w:r>
      <w:r w:rsidR="00A84CE8" w:rsidRPr="003C68CB">
        <w:rPr>
          <w:rFonts w:ascii="Times New Roman" w:eastAsia="Calibri" w:hAnsi="Times New Roman" w:cs="Times New Roman"/>
          <w:sz w:val="24"/>
          <w:szCs w:val="24"/>
        </w:rPr>
        <w:t xml:space="preserve">Avocatul are </w:t>
      </w:r>
      <w:r w:rsidR="001E6233" w:rsidRPr="003C68CB">
        <w:rPr>
          <w:rFonts w:ascii="Times New Roman" w:eastAsia="Calibri" w:hAnsi="Times New Roman" w:cs="Times New Roman"/>
          <w:sz w:val="24"/>
          <w:szCs w:val="24"/>
        </w:rPr>
        <w:t>obligația</w:t>
      </w:r>
      <w:r w:rsidR="00A84CE8" w:rsidRPr="003C68CB">
        <w:rPr>
          <w:rFonts w:ascii="Times New Roman" w:eastAsia="Calibri" w:hAnsi="Times New Roman" w:cs="Times New Roman"/>
          <w:sz w:val="24"/>
          <w:szCs w:val="24"/>
        </w:rPr>
        <w:t xml:space="preserve"> de a manifesta respect </w:t>
      </w:r>
      <w:r w:rsidR="001E6233" w:rsidRPr="003C68CB">
        <w:rPr>
          <w:rFonts w:ascii="Times New Roman" w:eastAsia="Calibri" w:hAnsi="Times New Roman" w:cs="Times New Roman"/>
          <w:sz w:val="24"/>
          <w:szCs w:val="24"/>
        </w:rPr>
        <w:t>față</w:t>
      </w:r>
      <w:r w:rsidR="00A84CE8" w:rsidRPr="003C68CB">
        <w:rPr>
          <w:rFonts w:ascii="Times New Roman" w:eastAsia="Calibri" w:hAnsi="Times New Roman" w:cs="Times New Roman"/>
          <w:sz w:val="24"/>
          <w:szCs w:val="24"/>
        </w:rPr>
        <w:t xml:space="preserve"> de fiecare beneficiar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a-l trata pe acesta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problema acestuia drept unic</w:t>
      </w:r>
      <w:r w:rsidR="00205D47">
        <w:rPr>
          <w:rFonts w:ascii="Times New Roman" w:eastAsia="Calibri" w:hAnsi="Times New Roman" w:cs="Times New Roman"/>
          <w:sz w:val="24"/>
          <w:szCs w:val="24"/>
        </w:rPr>
        <w:t>ă</w:t>
      </w:r>
      <w:r w:rsidR="00A84CE8" w:rsidRPr="003C68CB">
        <w:rPr>
          <w:rFonts w:ascii="Times New Roman" w:eastAsia="Calibri" w:hAnsi="Times New Roman" w:cs="Times New Roman"/>
          <w:sz w:val="24"/>
          <w:szCs w:val="24"/>
        </w:rPr>
        <w:t xml:space="preserv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inedit</w:t>
      </w:r>
      <w:r w:rsidR="00205D47">
        <w:rPr>
          <w:rFonts w:ascii="Times New Roman" w:eastAsia="Calibri" w:hAnsi="Times New Roman" w:cs="Times New Roman"/>
          <w:sz w:val="24"/>
          <w:szCs w:val="24"/>
        </w:rPr>
        <w:t>ă</w:t>
      </w:r>
      <w:r w:rsidR="00A84CE8" w:rsidRPr="003C68CB">
        <w:rPr>
          <w:rFonts w:ascii="Times New Roman" w:eastAsia="Calibri" w:hAnsi="Times New Roman" w:cs="Times New Roman"/>
          <w:sz w:val="24"/>
          <w:szCs w:val="24"/>
        </w:rPr>
        <w:t>, chiar dacă dificultatea cu care se confruntă persoana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este similară sau identică altor cauze în care a participat pe parcursul activității sale.</w:t>
      </w:r>
    </w:p>
    <w:p w14:paraId="14084CF2" w14:textId="6D67329D" w:rsidR="00AA3E3D" w:rsidRPr="003C68CB" w:rsidRDefault="007C5AED" w:rsidP="00BA40B1">
      <w:pPr>
        <w:spacing w:after="0" w:line="360" w:lineRule="auto"/>
        <w:ind w:left="-284" w:firstLine="284"/>
        <w:jc w:val="both"/>
        <w:rPr>
          <w:rFonts w:ascii="Times New Roman" w:eastAsia="Calibri" w:hAnsi="Times New Roman" w:cs="Times New Roman"/>
          <w:sz w:val="24"/>
          <w:szCs w:val="24"/>
        </w:rPr>
      </w:pPr>
      <w:r w:rsidRPr="003C68CB">
        <w:rPr>
          <w:rFonts w:ascii="Times New Roman" w:hAnsi="Times New Roman" w:cs="Times New Roman"/>
          <w:b/>
          <w:bCs/>
          <w:sz w:val="24"/>
          <w:szCs w:val="24"/>
        </w:rPr>
        <w:t>1.5.</w:t>
      </w:r>
      <w:r w:rsidR="00B729CE" w:rsidRPr="003C68CB">
        <w:rPr>
          <w:rFonts w:ascii="Times New Roman" w:hAnsi="Times New Roman" w:cs="Times New Roman"/>
          <w:b/>
          <w:bCs/>
          <w:sz w:val="24"/>
          <w:szCs w:val="24"/>
        </w:rPr>
        <w:t xml:space="preserve">5. </w:t>
      </w:r>
      <w:r w:rsidR="004A397B" w:rsidRPr="003C68CB">
        <w:rPr>
          <w:rFonts w:ascii="Times New Roman" w:hAnsi="Times New Roman" w:cs="Times New Roman"/>
          <w:sz w:val="24"/>
          <w:szCs w:val="24"/>
        </w:rPr>
        <w:t xml:space="preserve">Avocatul este obligat să informeze permanent </w:t>
      </w:r>
      <w:r w:rsidR="004A397B" w:rsidRPr="003C68CB">
        <w:rPr>
          <w:rFonts w:ascii="Times New Roman" w:hAnsi="Times New Roman" w:cs="Times New Roman"/>
          <w:color w:val="000000"/>
          <w:sz w:val="24"/>
          <w:szCs w:val="24"/>
        </w:rPr>
        <w:t xml:space="preserve">persoana </w:t>
      </w:r>
      <w:r w:rsidR="00205D47">
        <w:rPr>
          <w:rFonts w:ascii="Times New Roman" w:hAnsi="Times New Roman" w:cs="Times New Roman"/>
          <w:color w:val="000000"/>
          <w:sz w:val="24"/>
          <w:szCs w:val="24"/>
        </w:rPr>
        <w:t xml:space="preserve">cu dizabilități intelectuale și/sau </w:t>
      </w:r>
      <w:r w:rsidR="004A397B" w:rsidRPr="003C68CB">
        <w:rPr>
          <w:rFonts w:ascii="Times New Roman" w:hAnsi="Times New Roman" w:cs="Times New Roman"/>
          <w:color w:val="000000"/>
          <w:sz w:val="24"/>
          <w:szCs w:val="24"/>
        </w:rPr>
        <w:t>psihosociale</w:t>
      </w:r>
      <w:r w:rsidR="004A397B" w:rsidRPr="003C68CB">
        <w:rPr>
          <w:rFonts w:ascii="Times New Roman" w:hAnsi="Times New Roman" w:cs="Times New Roman"/>
          <w:sz w:val="24"/>
          <w:szCs w:val="24"/>
        </w:rPr>
        <w:t xml:space="preserve"> despre </w:t>
      </w:r>
      <w:r w:rsidR="003E39EE" w:rsidRPr="003C68CB">
        <w:rPr>
          <w:rFonts w:ascii="Times New Roman" w:hAnsi="Times New Roman" w:cs="Times New Roman"/>
          <w:sz w:val="24"/>
          <w:szCs w:val="24"/>
        </w:rPr>
        <w:t>acțiunile</w:t>
      </w:r>
      <w:r w:rsidR="004A397B" w:rsidRPr="003C68CB">
        <w:rPr>
          <w:rFonts w:ascii="Times New Roman" w:hAnsi="Times New Roman" w:cs="Times New Roman"/>
          <w:sz w:val="24"/>
          <w:szCs w:val="24"/>
        </w:rPr>
        <w:t xml:space="preserve"> întreprinse, inclusiv aduce la </w:t>
      </w:r>
      <w:r w:rsidR="003E39EE" w:rsidRPr="003C68CB">
        <w:rPr>
          <w:rFonts w:ascii="Times New Roman" w:hAnsi="Times New Roman" w:cs="Times New Roman"/>
          <w:sz w:val="24"/>
          <w:szCs w:val="24"/>
        </w:rPr>
        <w:t>cunoștința</w:t>
      </w:r>
      <w:r w:rsidR="004A397B" w:rsidRPr="003C68CB">
        <w:rPr>
          <w:rFonts w:ascii="Times New Roman" w:hAnsi="Times New Roman" w:cs="Times New Roman"/>
          <w:sz w:val="24"/>
          <w:szCs w:val="24"/>
        </w:rPr>
        <w:t xml:space="preserve"> acesteia, dacă este nevoie, în limbaj ușor de înțeles, </w:t>
      </w:r>
      <w:r w:rsidR="003E39EE" w:rsidRPr="003C68CB">
        <w:rPr>
          <w:rFonts w:ascii="Times New Roman" w:hAnsi="Times New Roman" w:cs="Times New Roman"/>
          <w:sz w:val="24"/>
          <w:szCs w:val="24"/>
        </w:rPr>
        <w:t>conținutul</w:t>
      </w:r>
      <w:r w:rsidR="004A397B" w:rsidRPr="003C68CB">
        <w:rPr>
          <w:rFonts w:ascii="Times New Roman" w:hAnsi="Times New Roman" w:cs="Times New Roman"/>
          <w:sz w:val="24"/>
          <w:szCs w:val="24"/>
        </w:rPr>
        <w:t xml:space="preserve"> demersurilor, scrisorilor efectuate pe cauză </w:t>
      </w:r>
      <w:proofErr w:type="spellStart"/>
      <w:r w:rsidR="004A397B" w:rsidRPr="003C68CB">
        <w:rPr>
          <w:rFonts w:ascii="Times New Roman" w:hAnsi="Times New Roman" w:cs="Times New Roman"/>
          <w:sz w:val="24"/>
          <w:szCs w:val="24"/>
        </w:rPr>
        <w:t>şi</w:t>
      </w:r>
      <w:proofErr w:type="spellEnd"/>
      <w:r w:rsidR="004A397B" w:rsidRPr="003C68CB">
        <w:rPr>
          <w:rFonts w:ascii="Times New Roman" w:hAnsi="Times New Roman" w:cs="Times New Roman"/>
          <w:sz w:val="24"/>
          <w:szCs w:val="24"/>
        </w:rPr>
        <w:t xml:space="preserve"> răspunsurile primite.</w:t>
      </w:r>
    </w:p>
    <w:p w14:paraId="1D7C9172" w14:textId="718F7683" w:rsidR="00F51334" w:rsidRPr="003C68CB" w:rsidRDefault="007C5AED" w:rsidP="00BA40B1">
      <w:pPr>
        <w:spacing w:after="0" w:line="360" w:lineRule="auto"/>
        <w:ind w:left="-284" w:firstLine="284"/>
        <w:jc w:val="both"/>
        <w:rPr>
          <w:rFonts w:ascii="Times New Roman" w:eastAsia="Calibri" w:hAnsi="Times New Roman" w:cs="Times New Roman"/>
          <w:sz w:val="24"/>
          <w:szCs w:val="24"/>
        </w:rPr>
      </w:pPr>
      <w:r w:rsidRPr="003C68CB">
        <w:rPr>
          <w:rFonts w:ascii="Times New Roman" w:hAnsi="Times New Roman" w:cs="Times New Roman"/>
          <w:b/>
          <w:bCs/>
          <w:sz w:val="24"/>
          <w:szCs w:val="24"/>
        </w:rPr>
        <w:t>1.5.</w:t>
      </w:r>
      <w:r w:rsidR="00B729CE" w:rsidRPr="003C68CB">
        <w:rPr>
          <w:rFonts w:ascii="Times New Roman" w:hAnsi="Times New Roman" w:cs="Times New Roman"/>
          <w:b/>
          <w:bCs/>
          <w:sz w:val="24"/>
          <w:szCs w:val="24"/>
        </w:rPr>
        <w:t xml:space="preserve">6. </w:t>
      </w:r>
      <w:r w:rsidR="00A84CE8" w:rsidRPr="003C68CB">
        <w:rPr>
          <w:rFonts w:ascii="Times New Roman" w:eastAsia="Calibri" w:hAnsi="Times New Roman" w:cs="Times New Roman"/>
          <w:sz w:val="24"/>
          <w:szCs w:val="24"/>
        </w:rPr>
        <w:t>Avocatul, în comunicare cu persoana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permanent trebuie să țină cont de faptul că acesta nu are studii/</w:t>
      </w:r>
      <w:r w:rsidR="003E39EE" w:rsidRPr="003C68CB">
        <w:rPr>
          <w:rFonts w:ascii="Times New Roman" w:eastAsia="Calibri" w:hAnsi="Times New Roman" w:cs="Times New Roman"/>
          <w:sz w:val="24"/>
          <w:szCs w:val="24"/>
        </w:rPr>
        <w:t>cunoștințe</w:t>
      </w:r>
      <w:r w:rsidR="00A84CE8" w:rsidRPr="003C68CB">
        <w:rPr>
          <w:rFonts w:ascii="Times New Roman" w:eastAsia="Calibri" w:hAnsi="Times New Roman" w:cs="Times New Roman"/>
          <w:sz w:val="24"/>
          <w:szCs w:val="24"/>
        </w:rPr>
        <w:t xml:space="preserve"> în domeniul juridic, nu înțelege terminologia juridică, procedura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modul de realizare a cadrului normativ. La fel, avocatul va </w:t>
      </w:r>
      <w:r w:rsidR="003E39EE" w:rsidRPr="003C68CB">
        <w:rPr>
          <w:rFonts w:ascii="Times New Roman" w:eastAsia="Calibri" w:hAnsi="Times New Roman" w:cs="Times New Roman"/>
          <w:sz w:val="24"/>
          <w:szCs w:val="24"/>
        </w:rPr>
        <w:t>ține</w:t>
      </w:r>
      <w:r w:rsidR="00A84CE8" w:rsidRPr="003C68CB">
        <w:rPr>
          <w:rFonts w:ascii="Times New Roman" w:eastAsia="Calibri" w:hAnsi="Times New Roman" w:cs="Times New Roman"/>
          <w:sz w:val="24"/>
          <w:szCs w:val="24"/>
        </w:rPr>
        <w:t xml:space="preserve"> cont că persoana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w:t>
      </w:r>
      <w:r w:rsidR="00205D47">
        <w:rPr>
          <w:rFonts w:ascii="Times New Roman" w:eastAsia="Calibri" w:hAnsi="Times New Roman" w:cs="Times New Roman"/>
          <w:sz w:val="24"/>
          <w:szCs w:val="24"/>
        </w:rPr>
        <w:t xml:space="preserve"> poate să nu conștientizeze</w:t>
      </w:r>
      <w:r w:rsidR="00A84CE8" w:rsidRPr="003C68CB">
        <w:rPr>
          <w:rFonts w:ascii="Times New Roman" w:eastAsia="Calibri" w:hAnsi="Times New Roman" w:cs="Times New Roman"/>
          <w:sz w:val="24"/>
          <w:szCs w:val="24"/>
        </w:rPr>
        <w:t xml:space="preserve"> distincțiile între norma juridică de drept material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procesual, cerințele tehnice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rigorile de comunicare</w:t>
      </w:r>
      <w:r w:rsidR="00443833" w:rsidRPr="003C68CB">
        <w:rPr>
          <w:rFonts w:ascii="Times New Roman" w:eastAsia="Calibri" w:hAnsi="Times New Roman" w:cs="Times New Roman"/>
          <w:sz w:val="24"/>
          <w:szCs w:val="24"/>
        </w:rPr>
        <w:t xml:space="preserve"> și va explica aceste aspecte într-un limbaj </w:t>
      </w:r>
      <w:r w:rsidR="003E39EE" w:rsidRPr="003C68CB">
        <w:rPr>
          <w:rFonts w:ascii="Times New Roman" w:eastAsia="Calibri" w:hAnsi="Times New Roman" w:cs="Times New Roman"/>
          <w:sz w:val="24"/>
          <w:szCs w:val="24"/>
        </w:rPr>
        <w:t>accesibil</w:t>
      </w:r>
      <w:r w:rsidR="00843273" w:rsidRPr="003C68CB">
        <w:rPr>
          <w:rFonts w:ascii="Times New Roman" w:eastAsia="Calibri" w:hAnsi="Times New Roman" w:cs="Times New Roman"/>
          <w:sz w:val="24"/>
          <w:szCs w:val="24"/>
        </w:rPr>
        <w:t xml:space="preserve">, </w:t>
      </w:r>
      <w:r w:rsidR="00843273" w:rsidRPr="003C68CB">
        <w:rPr>
          <w:rFonts w:ascii="Times New Roman" w:hAnsi="Times New Roman" w:cs="Times New Roman"/>
          <w:sz w:val="24"/>
          <w:szCs w:val="24"/>
        </w:rPr>
        <w:t xml:space="preserve">ușor de înțeles, adaptat nivelului de înțelegere a persoanei. </w:t>
      </w:r>
    </w:p>
    <w:p w14:paraId="4EE4785D" w14:textId="17129879" w:rsidR="00F51334" w:rsidRPr="003C68CB" w:rsidRDefault="007C5AED" w:rsidP="00BA40B1">
      <w:p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b/>
          <w:bCs/>
          <w:sz w:val="24"/>
          <w:szCs w:val="24"/>
        </w:rPr>
        <w:t>1.5.</w:t>
      </w:r>
      <w:r w:rsidR="00E439AD" w:rsidRPr="003C68CB">
        <w:rPr>
          <w:rFonts w:ascii="Times New Roman" w:hAnsi="Times New Roman" w:cs="Times New Roman"/>
          <w:b/>
          <w:bCs/>
          <w:sz w:val="24"/>
          <w:szCs w:val="24"/>
        </w:rPr>
        <w:t xml:space="preserve">7. </w:t>
      </w:r>
      <w:r w:rsidR="00A84CE8" w:rsidRPr="003C68CB">
        <w:rPr>
          <w:rFonts w:ascii="Times New Roman" w:eastAsia="Calibri" w:hAnsi="Times New Roman" w:cs="Times New Roman"/>
          <w:sz w:val="24"/>
          <w:szCs w:val="24"/>
        </w:rPr>
        <w:t>Avocatul este obligat să întrebe persoana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dacă are nevoie să fie asistat</w:t>
      </w:r>
      <w:r w:rsidR="00205D47">
        <w:rPr>
          <w:rFonts w:ascii="Times New Roman" w:eastAsia="Calibri" w:hAnsi="Times New Roman" w:cs="Times New Roman"/>
          <w:sz w:val="24"/>
          <w:szCs w:val="24"/>
        </w:rPr>
        <w:t>ă</w:t>
      </w:r>
      <w:r w:rsidR="00A84CE8" w:rsidRPr="003C68CB">
        <w:rPr>
          <w:rFonts w:ascii="Times New Roman" w:eastAsia="Calibri" w:hAnsi="Times New Roman" w:cs="Times New Roman"/>
          <w:sz w:val="24"/>
          <w:szCs w:val="24"/>
        </w:rPr>
        <w:t xml:space="preserve"> de o persoană de sprijin/suport în comunicare.</w:t>
      </w:r>
    </w:p>
    <w:p w14:paraId="2DEA593C" w14:textId="73F1AA46" w:rsidR="00F51334" w:rsidRPr="003C68CB" w:rsidRDefault="007C5AED" w:rsidP="00BA40B1">
      <w:p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b/>
          <w:bCs/>
          <w:sz w:val="24"/>
          <w:szCs w:val="24"/>
        </w:rPr>
        <w:t>1.5.</w:t>
      </w:r>
      <w:r w:rsidR="00E439AD" w:rsidRPr="003C68CB">
        <w:rPr>
          <w:rFonts w:ascii="Times New Roman" w:hAnsi="Times New Roman" w:cs="Times New Roman"/>
          <w:b/>
          <w:bCs/>
          <w:sz w:val="24"/>
          <w:szCs w:val="24"/>
        </w:rPr>
        <w:t xml:space="preserve">8. </w:t>
      </w:r>
      <w:r w:rsidR="00A84CE8" w:rsidRPr="003C68CB">
        <w:rPr>
          <w:rFonts w:ascii="Times New Roman" w:hAnsi="Times New Roman" w:cs="Times New Roman"/>
          <w:sz w:val="24"/>
          <w:szCs w:val="24"/>
        </w:rPr>
        <w:t xml:space="preserve">Avocatul va evita să discute în </w:t>
      </w:r>
      <w:r w:rsidR="003E39EE" w:rsidRPr="003C68CB">
        <w:rPr>
          <w:rFonts w:ascii="Times New Roman" w:hAnsi="Times New Roman" w:cs="Times New Roman"/>
          <w:sz w:val="24"/>
          <w:szCs w:val="24"/>
        </w:rPr>
        <w:t>prezența</w:t>
      </w:r>
      <w:r w:rsidR="00A84CE8" w:rsidRPr="003C68CB">
        <w:rPr>
          <w:rFonts w:ascii="Times New Roman" w:hAnsi="Times New Roman" w:cs="Times New Roman"/>
          <w:sz w:val="24"/>
          <w:szCs w:val="24"/>
        </w:rPr>
        <w:t xml:space="preserve"> persoanei cu </w:t>
      </w:r>
      <w:r w:rsidR="003E39EE"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intelectuale </w:t>
      </w:r>
      <w:r w:rsidR="00205D47">
        <w:rPr>
          <w:rFonts w:ascii="Times New Roman" w:hAnsi="Times New Roman" w:cs="Times New Roman"/>
          <w:sz w:val="24"/>
          <w:szCs w:val="24"/>
        </w:rPr>
        <w:t>și/</w:t>
      </w:r>
      <w:r w:rsidR="00A84CE8" w:rsidRPr="003C68CB">
        <w:rPr>
          <w:rFonts w:ascii="Times New Roman" w:hAnsi="Times New Roman" w:cs="Times New Roman"/>
          <w:sz w:val="24"/>
          <w:szCs w:val="24"/>
        </w:rPr>
        <w:t>sau psihosociale despre ea cu alte persoane aflate în preajmă.</w:t>
      </w:r>
    </w:p>
    <w:p w14:paraId="126E1749" w14:textId="0476BA78" w:rsidR="00F51334" w:rsidRPr="003C68CB" w:rsidRDefault="007C5AED" w:rsidP="00BA40B1">
      <w:p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b/>
          <w:bCs/>
          <w:sz w:val="24"/>
          <w:szCs w:val="24"/>
        </w:rPr>
        <w:lastRenderedPageBreak/>
        <w:t>1.5.</w:t>
      </w:r>
      <w:r w:rsidR="00E439AD" w:rsidRPr="003C68CB">
        <w:rPr>
          <w:rFonts w:ascii="Times New Roman" w:hAnsi="Times New Roman" w:cs="Times New Roman"/>
          <w:b/>
          <w:bCs/>
          <w:sz w:val="24"/>
          <w:szCs w:val="24"/>
        </w:rPr>
        <w:t xml:space="preserve">9. </w:t>
      </w:r>
      <w:r w:rsidR="00A84CE8" w:rsidRPr="003C68CB">
        <w:rPr>
          <w:rFonts w:ascii="Times New Roman" w:hAnsi="Times New Roman" w:cs="Times New Roman"/>
          <w:sz w:val="24"/>
          <w:szCs w:val="24"/>
        </w:rPr>
        <w:t xml:space="preserve">În cursul actului de comunicare, avocatul va oferi mai mult timp </w:t>
      </w:r>
      <w:r w:rsidR="00A84CE8" w:rsidRPr="003C68CB">
        <w:rPr>
          <w:rFonts w:ascii="Times New Roman" w:eastAsia="Calibri" w:hAnsi="Times New Roman" w:cs="Times New Roman"/>
          <w:sz w:val="24"/>
          <w:szCs w:val="24"/>
        </w:rPr>
        <w:t>persoanei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w:t>
      </w:r>
      <w:r w:rsidR="00A84CE8" w:rsidRPr="003C68CB">
        <w:rPr>
          <w:rFonts w:ascii="Times New Roman" w:hAnsi="Times New Roman" w:cs="Times New Roman"/>
          <w:sz w:val="24"/>
          <w:szCs w:val="24"/>
        </w:rPr>
        <w:t xml:space="preserve"> pentru a completa ceea ce vrea să zică. În cazul în care persoana </w:t>
      </w:r>
      <w:r w:rsidR="003E39EE" w:rsidRPr="003C68CB">
        <w:rPr>
          <w:rFonts w:ascii="Times New Roman" w:hAnsi="Times New Roman" w:cs="Times New Roman"/>
          <w:sz w:val="24"/>
          <w:szCs w:val="24"/>
        </w:rPr>
        <w:t>vorbește</w:t>
      </w:r>
      <w:r w:rsidR="00A84CE8" w:rsidRPr="003C68CB">
        <w:rPr>
          <w:rFonts w:ascii="Times New Roman" w:hAnsi="Times New Roman" w:cs="Times New Roman"/>
          <w:sz w:val="24"/>
          <w:szCs w:val="24"/>
        </w:rPr>
        <w:t xml:space="preserve"> cu dificultate, avocatul va urmări buzele acesteia, pentru ca să o </w:t>
      </w:r>
      <w:r w:rsidR="003E39EE" w:rsidRPr="003C68CB">
        <w:rPr>
          <w:rFonts w:ascii="Times New Roman" w:hAnsi="Times New Roman" w:cs="Times New Roman"/>
          <w:sz w:val="24"/>
          <w:szCs w:val="24"/>
        </w:rPr>
        <w:t>înțele</w:t>
      </w:r>
      <w:r w:rsidR="003E39EE">
        <w:rPr>
          <w:rFonts w:ascii="Times New Roman" w:hAnsi="Times New Roman" w:cs="Times New Roman"/>
          <w:sz w:val="24"/>
          <w:szCs w:val="24"/>
        </w:rPr>
        <w:t>a</w:t>
      </w:r>
      <w:r w:rsidR="003E39EE" w:rsidRPr="003C68CB">
        <w:rPr>
          <w:rFonts w:ascii="Times New Roman" w:hAnsi="Times New Roman" w:cs="Times New Roman"/>
          <w:sz w:val="24"/>
          <w:szCs w:val="24"/>
        </w:rPr>
        <w:t>g</w:t>
      </w:r>
      <w:r w:rsidR="003E39EE">
        <w:rPr>
          <w:rFonts w:ascii="Times New Roman" w:hAnsi="Times New Roman" w:cs="Times New Roman"/>
          <w:sz w:val="24"/>
          <w:szCs w:val="24"/>
        </w:rPr>
        <w:t>ă</w:t>
      </w:r>
      <w:r w:rsidR="00A84CE8" w:rsidRPr="003C68CB">
        <w:rPr>
          <w:rFonts w:ascii="Times New Roman" w:hAnsi="Times New Roman" w:cs="Times New Roman"/>
          <w:sz w:val="24"/>
          <w:szCs w:val="24"/>
        </w:rPr>
        <w:t xml:space="preserve"> mai bine. Avocatul va evita </w:t>
      </w:r>
      <w:r w:rsidR="003E39EE" w:rsidRPr="003C68CB">
        <w:rPr>
          <w:rFonts w:ascii="Times New Roman" w:hAnsi="Times New Roman" w:cs="Times New Roman"/>
          <w:sz w:val="24"/>
          <w:szCs w:val="24"/>
        </w:rPr>
        <w:t>intervențiile</w:t>
      </w:r>
      <w:r w:rsidR="00A84CE8" w:rsidRPr="003C68CB">
        <w:rPr>
          <w:rFonts w:ascii="Times New Roman" w:hAnsi="Times New Roman" w:cs="Times New Roman"/>
          <w:sz w:val="24"/>
          <w:szCs w:val="24"/>
        </w:rPr>
        <w:t xml:space="preserve"> în completarea </w:t>
      </w:r>
      <w:r w:rsidR="003E39EE" w:rsidRPr="003C68CB">
        <w:rPr>
          <w:rFonts w:ascii="Times New Roman" w:hAnsi="Times New Roman" w:cs="Times New Roman"/>
          <w:sz w:val="24"/>
          <w:szCs w:val="24"/>
        </w:rPr>
        <w:t>propozițiilor</w:t>
      </w:r>
      <w:r w:rsidR="00A84CE8" w:rsidRPr="003C68CB">
        <w:rPr>
          <w:rFonts w:ascii="Times New Roman" w:hAnsi="Times New Roman" w:cs="Times New Roman"/>
          <w:sz w:val="24"/>
          <w:szCs w:val="24"/>
        </w:rPr>
        <w:t xml:space="preserve"> lor, dacă </w:t>
      </w:r>
      <w:r w:rsidR="00A84CE8" w:rsidRPr="003C68CB">
        <w:rPr>
          <w:rFonts w:ascii="Times New Roman" w:eastAsia="Calibri" w:hAnsi="Times New Roman" w:cs="Times New Roman"/>
          <w:sz w:val="24"/>
          <w:szCs w:val="24"/>
        </w:rPr>
        <w:t>persoana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w:t>
      </w:r>
      <w:r w:rsidR="00A84CE8" w:rsidRPr="003C68CB">
        <w:rPr>
          <w:rFonts w:ascii="Times New Roman" w:hAnsi="Times New Roman" w:cs="Times New Roman"/>
          <w:sz w:val="24"/>
          <w:szCs w:val="24"/>
        </w:rPr>
        <w:t xml:space="preserve"> are asemenea </w:t>
      </w:r>
      <w:r w:rsidR="003E39EE" w:rsidRPr="003C68CB">
        <w:rPr>
          <w:rFonts w:ascii="Times New Roman" w:hAnsi="Times New Roman" w:cs="Times New Roman"/>
          <w:sz w:val="24"/>
          <w:szCs w:val="24"/>
        </w:rPr>
        <w:t>preferință</w:t>
      </w:r>
      <w:r w:rsidR="00A84CE8" w:rsidRPr="003C68CB">
        <w:rPr>
          <w:rFonts w:ascii="Times New Roman" w:hAnsi="Times New Roman" w:cs="Times New Roman"/>
          <w:sz w:val="24"/>
          <w:szCs w:val="24"/>
        </w:rPr>
        <w:t>.</w:t>
      </w:r>
    </w:p>
    <w:p w14:paraId="247FFFBF" w14:textId="3BAC9BBA" w:rsidR="008864CF" w:rsidRPr="003C68CB" w:rsidRDefault="007C5AED" w:rsidP="00BA40B1">
      <w:pPr>
        <w:spacing w:after="0" w:line="360" w:lineRule="auto"/>
        <w:ind w:left="-284" w:firstLine="426"/>
        <w:jc w:val="both"/>
        <w:rPr>
          <w:rFonts w:ascii="Times New Roman" w:eastAsia="Calibri" w:hAnsi="Times New Roman" w:cs="Times New Roman"/>
          <w:sz w:val="24"/>
          <w:szCs w:val="24"/>
        </w:rPr>
      </w:pPr>
      <w:r w:rsidRPr="003C68CB">
        <w:rPr>
          <w:rFonts w:ascii="Times New Roman" w:hAnsi="Times New Roman" w:cs="Times New Roman"/>
          <w:b/>
          <w:bCs/>
          <w:sz w:val="24"/>
          <w:szCs w:val="24"/>
        </w:rPr>
        <w:t>1.5.</w:t>
      </w:r>
      <w:r w:rsidR="0022406E">
        <w:rPr>
          <w:rFonts w:ascii="Times New Roman" w:hAnsi="Times New Roman" w:cs="Times New Roman"/>
          <w:b/>
          <w:bCs/>
          <w:sz w:val="24"/>
          <w:szCs w:val="24"/>
        </w:rPr>
        <w:t xml:space="preserve">10. </w:t>
      </w:r>
      <w:r w:rsidR="008864CF" w:rsidRPr="003C68CB">
        <w:rPr>
          <w:rFonts w:ascii="Times New Roman" w:eastAsia="Calibri" w:hAnsi="Times New Roman" w:cs="Times New Roman"/>
          <w:sz w:val="24"/>
          <w:szCs w:val="24"/>
        </w:rPr>
        <w:t xml:space="preserve">În procesul de comunicare </w:t>
      </w:r>
      <w:proofErr w:type="spellStart"/>
      <w:r w:rsidR="008864CF" w:rsidRPr="003C68CB">
        <w:rPr>
          <w:rFonts w:ascii="Times New Roman" w:eastAsia="Calibri" w:hAnsi="Times New Roman" w:cs="Times New Roman"/>
          <w:sz w:val="24"/>
          <w:szCs w:val="24"/>
        </w:rPr>
        <w:t>şi</w:t>
      </w:r>
      <w:proofErr w:type="spellEnd"/>
      <w:r w:rsidR="008864CF" w:rsidRPr="003C68CB">
        <w:rPr>
          <w:rFonts w:ascii="Times New Roman" w:eastAsia="Calibri" w:hAnsi="Times New Roman" w:cs="Times New Roman"/>
          <w:sz w:val="24"/>
          <w:szCs w:val="24"/>
        </w:rPr>
        <w:t xml:space="preserve"> consultare a persoanei cu dizabilități intelectuale și </w:t>
      </w:r>
      <w:r w:rsidR="00205D47">
        <w:rPr>
          <w:rFonts w:ascii="Times New Roman" w:eastAsia="Calibri" w:hAnsi="Times New Roman" w:cs="Times New Roman"/>
          <w:sz w:val="24"/>
          <w:szCs w:val="24"/>
        </w:rPr>
        <w:t xml:space="preserve">/sau </w:t>
      </w:r>
      <w:r w:rsidR="008864CF" w:rsidRPr="003C68CB">
        <w:rPr>
          <w:rFonts w:ascii="Times New Roman" w:eastAsia="Calibri" w:hAnsi="Times New Roman" w:cs="Times New Roman"/>
          <w:sz w:val="24"/>
          <w:szCs w:val="24"/>
        </w:rPr>
        <w:t>psihosociale</w:t>
      </w:r>
      <w:r w:rsidR="008864CF" w:rsidRPr="003C68CB">
        <w:rPr>
          <w:rFonts w:ascii="Times New Roman" w:hAnsi="Times New Roman" w:cs="Times New Roman"/>
          <w:sz w:val="24"/>
          <w:szCs w:val="24"/>
        </w:rPr>
        <w:t xml:space="preserve"> </w:t>
      </w:r>
      <w:r w:rsidR="008864CF" w:rsidRPr="003C68CB">
        <w:rPr>
          <w:rFonts w:ascii="Times New Roman" w:eastAsia="Calibri" w:hAnsi="Times New Roman" w:cs="Times New Roman"/>
          <w:sz w:val="24"/>
          <w:szCs w:val="24"/>
        </w:rPr>
        <w:t xml:space="preserve">avocatul trebuie să </w:t>
      </w:r>
      <w:r w:rsidR="003E39EE" w:rsidRPr="003C68CB">
        <w:rPr>
          <w:rFonts w:ascii="Times New Roman" w:eastAsia="Calibri" w:hAnsi="Times New Roman" w:cs="Times New Roman"/>
          <w:sz w:val="24"/>
          <w:szCs w:val="24"/>
        </w:rPr>
        <w:t>țină</w:t>
      </w:r>
      <w:r w:rsidR="008864CF" w:rsidRPr="003C68CB">
        <w:rPr>
          <w:rFonts w:ascii="Times New Roman" w:eastAsia="Calibri" w:hAnsi="Times New Roman" w:cs="Times New Roman"/>
          <w:sz w:val="24"/>
          <w:szCs w:val="24"/>
        </w:rPr>
        <w:t xml:space="preserve"> cont de următoarele etape: </w:t>
      </w:r>
    </w:p>
    <w:p w14:paraId="587BC629" w14:textId="77777777" w:rsidR="00205D47" w:rsidRDefault="008864CF" w:rsidP="00205D47">
      <w:pPr>
        <w:numPr>
          <w:ilvl w:val="0"/>
          <w:numId w:val="1"/>
        </w:numPr>
        <w:spacing w:after="0" w:line="360" w:lineRule="auto"/>
        <w:ind w:left="99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Stabilirea contactului pozitiv cu persoana cu dizabilități intelectuale și</w:t>
      </w:r>
      <w:r w:rsidR="00205D47">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 pentru a stabili o relație de încredere;</w:t>
      </w:r>
    </w:p>
    <w:p w14:paraId="07972900" w14:textId="6A770C60" w:rsidR="008864CF" w:rsidRPr="00205D47" w:rsidRDefault="008864CF" w:rsidP="00205D47">
      <w:pPr>
        <w:numPr>
          <w:ilvl w:val="0"/>
          <w:numId w:val="1"/>
        </w:numPr>
        <w:spacing w:after="0" w:line="360" w:lineRule="auto"/>
        <w:ind w:left="990" w:hanging="270"/>
        <w:jc w:val="both"/>
        <w:rPr>
          <w:rFonts w:ascii="Times New Roman" w:eastAsia="Calibri" w:hAnsi="Times New Roman" w:cs="Times New Roman"/>
          <w:sz w:val="24"/>
          <w:szCs w:val="24"/>
        </w:rPr>
      </w:pPr>
      <w:r w:rsidRPr="00205D47">
        <w:rPr>
          <w:rFonts w:ascii="Times New Roman" w:eastAsia="Calibri" w:hAnsi="Times New Roman" w:cs="Times New Roman"/>
          <w:sz w:val="24"/>
          <w:szCs w:val="24"/>
        </w:rPr>
        <w:t>Identificarea problemei</w:t>
      </w:r>
      <w:r w:rsidR="004C2C4F" w:rsidRPr="00205D47">
        <w:rPr>
          <w:rFonts w:ascii="Times New Roman" w:eastAsia="Calibri" w:hAnsi="Times New Roman" w:cs="Times New Roman"/>
          <w:sz w:val="24"/>
          <w:szCs w:val="24"/>
        </w:rPr>
        <w:t>/dificultățile</w:t>
      </w:r>
      <w:r w:rsidRPr="00205D47">
        <w:rPr>
          <w:rFonts w:ascii="Times New Roman" w:eastAsia="Calibri" w:hAnsi="Times New Roman" w:cs="Times New Roman"/>
          <w:sz w:val="24"/>
          <w:szCs w:val="24"/>
        </w:rPr>
        <w:t xml:space="preserve"> persoanei cu dizabilități intelectuale și</w:t>
      </w:r>
      <w:r w:rsidR="00205D47">
        <w:rPr>
          <w:rFonts w:ascii="Times New Roman" w:eastAsia="Calibri" w:hAnsi="Times New Roman" w:cs="Times New Roman"/>
          <w:sz w:val="24"/>
          <w:szCs w:val="24"/>
        </w:rPr>
        <w:t>/sau</w:t>
      </w:r>
      <w:r w:rsidRPr="00205D47">
        <w:rPr>
          <w:rFonts w:ascii="Times New Roman" w:eastAsia="Calibri" w:hAnsi="Times New Roman" w:cs="Times New Roman"/>
          <w:sz w:val="24"/>
          <w:szCs w:val="24"/>
        </w:rPr>
        <w:t xml:space="preserve"> psihosociale</w:t>
      </w:r>
      <w:r w:rsidRPr="00205D47">
        <w:rPr>
          <w:rFonts w:ascii="Times New Roman" w:hAnsi="Times New Roman" w:cs="Times New Roman"/>
          <w:sz w:val="24"/>
          <w:szCs w:val="24"/>
        </w:rPr>
        <w:t xml:space="preserve"> </w:t>
      </w:r>
      <w:r w:rsidRPr="00205D47">
        <w:rPr>
          <w:rFonts w:ascii="Times New Roman" w:eastAsia="Calibri" w:hAnsi="Times New Roman" w:cs="Times New Roman"/>
          <w:sz w:val="24"/>
          <w:szCs w:val="24"/>
        </w:rPr>
        <w:t xml:space="preserve">(elementele acesteia și relațiile cauzale dintre ele), pentru aceasta avocatul are sarcina să separe informația (datele) relevantă de cea irelevantă </w:t>
      </w:r>
      <w:proofErr w:type="spellStart"/>
      <w:r w:rsidRPr="00205D47">
        <w:rPr>
          <w:rFonts w:ascii="Times New Roman" w:eastAsia="Calibri" w:hAnsi="Times New Roman" w:cs="Times New Roman"/>
          <w:sz w:val="24"/>
          <w:szCs w:val="24"/>
        </w:rPr>
        <w:t>şi</w:t>
      </w:r>
      <w:proofErr w:type="spellEnd"/>
      <w:r w:rsidRPr="00205D47">
        <w:rPr>
          <w:rFonts w:ascii="Times New Roman" w:eastAsia="Calibri" w:hAnsi="Times New Roman" w:cs="Times New Roman"/>
          <w:sz w:val="24"/>
          <w:szCs w:val="24"/>
        </w:rPr>
        <w:t xml:space="preserve"> faptele de presupuneri.</w:t>
      </w:r>
    </w:p>
    <w:p w14:paraId="4D0C909C" w14:textId="1C868DE3" w:rsidR="008864CF" w:rsidRPr="003C68CB" w:rsidRDefault="008864CF" w:rsidP="0022406E">
      <w:pPr>
        <w:numPr>
          <w:ilvl w:val="0"/>
          <w:numId w:val="1"/>
        </w:numPr>
        <w:spacing w:after="0" w:line="360" w:lineRule="auto"/>
        <w:ind w:left="99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Stabilirea spectrului de soluții posibile,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cum o pot avantaja sau dezavantaja pe persoana cu dizabilități intelectuale și</w:t>
      </w:r>
      <w:r w:rsidR="00205D47">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w:t>
      </w:r>
      <w:r w:rsidRPr="003C68CB">
        <w:rPr>
          <w:rFonts w:ascii="Times New Roman" w:hAnsi="Times New Roman" w:cs="Times New Roman"/>
          <w:sz w:val="24"/>
          <w:szCs w:val="24"/>
        </w:rPr>
        <w:t xml:space="preserve"> </w:t>
      </w:r>
      <w:r w:rsidRPr="003C68CB">
        <w:rPr>
          <w:rFonts w:ascii="Times New Roman" w:eastAsia="Calibri" w:hAnsi="Times New Roman" w:cs="Times New Roman"/>
          <w:sz w:val="24"/>
          <w:szCs w:val="24"/>
        </w:rPr>
        <w:t>fiecare din posibile</w:t>
      </w:r>
      <w:r w:rsidR="00027A7A">
        <w:rPr>
          <w:rFonts w:ascii="Times New Roman" w:eastAsia="Calibri" w:hAnsi="Times New Roman" w:cs="Times New Roman"/>
          <w:sz w:val="24"/>
          <w:szCs w:val="24"/>
        </w:rPr>
        <w:t>le</w:t>
      </w:r>
      <w:r w:rsidRPr="003C68CB">
        <w:rPr>
          <w:rFonts w:ascii="Times New Roman" w:eastAsia="Calibri" w:hAnsi="Times New Roman" w:cs="Times New Roman"/>
          <w:sz w:val="24"/>
          <w:szCs w:val="24"/>
        </w:rPr>
        <w:t xml:space="preserve"> </w:t>
      </w:r>
      <w:r w:rsidR="00027A7A" w:rsidRPr="003C68CB">
        <w:rPr>
          <w:rFonts w:ascii="Times New Roman" w:eastAsia="Calibri" w:hAnsi="Times New Roman" w:cs="Times New Roman"/>
          <w:sz w:val="24"/>
          <w:szCs w:val="24"/>
        </w:rPr>
        <w:t>soluții</w:t>
      </w:r>
      <w:r w:rsidRPr="003C68CB">
        <w:rPr>
          <w:rFonts w:ascii="Times New Roman" w:eastAsia="Calibri" w:hAnsi="Times New Roman" w:cs="Times New Roman"/>
          <w:sz w:val="24"/>
          <w:szCs w:val="24"/>
        </w:rPr>
        <w:t xml:space="preserve"> pe care le-a identificat; </w:t>
      </w:r>
    </w:p>
    <w:p w14:paraId="76147F92" w14:textId="2D85FD9B" w:rsidR="008864CF" w:rsidRPr="003C68CB" w:rsidRDefault="008864CF" w:rsidP="0022406E">
      <w:pPr>
        <w:numPr>
          <w:ilvl w:val="0"/>
          <w:numId w:val="1"/>
        </w:numPr>
        <w:spacing w:after="0" w:line="360" w:lineRule="auto"/>
        <w:ind w:left="99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Comunicarea într-un limbaj</w:t>
      </w:r>
      <w:r w:rsidR="00205D47">
        <w:rPr>
          <w:rFonts w:ascii="Times New Roman" w:eastAsia="Calibri" w:hAnsi="Times New Roman" w:cs="Times New Roman"/>
          <w:sz w:val="24"/>
          <w:szCs w:val="24"/>
        </w:rPr>
        <w:t xml:space="preserve"> și </w:t>
      </w:r>
      <w:r w:rsidR="00205D47" w:rsidRPr="003C68CB">
        <w:rPr>
          <w:rFonts w:ascii="Times New Roman" w:hAnsi="Times New Roman" w:cs="Times New Roman"/>
          <w:sz w:val="24"/>
          <w:szCs w:val="24"/>
        </w:rPr>
        <w:t>f</w:t>
      </w:r>
      <w:r w:rsidR="00205D47">
        <w:rPr>
          <w:rFonts w:ascii="Times New Roman" w:hAnsi="Times New Roman" w:cs="Times New Roman"/>
          <w:sz w:val="24"/>
          <w:szCs w:val="24"/>
        </w:rPr>
        <w:t>ormat</w:t>
      </w:r>
      <w:r w:rsidRPr="003C68CB">
        <w:rPr>
          <w:rFonts w:ascii="Times New Roman" w:eastAsia="Calibri" w:hAnsi="Times New Roman" w:cs="Times New Roman"/>
          <w:sz w:val="24"/>
          <w:szCs w:val="24"/>
        </w:rPr>
        <w:t xml:space="preserve"> accesibil persoanei cu dizabilități intelectuale și</w:t>
      </w:r>
      <w:r w:rsidR="00205D47">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 a </w:t>
      </w:r>
      <w:r w:rsidR="00027A7A" w:rsidRPr="003C68CB">
        <w:rPr>
          <w:rFonts w:ascii="Times New Roman" w:eastAsia="Calibri" w:hAnsi="Times New Roman" w:cs="Times New Roman"/>
          <w:sz w:val="24"/>
          <w:szCs w:val="24"/>
        </w:rPr>
        <w:t>soluțiilor</w:t>
      </w:r>
      <w:r w:rsidRPr="003C68CB">
        <w:rPr>
          <w:rFonts w:ascii="Times New Roman" w:eastAsia="Calibri" w:hAnsi="Times New Roman" w:cs="Times New Roman"/>
          <w:sz w:val="24"/>
          <w:szCs w:val="24"/>
        </w:rPr>
        <w:t xml:space="preserve"> identificate, inclusiv a avantajelor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dezavantajelor fiecărei soluții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consultarea acestora cu beneficiarul;</w:t>
      </w:r>
    </w:p>
    <w:p w14:paraId="0B6EE826" w14:textId="3F790833" w:rsidR="008864CF" w:rsidRPr="003C68CB" w:rsidRDefault="008864CF" w:rsidP="0022406E">
      <w:pPr>
        <w:numPr>
          <w:ilvl w:val="0"/>
          <w:numId w:val="1"/>
        </w:numPr>
        <w:spacing w:after="0" w:line="360" w:lineRule="auto"/>
        <w:ind w:left="990" w:hanging="270"/>
        <w:jc w:val="both"/>
        <w:rPr>
          <w:rFonts w:ascii="Times New Roman" w:hAnsi="Times New Roman" w:cs="Times New Roman"/>
          <w:sz w:val="24"/>
          <w:szCs w:val="24"/>
        </w:rPr>
      </w:pPr>
      <w:r w:rsidRPr="003C68CB">
        <w:rPr>
          <w:rFonts w:ascii="Times New Roman" w:eastAsia="Calibri" w:hAnsi="Times New Roman" w:cs="Times New Roman"/>
          <w:sz w:val="24"/>
          <w:szCs w:val="24"/>
        </w:rPr>
        <w:t xml:space="preserve">Explicarea acțiunilor necesare a fi întreprinse de avocat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celor ce urmează a fi realizate de persoana cu dizabilități intelectuale și</w:t>
      </w:r>
      <w:r w:rsidR="00205D47">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w:t>
      </w:r>
      <w:r w:rsidRPr="003C68CB">
        <w:rPr>
          <w:rFonts w:ascii="Times New Roman" w:hAnsi="Times New Roman" w:cs="Times New Roman"/>
          <w:sz w:val="24"/>
          <w:szCs w:val="24"/>
        </w:rPr>
        <w:t xml:space="preserve"> </w:t>
      </w:r>
      <w:r w:rsidRPr="003C68CB">
        <w:rPr>
          <w:rFonts w:ascii="Times New Roman" w:eastAsia="Calibri" w:hAnsi="Times New Roman" w:cs="Times New Roman"/>
          <w:sz w:val="24"/>
          <w:szCs w:val="24"/>
        </w:rPr>
        <w:t>/</w:t>
      </w:r>
      <w:r w:rsidRPr="003C68CB">
        <w:rPr>
          <w:rFonts w:ascii="Times New Roman" w:hAnsi="Times New Roman" w:cs="Times New Roman"/>
          <w:color w:val="000000"/>
          <w:sz w:val="24"/>
          <w:szCs w:val="24"/>
        </w:rPr>
        <w:t xml:space="preserve"> reprezentantul legal corespunzător (ocrotitorul provizoriu, curatorul, tutorele etc.)</w:t>
      </w:r>
      <w:r w:rsidRPr="003C68CB">
        <w:rPr>
          <w:rFonts w:ascii="Times New Roman" w:eastAsia="Calibri" w:hAnsi="Times New Roman" w:cs="Times New Roman"/>
          <w:sz w:val="24"/>
          <w:szCs w:val="24"/>
        </w:rPr>
        <w:t xml:space="preserve"> în vederea soluționării problemei, conform strategiei de caz pentru care a optat beneficiarul.</w:t>
      </w:r>
    </w:p>
    <w:p w14:paraId="38CCA0B1" w14:textId="06F854C0" w:rsidR="008A7086" w:rsidRPr="003C68CB" w:rsidRDefault="007C5AED" w:rsidP="00BA40B1">
      <w:pPr>
        <w:spacing w:after="0" w:line="360" w:lineRule="auto"/>
        <w:ind w:left="-284" w:firstLine="426"/>
        <w:jc w:val="both"/>
        <w:rPr>
          <w:rFonts w:ascii="Times New Roman" w:eastAsia="Calibri" w:hAnsi="Times New Roman" w:cs="Times New Roman"/>
          <w:b/>
          <w:sz w:val="24"/>
          <w:szCs w:val="24"/>
        </w:rPr>
      </w:pPr>
      <w:r w:rsidRPr="003C68CB">
        <w:rPr>
          <w:rFonts w:ascii="Times New Roman" w:hAnsi="Times New Roman" w:cs="Times New Roman"/>
          <w:b/>
          <w:bCs/>
          <w:sz w:val="24"/>
          <w:szCs w:val="24"/>
        </w:rPr>
        <w:t>1.5.</w:t>
      </w:r>
      <w:r w:rsidR="00E439AD" w:rsidRPr="003C68CB">
        <w:rPr>
          <w:rFonts w:ascii="Times New Roman" w:hAnsi="Times New Roman" w:cs="Times New Roman"/>
          <w:b/>
          <w:bCs/>
          <w:sz w:val="24"/>
          <w:szCs w:val="24"/>
        </w:rPr>
        <w:t xml:space="preserve">11. </w:t>
      </w:r>
      <w:r w:rsidR="008A7086" w:rsidRPr="003C68CB">
        <w:rPr>
          <w:rFonts w:ascii="Times New Roman" w:hAnsi="Times New Roman" w:cs="Times New Roman"/>
          <w:sz w:val="24"/>
          <w:szCs w:val="24"/>
        </w:rPr>
        <w:t xml:space="preserve">Avocatul are </w:t>
      </w:r>
      <w:r w:rsidR="00027A7A" w:rsidRPr="003C68CB">
        <w:rPr>
          <w:rFonts w:ascii="Times New Roman" w:hAnsi="Times New Roman" w:cs="Times New Roman"/>
          <w:sz w:val="24"/>
          <w:szCs w:val="24"/>
        </w:rPr>
        <w:t>obliga</w:t>
      </w:r>
      <w:r w:rsidR="00027A7A" w:rsidRPr="003C68CB">
        <w:rPr>
          <w:rFonts w:ascii="Times New Roman" w:eastAsia="TimesNewRoman" w:hAnsi="Times New Roman" w:cs="Times New Roman"/>
          <w:sz w:val="24"/>
          <w:szCs w:val="24"/>
        </w:rPr>
        <w:t>ț</w:t>
      </w:r>
      <w:r w:rsidR="00027A7A" w:rsidRPr="003C68CB">
        <w:rPr>
          <w:rFonts w:ascii="Times New Roman" w:hAnsi="Times New Roman" w:cs="Times New Roman"/>
          <w:sz w:val="24"/>
          <w:szCs w:val="24"/>
        </w:rPr>
        <w:t>ia</w:t>
      </w:r>
      <w:r w:rsidR="008A7086" w:rsidRPr="003C68CB">
        <w:rPr>
          <w:rFonts w:ascii="Times New Roman" w:hAnsi="Times New Roman" w:cs="Times New Roman"/>
          <w:sz w:val="24"/>
          <w:szCs w:val="24"/>
        </w:rPr>
        <w:t xml:space="preserve"> de p</w:t>
      </w:r>
      <w:r w:rsidR="008A7086" w:rsidRPr="003C68CB">
        <w:rPr>
          <w:rFonts w:ascii="Times New Roman" w:eastAsia="TimesNewRoman" w:hAnsi="Times New Roman" w:cs="Times New Roman"/>
          <w:sz w:val="24"/>
          <w:szCs w:val="24"/>
        </w:rPr>
        <w:t>ă</w:t>
      </w:r>
      <w:r w:rsidR="008A7086" w:rsidRPr="003C68CB">
        <w:rPr>
          <w:rFonts w:ascii="Times New Roman" w:hAnsi="Times New Roman" w:cs="Times New Roman"/>
          <w:sz w:val="24"/>
          <w:szCs w:val="24"/>
        </w:rPr>
        <w:t xml:space="preserve">strare a </w:t>
      </w:r>
      <w:r w:rsidR="00027A7A" w:rsidRPr="003C68CB">
        <w:rPr>
          <w:rFonts w:ascii="Times New Roman" w:hAnsi="Times New Roman" w:cs="Times New Roman"/>
          <w:sz w:val="24"/>
          <w:szCs w:val="24"/>
        </w:rPr>
        <w:t>confiden</w:t>
      </w:r>
      <w:r w:rsidR="00027A7A" w:rsidRPr="003C68CB">
        <w:rPr>
          <w:rFonts w:ascii="Times New Roman" w:eastAsia="TimesNewRoman" w:hAnsi="Times New Roman" w:cs="Times New Roman"/>
          <w:sz w:val="24"/>
          <w:szCs w:val="24"/>
        </w:rPr>
        <w:t>ț</w:t>
      </w:r>
      <w:r w:rsidR="00027A7A" w:rsidRPr="003C68CB">
        <w:rPr>
          <w:rFonts w:ascii="Times New Roman" w:hAnsi="Times New Roman" w:cs="Times New Roman"/>
          <w:sz w:val="24"/>
          <w:szCs w:val="24"/>
        </w:rPr>
        <w:t>ialit</w:t>
      </w:r>
      <w:r w:rsidR="00027A7A" w:rsidRPr="003C68CB">
        <w:rPr>
          <w:rFonts w:ascii="Times New Roman" w:eastAsia="TimesNewRoman" w:hAnsi="Times New Roman" w:cs="Times New Roman"/>
          <w:sz w:val="24"/>
          <w:szCs w:val="24"/>
        </w:rPr>
        <w:t>ăț</w:t>
      </w:r>
      <w:r w:rsidR="00027A7A" w:rsidRPr="003C68CB">
        <w:rPr>
          <w:rFonts w:ascii="Times New Roman" w:hAnsi="Times New Roman" w:cs="Times New Roman"/>
          <w:sz w:val="24"/>
          <w:szCs w:val="24"/>
        </w:rPr>
        <w:t>ii</w:t>
      </w:r>
      <w:r w:rsidR="008A7086" w:rsidRPr="003C68CB">
        <w:rPr>
          <w:rFonts w:ascii="Times New Roman" w:hAnsi="Times New Roman" w:cs="Times New Roman"/>
          <w:sz w:val="24"/>
          <w:szCs w:val="24"/>
        </w:rPr>
        <w:t xml:space="preserve">, în ceea ce </w:t>
      </w:r>
      <w:r w:rsidR="00027A7A" w:rsidRPr="003C68CB">
        <w:rPr>
          <w:rFonts w:ascii="Times New Roman" w:hAnsi="Times New Roman" w:cs="Times New Roman"/>
          <w:sz w:val="24"/>
          <w:szCs w:val="24"/>
        </w:rPr>
        <w:t>privește</w:t>
      </w:r>
      <w:r w:rsidR="008A7086" w:rsidRPr="003C68CB">
        <w:rPr>
          <w:rFonts w:ascii="Times New Roman" w:hAnsi="Times New Roman" w:cs="Times New Roman"/>
          <w:sz w:val="24"/>
          <w:szCs w:val="24"/>
        </w:rPr>
        <w:t xml:space="preserve"> </w:t>
      </w:r>
      <w:r w:rsidR="00027A7A" w:rsidRPr="003C68CB">
        <w:rPr>
          <w:rFonts w:ascii="Times New Roman" w:hAnsi="Times New Roman" w:cs="Times New Roman"/>
          <w:sz w:val="24"/>
          <w:szCs w:val="24"/>
        </w:rPr>
        <w:t>viața</w:t>
      </w:r>
      <w:r w:rsidR="008A7086" w:rsidRPr="003C68CB">
        <w:rPr>
          <w:rFonts w:ascii="Times New Roman" w:hAnsi="Times New Roman" w:cs="Times New Roman"/>
          <w:sz w:val="24"/>
          <w:szCs w:val="24"/>
        </w:rPr>
        <w:t xml:space="preserve"> privată a persoanei cu dizabilități intelectuale și</w:t>
      </w:r>
      <w:r w:rsidR="00205D47">
        <w:rPr>
          <w:rFonts w:ascii="Times New Roman" w:hAnsi="Times New Roman" w:cs="Times New Roman"/>
          <w:sz w:val="24"/>
          <w:szCs w:val="24"/>
        </w:rPr>
        <w:t>/sau</w:t>
      </w:r>
      <w:r w:rsidR="008A7086" w:rsidRPr="003C68CB">
        <w:rPr>
          <w:rFonts w:ascii="Times New Roman" w:hAnsi="Times New Roman" w:cs="Times New Roman"/>
          <w:sz w:val="24"/>
          <w:szCs w:val="24"/>
        </w:rPr>
        <w:t xml:space="preserve"> psihosociale, precum </w:t>
      </w:r>
      <w:proofErr w:type="spellStart"/>
      <w:r w:rsidR="008A7086" w:rsidRPr="003C68CB">
        <w:rPr>
          <w:rFonts w:ascii="Times New Roman" w:hAnsi="Times New Roman" w:cs="Times New Roman"/>
          <w:sz w:val="24"/>
          <w:szCs w:val="24"/>
        </w:rPr>
        <w:t>şi</w:t>
      </w:r>
      <w:proofErr w:type="spellEnd"/>
      <w:r w:rsidR="008A7086" w:rsidRPr="003C68CB">
        <w:rPr>
          <w:rFonts w:ascii="Times New Roman" w:hAnsi="Times New Roman" w:cs="Times New Roman"/>
          <w:sz w:val="24"/>
          <w:szCs w:val="24"/>
        </w:rPr>
        <w:t xml:space="preserve"> </w:t>
      </w:r>
      <w:r w:rsidR="00027A7A" w:rsidRPr="003C68CB">
        <w:rPr>
          <w:rFonts w:ascii="Times New Roman" w:hAnsi="Times New Roman" w:cs="Times New Roman"/>
          <w:sz w:val="24"/>
          <w:szCs w:val="24"/>
        </w:rPr>
        <w:t>informațiile</w:t>
      </w:r>
      <w:r w:rsidR="008A7086" w:rsidRPr="003C68CB">
        <w:rPr>
          <w:rFonts w:ascii="Times New Roman" w:hAnsi="Times New Roman" w:cs="Times New Roman"/>
          <w:sz w:val="24"/>
          <w:szCs w:val="24"/>
        </w:rPr>
        <w:t xml:space="preserve"> care i-au devenit </w:t>
      </w:r>
      <w:r w:rsidR="00027A7A" w:rsidRPr="003C68CB">
        <w:rPr>
          <w:rFonts w:ascii="Times New Roman" w:hAnsi="Times New Roman" w:cs="Times New Roman"/>
          <w:sz w:val="24"/>
          <w:szCs w:val="24"/>
        </w:rPr>
        <w:t>cunoscute</w:t>
      </w:r>
      <w:r w:rsidR="008A7086" w:rsidRPr="003C68CB">
        <w:rPr>
          <w:rFonts w:ascii="Times New Roman" w:hAnsi="Times New Roman" w:cs="Times New Roman"/>
          <w:sz w:val="24"/>
          <w:szCs w:val="24"/>
        </w:rPr>
        <w:t xml:space="preserve"> în timpul acordării </w:t>
      </w:r>
      <w:r w:rsidR="00027A7A" w:rsidRPr="003C68CB">
        <w:rPr>
          <w:rFonts w:ascii="Times New Roman" w:hAnsi="Times New Roman" w:cs="Times New Roman"/>
          <w:sz w:val="24"/>
          <w:szCs w:val="24"/>
        </w:rPr>
        <w:t>asistenței</w:t>
      </w:r>
      <w:r w:rsidR="008A7086" w:rsidRPr="003C68CB">
        <w:rPr>
          <w:rFonts w:ascii="Times New Roman" w:hAnsi="Times New Roman" w:cs="Times New Roman"/>
          <w:sz w:val="24"/>
          <w:szCs w:val="24"/>
        </w:rPr>
        <w:t xml:space="preserve"> juridice. Orice contact a avocatului cu </w:t>
      </w:r>
      <w:r w:rsidR="00027A7A" w:rsidRPr="003C68CB">
        <w:rPr>
          <w:rFonts w:ascii="Times New Roman" w:hAnsi="Times New Roman" w:cs="Times New Roman"/>
          <w:sz w:val="24"/>
          <w:szCs w:val="24"/>
        </w:rPr>
        <w:t>reprezentan</w:t>
      </w:r>
      <w:r w:rsidR="00027A7A" w:rsidRPr="003C68CB">
        <w:rPr>
          <w:rFonts w:ascii="Times New Roman" w:eastAsia="TimesNewRoman" w:hAnsi="Times New Roman" w:cs="Times New Roman"/>
          <w:sz w:val="24"/>
          <w:szCs w:val="24"/>
        </w:rPr>
        <w:t>ț</w:t>
      </w:r>
      <w:r w:rsidR="00027A7A" w:rsidRPr="003C68CB">
        <w:rPr>
          <w:rFonts w:ascii="Times New Roman" w:hAnsi="Times New Roman" w:cs="Times New Roman"/>
          <w:sz w:val="24"/>
          <w:szCs w:val="24"/>
        </w:rPr>
        <w:t>ii</w:t>
      </w:r>
      <w:r w:rsidR="008A7086" w:rsidRPr="003C68CB">
        <w:rPr>
          <w:rFonts w:ascii="Times New Roman" w:hAnsi="Times New Roman" w:cs="Times New Roman"/>
          <w:sz w:val="24"/>
          <w:szCs w:val="24"/>
        </w:rPr>
        <w:t xml:space="preserve"> mass-mediei se face cu acordul scris al beneficiarului, cu protejarea </w:t>
      </w:r>
      <w:r w:rsidR="00027A7A" w:rsidRPr="003C68CB">
        <w:rPr>
          <w:rFonts w:ascii="Times New Roman" w:hAnsi="Times New Roman" w:cs="Times New Roman"/>
          <w:sz w:val="24"/>
          <w:szCs w:val="24"/>
        </w:rPr>
        <w:t>identit</w:t>
      </w:r>
      <w:r w:rsidR="00027A7A" w:rsidRPr="003C68CB">
        <w:rPr>
          <w:rFonts w:ascii="Times New Roman" w:eastAsia="TimesNewRoman" w:hAnsi="Times New Roman" w:cs="Times New Roman"/>
          <w:sz w:val="24"/>
          <w:szCs w:val="24"/>
        </w:rPr>
        <w:t>ăț</w:t>
      </w:r>
      <w:r w:rsidR="00027A7A" w:rsidRPr="003C68CB">
        <w:rPr>
          <w:rFonts w:ascii="Times New Roman" w:hAnsi="Times New Roman" w:cs="Times New Roman"/>
          <w:sz w:val="24"/>
          <w:szCs w:val="24"/>
        </w:rPr>
        <w:t>ii</w:t>
      </w:r>
      <w:r w:rsidR="008A7086" w:rsidRPr="003C68CB">
        <w:rPr>
          <w:rFonts w:ascii="Times New Roman" w:hAnsi="Times New Roman" w:cs="Times New Roman"/>
          <w:sz w:val="24"/>
          <w:szCs w:val="24"/>
        </w:rPr>
        <w:t xml:space="preserve"> persoanelor care beneficiaz</w:t>
      </w:r>
      <w:r w:rsidR="008A7086" w:rsidRPr="003C68CB">
        <w:rPr>
          <w:rFonts w:ascii="Times New Roman" w:eastAsia="TimesNewRoman" w:hAnsi="Times New Roman" w:cs="Times New Roman"/>
          <w:sz w:val="24"/>
          <w:szCs w:val="24"/>
        </w:rPr>
        <w:t xml:space="preserve">ă </w:t>
      </w:r>
      <w:r w:rsidR="008A7086" w:rsidRPr="003C68CB">
        <w:rPr>
          <w:rFonts w:ascii="Times New Roman" w:hAnsi="Times New Roman" w:cs="Times New Roman"/>
          <w:sz w:val="24"/>
          <w:szCs w:val="24"/>
        </w:rPr>
        <w:t xml:space="preserve">de </w:t>
      </w:r>
      <w:r w:rsidR="00027A7A" w:rsidRPr="003C68CB">
        <w:rPr>
          <w:rFonts w:ascii="Times New Roman" w:hAnsi="Times New Roman" w:cs="Times New Roman"/>
          <w:sz w:val="24"/>
          <w:szCs w:val="24"/>
        </w:rPr>
        <w:t>asisten</w:t>
      </w:r>
      <w:r w:rsidR="00027A7A" w:rsidRPr="003C68CB">
        <w:rPr>
          <w:rFonts w:ascii="Times New Roman" w:eastAsia="TimesNewRoman" w:hAnsi="Times New Roman" w:cs="Times New Roman"/>
          <w:sz w:val="24"/>
          <w:szCs w:val="24"/>
        </w:rPr>
        <w:t>ță</w:t>
      </w:r>
      <w:r w:rsidR="008A7086" w:rsidRPr="003C68CB">
        <w:rPr>
          <w:rFonts w:ascii="Times New Roman" w:eastAsia="TimesNewRoman" w:hAnsi="Times New Roman" w:cs="Times New Roman"/>
          <w:sz w:val="24"/>
          <w:szCs w:val="24"/>
        </w:rPr>
        <w:t xml:space="preserve"> </w:t>
      </w:r>
      <w:r w:rsidR="008A7086" w:rsidRPr="003C68CB">
        <w:rPr>
          <w:rFonts w:ascii="Times New Roman" w:hAnsi="Times New Roman" w:cs="Times New Roman"/>
          <w:sz w:val="24"/>
          <w:szCs w:val="24"/>
        </w:rPr>
        <w:t xml:space="preserve">juridică, a dreptului la </w:t>
      </w:r>
      <w:r w:rsidR="00027A7A" w:rsidRPr="003C68CB">
        <w:rPr>
          <w:rFonts w:ascii="Times New Roman" w:hAnsi="Times New Roman" w:cs="Times New Roman"/>
          <w:sz w:val="24"/>
          <w:szCs w:val="24"/>
        </w:rPr>
        <w:t>via</w:t>
      </w:r>
      <w:r w:rsidR="00027A7A" w:rsidRPr="003C68CB">
        <w:rPr>
          <w:rFonts w:ascii="Times New Roman" w:eastAsia="TimesNewRoman" w:hAnsi="Times New Roman" w:cs="Times New Roman"/>
          <w:sz w:val="24"/>
          <w:szCs w:val="24"/>
        </w:rPr>
        <w:t>ța</w:t>
      </w:r>
      <w:r w:rsidR="008A7086" w:rsidRPr="003C68CB">
        <w:rPr>
          <w:rFonts w:ascii="Times New Roman" w:eastAsia="TimesNewRoman" w:hAnsi="Times New Roman" w:cs="Times New Roman"/>
          <w:sz w:val="24"/>
          <w:szCs w:val="24"/>
        </w:rPr>
        <w:t xml:space="preserve"> </w:t>
      </w:r>
      <w:r w:rsidR="008A7086" w:rsidRPr="003C68CB">
        <w:rPr>
          <w:rFonts w:ascii="Times New Roman" w:hAnsi="Times New Roman" w:cs="Times New Roman"/>
          <w:sz w:val="24"/>
          <w:szCs w:val="24"/>
        </w:rPr>
        <w:t>personal</w:t>
      </w:r>
      <w:r w:rsidR="008A7086" w:rsidRPr="003C68CB">
        <w:rPr>
          <w:rFonts w:ascii="Times New Roman" w:eastAsia="TimesNewRoman" w:hAnsi="Times New Roman" w:cs="Times New Roman"/>
          <w:sz w:val="24"/>
          <w:szCs w:val="24"/>
        </w:rPr>
        <w:t xml:space="preserve">ă </w:t>
      </w:r>
      <w:proofErr w:type="spellStart"/>
      <w:r w:rsidR="008A7086" w:rsidRPr="003C68CB">
        <w:rPr>
          <w:rFonts w:ascii="Times New Roman" w:eastAsia="TimesNewRoman" w:hAnsi="Times New Roman" w:cs="Times New Roman"/>
          <w:sz w:val="24"/>
          <w:szCs w:val="24"/>
        </w:rPr>
        <w:t>şi</w:t>
      </w:r>
      <w:proofErr w:type="spellEnd"/>
      <w:r w:rsidR="008A7086" w:rsidRPr="003C68CB">
        <w:rPr>
          <w:rFonts w:ascii="Times New Roman" w:hAnsi="Times New Roman" w:cs="Times New Roman"/>
          <w:sz w:val="24"/>
          <w:szCs w:val="24"/>
        </w:rPr>
        <w:t xml:space="preserve"> a dreptului la imagine a acestora.</w:t>
      </w:r>
    </w:p>
    <w:p w14:paraId="1D3D8A8F" w14:textId="77777777" w:rsidR="008A7086" w:rsidRPr="003C68CB" w:rsidRDefault="008A7086" w:rsidP="00027A7A">
      <w:pPr>
        <w:spacing w:after="0" w:line="240" w:lineRule="auto"/>
        <w:jc w:val="both"/>
        <w:rPr>
          <w:rFonts w:ascii="Times New Roman" w:hAnsi="Times New Roman" w:cs="Times New Roman"/>
          <w:sz w:val="24"/>
          <w:szCs w:val="24"/>
        </w:rPr>
      </w:pPr>
    </w:p>
    <w:p w14:paraId="5CF944C6" w14:textId="77777777" w:rsidR="008A7086" w:rsidRPr="004E5305" w:rsidRDefault="008A7086" w:rsidP="00027A7A">
      <w:pPr>
        <w:numPr>
          <w:ilvl w:val="1"/>
          <w:numId w:val="19"/>
        </w:numPr>
        <w:spacing w:after="120" w:line="360" w:lineRule="auto"/>
        <w:ind w:left="90" w:hanging="450"/>
        <w:jc w:val="both"/>
        <w:rPr>
          <w:rFonts w:ascii="Times New Roman" w:hAnsi="Times New Roman" w:cs="Times New Roman"/>
          <w:b/>
          <w:bCs/>
          <w:sz w:val="24"/>
          <w:szCs w:val="24"/>
        </w:rPr>
      </w:pPr>
      <w:bookmarkStart w:id="5" w:name="_Hlk84572601"/>
      <w:r w:rsidRPr="003C68CB">
        <w:rPr>
          <w:rFonts w:ascii="Times New Roman" w:hAnsi="Times New Roman" w:cs="Times New Roman"/>
          <w:b/>
          <w:bCs/>
          <w:sz w:val="24"/>
          <w:szCs w:val="24"/>
        </w:rPr>
        <w:t>Acțiuni ce urmează a fi întreprinse de către avocat la</w:t>
      </w:r>
      <w:r w:rsidR="00035CA4" w:rsidRPr="003C68CB">
        <w:rPr>
          <w:rFonts w:ascii="Times New Roman" w:hAnsi="Times New Roman" w:cs="Times New Roman"/>
          <w:b/>
          <w:bCs/>
          <w:sz w:val="24"/>
          <w:szCs w:val="24"/>
        </w:rPr>
        <w:t xml:space="preserve"> prima</w:t>
      </w:r>
      <w:r w:rsidRPr="003C68CB">
        <w:rPr>
          <w:rFonts w:ascii="Times New Roman" w:hAnsi="Times New Roman" w:cs="Times New Roman"/>
          <w:b/>
          <w:bCs/>
          <w:sz w:val="24"/>
          <w:szCs w:val="24"/>
        </w:rPr>
        <w:t xml:space="preserve"> întrevedere cu beneficiarul.</w:t>
      </w:r>
      <w:bookmarkEnd w:id="5"/>
    </w:p>
    <w:p w14:paraId="61D03BF1" w14:textId="47792A86" w:rsidR="008A7086" w:rsidRPr="003C68CB" w:rsidRDefault="007C5AED" w:rsidP="00740D25">
      <w:pPr>
        <w:spacing w:after="0" w:line="360" w:lineRule="auto"/>
        <w:ind w:left="-426" w:firstLine="568"/>
        <w:jc w:val="both"/>
        <w:rPr>
          <w:rFonts w:ascii="Times New Roman" w:hAnsi="Times New Roman" w:cs="Times New Roman"/>
          <w:b/>
          <w:bCs/>
          <w:sz w:val="24"/>
          <w:szCs w:val="24"/>
        </w:rPr>
      </w:pPr>
      <w:r w:rsidRPr="003C68CB">
        <w:rPr>
          <w:rFonts w:ascii="Times New Roman" w:hAnsi="Times New Roman" w:cs="Times New Roman"/>
          <w:b/>
          <w:bCs/>
          <w:sz w:val="24"/>
          <w:szCs w:val="24"/>
        </w:rPr>
        <w:t>1.6</w:t>
      </w:r>
      <w:r w:rsidR="008A7672" w:rsidRPr="003C68CB">
        <w:rPr>
          <w:rFonts w:ascii="Times New Roman" w:hAnsi="Times New Roman" w:cs="Times New Roman"/>
          <w:b/>
          <w:bCs/>
          <w:sz w:val="24"/>
          <w:szCs w:val="24"/>
        </w:rPr>
        <w:t xml:space="preserve">.1. </w:t>
      </w:r>
      <w:r w:rsidR="008A7086" w:rsidRPr="003C68CB">
        <w:rPr>
          <w:rFonts w:ascii="Times New Roman" w:hAnsi="Times New Roman" w:cs="Times New Roman"/>
          <w:sz w:val="24"/>
          <w:szCs w:val="24"/>
        </w:rPr>
        <w:t xml:space="preserve">Avocatul are </w:t>
      </w:r>
      <w:r w:rsidR="00027A7A" w:rsidRPr="003C68CB">
        <w:rPr>
          <w:rFonts w:ascii="Times New Roman" w:hAnsi="Times New Roman" w:cs="Times New Roman"/>
          <w:sz w:val="24"/>
          <w:szCs w:val="24"/>
        </w:rPr>
        <w:t>obligația</w:t>
      </w:r>
      <w:r w:rsidR="008A7086" w:rsidRPr="003C68CB">
        <w:rPr>
          <w:rFonts w:ascii="Times New Roman" w:hAnsi="Times New Roman" w:cs="Times New Roman"/>
          <w:sz w:val="24"/>
          <w:szCs w:val="24"/>
        </w:rPr>
        <w:t xml:space="preserve"> de a se întâlni cu persoana cu dizabilități intelectuale și</w:t>
      </w:r>
      <w:r w:rsidR="00205D47">
        <w:rPr>
          <w:rFonts w:ascii="Times New Roman" w:hAnsi="Times New Roman" w:cs="Times New Roman"/>
          <w:sz w:val="24"/>
          <w:szCs w:val="24"/>
        </w:rPr>
        <w:t>/sau</w:t>
      </w:r>
      <w:r w:rsidR="008A7086" w:rsidRPr="003C68CB">
        <w:rPr>
          <w:rFonts w:ascii="Times New Roman" w:hAnsi="Times New Roman" w:cs="Times New Roman"/>
          <w:sz w:val="24"/>
          <w:szCs w:val="24"/>
        </w:rPr>
        <w:t xml:space="preserve"> psihosociale înainte de fiecare </w:t>
      </w:r>
      <w:r w:rsidR="00027A7A" w:rsidRPr="003C68CB">
        <w:rPr>
          <w:rFonts w:ascii="Times New Roman" w:hAnsi="Times New Roman" w:cs="Times New Roman"/>
          <w:sz w:val="24"/>
          <w:szCs w:val="24"/>
        </w:rPr>
        <w:t>acțiune</w:t>
      </w:r>
      <w:r w:rsidR="008A7086" w:rsidRPr="003C68CB">
        <w:rPr>
          <w:rFonts w:ascii="Times New Roman" w:hAnsi="Times New Roman" w:cs="Times New Roman"/>
          <w:sz w:val="24"/>
          <w:szCs w:val="24"/>
        </w:rPr>
        <w:t xml:space="preserve"> procesuală, dar </w:t>
      </w:r>
      <w:r w:rsidR="00027A7A" w:rsidRPr="003C68CB">
        <w:rPr>
          <w:rFonts w:ascii="Times New Roman" w:hAnsi="Times New Roman" w:cs="Times New Roman"/>
          <w:sz w:val="24"/>
          <w:szCs w:val="24"/>
        </w:rPr>
        <w:t>și</w:t>
      </w:r>
      <w:r w:rsidR="008A7086" w:rsidRPr="003C68CB">
        <w:rPr>
          <w:rFonts w:ascii="Times New Roman" w:hAnsi="Times New Roman" w:cs="Times New Roman"/>
          <w:sz w:val="24"/>
          <w:szCs w:val="24"/>
        </w:rPr>
        <w:t xml:space="preserve"> când este solicitat de beneficiar pentru a</w:t>
      </w:r>
      <w:r w:rsidR="00027A7A">
        <w:rPr>
          <w:rFonts w:ascii="Times New Roman" w:hAnsi="Times New Roman" w:cs="Times New Roman"/>
          <w:sz w:val="24"/>
          <w:szCs w:val="24"/>
        </w:rPr>
        <w:t>-</w:t>
      </w:r>
      <w:r w:rsidR="008A7086" w:rsidRPr="003C68CB">
        <w:rPr>
          <w:rFonts w:ascii="Times New Roman" w:hAnsi="Times New Roman" w:cs="Times New Roman"/>
          <w:sz w:val="24"/>
          <w:szCs w:val="24"/>
        </w:rPr>
        <w:t>i fi comunicate circumstanțe/evenimente care pot influența poziția apărării.</w:t>
      </w:r>
    </w:p>
    <w:p w14:paraId="0C98687E" w14:textId="7B098EF7" w:rsidR="00F51334" w:rsidRPr="003C68CB" w:rsidRDefault="007C5AED" w:rsidP="00740D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1.6.</w:t>
      </w:r>
      <w:r w:rsidR="008A7672" w:rsidRPr="003C68CB">
        <w:rPr>
          <w:rFonts w:ascii="Times New Roman" w:hAnsi="Times New Roman" w:cs="Times New Roman"/>
          <w:b/>
          <w:bCs/>
          <w:sz w:val="24"/>
          <w:szCs w:val="24"/>
        </w:rPr>
        <w:t xml:space="preserve">2. </w:t>
      </w:r>
      <w:r w:rsidR="004A397B" w:rsidRPr="003C68CB">
        <w:rPr>
          <w:rFonts w:ascii="Times New Roman" w:hAnsi="Times New Roman" w:cs="Times New Roman"/>
          <w:sz w:val="24"/>
          <w:szCs w:val="24"/>
        </w:rPr>
        <w:t>Avocatul are obligația de a fixa întrevederea cu persoana cu dizabilități intelectuale și</w:t>
      </w:r>
      <w:r w:rsidR="00205D47">
        <w:rPr>
          <w:rFonts w:ascii="Times New Roman" w:hAnsi="Times New Roman" w:cs="Times New Roman"/>
          <w:sz w:val="24"/>
          <w:szCs w:val="24"/>
        </w:rPr>
        <w:t>/sau</w:t>
      </w:r>
      <w:r w:rsidR="004A397B" w:rsidRPr="003C68CB">
        <w:rPr>
          <w:rFonts w:ascii="Times New Roman" w:hAnsi="Times New Roman" w:cs="Times New Roman"/>
          <w:sz w:val="24"/>
          <w:szCs w:val="24"/>
        </w:rPr>
        <w:t xml:space="preserve"> psihosociale pe care s-a angajat să o reprezinte cât mai repede posibil. Avocatul trebuie sa </w:t>
      </w:r>
      <w:r w:rsidR="00027A7A" w:rsidRPr="003C68CB">
        <w:rPr>
          <w:rFonts w:ascii="Times New Roman" w:hAnsi="Times New Roman" w:cs="Times New Roman"/>
          <w:sz w:val="24"/>
          <w:szCs w:val="24"/>
        </w:rPr>
        <w:t>stabilească</w:t>
      </w:r>
      <w:r w:rsidR="004A397B" w:rsidRPr="003C68CB">
        <w:rPr>
          <w:rFonts w:ascii="Times New Roman" w:hAnsi="Times New Roman" w:cs="Times New Roman"/>
          <w:sz w:val="24"/>
          <w:szCs w:val="24"/>
        </w:rPr>
        <w:t xml:space="preserve"> </w:t>
      </w:r>
      <w:r w:rsidR="00027A7A" w:rsidRPr="003C68CB">
        <w:rPr>
          <w:rFonts w:ascii="Times New Roman" w:hAnsi="Times New Roman" w:cs="Times New Roman"/>
          <w:sz w:val="24"/>
          <w:szCs w:val="24"/>
        </w:rPr>
        <w:lastRenderedPageBreak/>
        <w:t>atâtea</w:t>
      </w:r>
      <w:r w:rsidR="004A397B" w:rsidRPr="003C68CB">
        <w:rPr>
          <w:rFonts w:ascii="Times New Roman" w:hAnsi="Times New Roman" w:cs="Times New Roman"/>
          <w:sz w:val="24"/>
          <w:szCs w:val="24"/>
        </w:rPr>
        <w:t xml:space="preserve"> întrevederi </w:t>
      </w:r>
      <w:r w:rsidR="00027A7A" w:rsidRPr="003C68CB">
        <w:rPr>
          <w:rFonts w:ascii="Times New Roman" w:hAnsi="Times New Roman" w:cs="Times New Roman"/>
          <w:sz w:val="24"/>
          <w:szCs w:val="24"/>
        </w:rPr>
        <w:t>câte</w:t>
      </w:r>
      <w:r w:rsidR="004A397B" w:rsidRPr="003C68CB">
        <w:rPr>
          <w:rFonts w:ascii="Times New Roman" w:hAnsi="Times New Roman" w:cs="Times New Roman"/>
          <w:sz w:val="24"/>
          <w:szCs w:val="24"/>
        </w:rPr>
        <w:t xml:space="preserve"> sunt necesare pentru ca persoana cu dizabilități să beneficieze de asistență juridică la același nivel cu </w:t>
      </w:r>
      <w:r w:rsidR="00027A7A" w:rsidRPr="003C68CB">
        <w:rPr>
          <w:rFonts w:ascii="Times New Roman" w:hAnsi="Times New Roman" w:cs="Times New Roman"/>
          <w:sz w:val="24"/>
          <w:szCs w:val="24"/>
        </w:rPr>
        <w:t>persoanele</w:t>
      </w:r>
      <w:r w:rsidR="004A397B" w:rsidRPr="003C68CB">
        <w:rPr>
          <w:rFonts w:ascii="Times New Roman" w:hAnsi="Times New Roman" w:cs="Times New Roman"/>
          <w:sz w:val="24"/>
          <w:szCs w:val="24"/>
        </w:rPr>
        <w:t xml:space="preserve"> fără dizabilități. </w:t>
      </w:r>
      <w:r w:rsidR="00954B80" w:rsidRPr="003C68CB">
        <w:rPr>
          <w:rFonts w:ascii="Times New Roman" w:eastAsia="Calibri" w:hAnsi="Times New Roman" w:cs="Times New Roman"/>
          <w:sz w:val="24"/>
          <w:szCs w:val="24"/>
        </w:rPr>
        <w:t>În cazul în care în privința persoanei cu dizabilități intelectuale și</w:t>
      </w:r>
      <w:r w:rsidR="00205D47">
        <w:rPr>
          <w:rFonts w:ascii="Times New Roman" w:eastAsia="Calibri" w:hAnsi="Times New Roman" w:cs="Times New Roman"/>
          <w:sz w:val="24"/>
          <w:szCs w:val="24"/>
        </w:rPr>
        <w:t>/sau</w:t>
      </w:r>
      <w:r w:rsidR="00954B80" w:rsidRPr="003C68CB">
        <w:rPr>
          <w:rFonts w:ascii="Times New Roman" w:eastAsia="Calibri" w:hAnsi="Times New Roman" w:cs="Times New Roman"/>
          <w:sz w:val="24"/>
          <w:szCs w:val="24"/>
        </w:rPr>
        <w:t xml:space="preserve"> psihosociale este instituită măsura de ocrotire judiciară</w:t>
      </w:r>
      <w:r w:rsidR="00027A7A">
        <w:rPr>
          <w:rFonts w:ascii="Times New Roman" w:eastAsia="Calibri" w:hAnsi="Times New Roman" w:cs="Times New Roman"/>
          <w:sz w:val="24"/>
          <w:szCs w:val="24"/>
        </w:rPr>
        <w:t>,</w:t>
      </w:r>
      <w:r w:rsidR="00954B80" w:rsidRPr="003C68CB">
        <w:rPr>
          <w:rFonts w:ascii="Times New Roman" w:eastAsia="Calibri" w:hAnsi="Times New Roman" w:cs="Times New Roman"/>
          <w:sz w:val="24"/>
          <w:szCs w:val="24"/>
        </w:rPr>
        <w:t xml:space="preserve"> avocatul va solicita și prezența </w:t>
      </w:r>
      <w:r w:rsidR="00954B80" w:rsidRPr="003C68CB">
        <w:rPr>
          <w:rFonts w:ascii="Times New Roman" w:hAnsi="Times New Roman" w:cs="Times New Roman"/>
          <w:color w:val="000000"/>
          <w:sz w:val="24"/>
          <w:szCs w:val="24"/>
        </w:rPr>
        <w:t xml:space="preserve">reprezentantului legal corespunzător (ocrotitorul provizoriu, curatorul, tutorele etc.) </w:t>
      </w:r>
      <w:r w:rsidR="00954B80" w:rsidRPr="003C68CB">
        <w:rPr>
          <w:rFonts w:ascii="Times New Roman" w:eastAsia="Calibri" w:hAnsi="Times New Roman" w:cs="Times New Roman"/>
          <w:sz w:val="24"/>
          <w:szCs w:val="24"/>
        </w:rPr>
        <w:t>la întrevedere.</w:t>
      </w:r>
      <w:r w:rsidR="00954B80" w:rsidRPr="003C68CB">
        <w:rPr>
          <w:rFonts w:ascii="Times New Roman" w:hAnsi="Times New Roman" w:cs="Times New Roman"/>
          <w:sz w:val="24"/>
          <w:szCs w:val="24"/>
        </w:rPr>
        <w:t xml:space="preserve"> Inițial, se recomandă ca întrevederea să fie între </w:t>
      </w:r>
      <w:r w:rsidR="00954B80" w:rsidRPr="003C68CB">
        <w:rPr>
          <w:rFonts w:ascii="Times New Roman" w:eastAsia="Calibri" w:hAnsi="Times New Roman" w:cs="Times New Roman"/>
          <w:sz w:val="24"/>
          <w:szCs w:val="24"/>
        </w:rPr>
        <w:t>persoana cu dizabilități intelectuale și</w:t>
      </w:r>
      <w:r w:rsidR="00205D47">
        <w:rPr>
          <w:rFonts w:ascii="Times New Roman" w:eastAsia="Calibri" w:hAnsi="Times New Roman" w:cs="Times New Roman"/>
          <w:sz w:val="24"/>
          <w:szCs w:val="24"/>
        </w:rPr>
        <w:t>/sau</w:t>
      </w:r>
      <w:r w:rsidR="00954B80" w:rsidRPr="003C68CB">
        <w:rPr>
          <w:rFonts w:ascii="Times New Roman" w:eastAsia="Calibri" w:hAnsi="Times New Roman" w:cs="Times New Roman"/>
          <w:sz w:val="24"/>
          <w:szCs w:val="24"/>
        </w:rPr>
        <w:t xml:space="preserve"> psihosociale</w:t>
      </w:r>
      <w:r w:rsidR="00954B80" w:rsidRPr="003C68CB">
        <w:rPr>
          <w:rFonts w:ascii="Times New Roman" w:hAnsi="Times New Roman" w:cs="Times New Roman"/>
          <w:sz w:val="24"/>
          <w:szCs w:val="24"/>
        </w:rPr>
        <w:t xml:space="preserve">, deoarece deseori poziția tutorelui, curatorului sau a ocrotitorului legal nu este comună cu cea a </w:t>
      </w:r>
      <w:r w:rsidR="00954B80" w:rsidRPr="003C68CB">
        <w:rPr>
          <w:rFonts w:ascii="Times New Roman" w:eastAsia="Calibri" w:hAnsi="Times New Roman" w:cs="Times New Roman"/>
          <w:sz w:val="24"/>
          <w:szCs w:val="24"/>
        </w:rPr>
        <w:t>persoanei cu dizabilități intelectuale și</w:t>
      </w:r>
      <w:r w:rsidR="00205D47">
        <w:rPr>
          <w:rFonts w:ascii="Times New Roman" w:eastAsia="Calibri" w:hAnsi="Times New Roman" w:cs="Times New Roman"/>
          <w:sz w:val="24"/>
          <w:szCs w:val="24"/>
        </w:rPr>
        <w:t>/sau</w:t>
      </w:r>
      <w:r w:rsidR="00954B80" w:rsidRPr="003C68CB">
        <w:rPr>
          <w:rFonts w:ascii="Times New Roman" w:eastAsia="Calibri" w:hAnsi="Times New Roman" w:cs="Times New Roman"/>
          <w:sz w:val="24"/>
          <w:szCs w:val="24"/>
        </w:rPr>
        <w:t xml:space="preserve"> psihosociale</w:t>
      </w:r>
      <w:r w:rsidR="00954B80" w:rsidRPr="003C68CB">
        <w:rPr>
          <w:rFonts w:ascii="Times New Roman" w:hAnsi="Times New Roman" w:cs="Times New Roman"/>
          <w:sz w:val="24"/>
          <w:szCs w:val="24"/>
        </w:rPr>
        <w:t xml:space="preserve">. După interviul cu beneficiarul, avocatul va invita la discuție și </w:t>
      </w:r>
      <w:r w:rsidR="00954B80" w:rsidRPr="003C68CB">
        <w:rPr>
          <w:rFonts w:ascii="Times New Roman" w:hAnsi="Times New Roman" w:cs="Times New Roman"/>
          <w:color w:val="000000"/>
          <w:sz w:val="24"/>
          <w:szCs w:val="24"/>
        </w:rPr>
        <w:t>reprezentantul legal corespunzător (ocrotitorul provizoriu, curatorul, tutorele etc.).</w:t>
      </w:r>
    </w:p>
    <w:p w14:paraId="4DED5861" w14:textId="05675F5B" w:rsidR="00F51334" w:rsidRPr="003C68CB" w:rsidRDefault="007C5AED" w:rsidP="00740D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1.6.</w:t>
      </w:r>
      <w:r w:rsidR="003E1C35" w:rsidRPr="003C68CB">
        <w:rPr>
          <w:rFonts w:ascii="Times New Roman" w:hAnsi="Times New Roman" w:cs="Times New Roman"/>
          <w:b/>
          <w:bCs/>
          <w:sz w:val="24"/>
          <w:szCs w:val="24"/>
        </w:rPr>
        <w:t xml:space="preserve">3. </w:t>
      </w:r>
      <w:r w:rsidR="00F51334" w:rsidRPr="003C68CB">
        <w:rPr>
          <w:rFonts w:ascii="Times New Roman" w:eastAsia="Calibri" w:hAnsi="Times New Roman" w:cs="Times New Roman"/>
          <w:sz w:val="24"/>
          <w:szCs w:val="24"/>
        </w:rPr>
        <w:t>În procesul de pregătire a întâlnirii/interviului cu persoana cu dizabilități intelectuale și</w:t>
      </w:r>
      <w:r w:rsidR="00205D47">
        <w:rPr>
          <w:rFonts w:ascii="Times New Roman" w:eastAsia="Calibri" w:hAnsi="Times New Roman" w:cs="Times New Roman"/>
          <w:sz w:val="24"/>
          <w:szCs w:val="24"/>
        </w:rPr>
        <w:t>/sau</w:t>
      </w:r>
      <w:r w:rsidR="00F51334" w:rsidRPr="003C68CB">
        <w:rPr>
          <w:rFonts w:ascii="Times New Roman" w:eastAsia="Calibri" w:hAnsi="Times New Roman" w:cs="Times New Roman"/>
          <w:sz w:val="24"/>
          <w:szCs w:val="24"/>
        </w:rPr>
        <w:t xml:space="preserve"> psihosociale pe care urmează să îl reprezinte, avocatul întreprinde toate măsurile necesare pentru a crea </w:t>
      </w:r>
      <w:r w:rsidR="00951E8D" w:rsidRPr="003C68CB">
        <w:rPr>
          <w:rFonts w:ascii="Times New Roman" w:eastAsia="Calibri" w:hAnsi="Times New Roman" w:cs="Times New Roman"/>
          <w:sz w:val="24"/>
          <w:szCs w:val="24"/>
        </w:rPr>
        <w:t>condiții</w:t>
      </w:r>
      <w:r w:rsidR="00F51334" w:rsidRPr="003C68CB">
        <w:rPr>
          <w:rFonts w:ascii="Times New Roman" w:eastAsia="Calibri" w:hAnsi="Times New Roman" w:cs="Times New Roman"/>
          <w:sz w:val="24"/>
          <w:szCs w:val="24"/>
        </w:rPr>
        <w:t xml:space="preserve"> optime pentru o comunicare constructivă, efectuând următoarele </w:t>
      </w:r>
      <w:r w:rsidR="00951E8D" w:rsidRPr="003C68CB">
        <w:rPr>
          <w:rFonts w:ascii="Times New Roman" w:eastAsia="Calibri" w:hAnsi="Times New Roman" w:cs="Times New Roman"/>
          <w:sz w:val="24"/>
          <w:szCs w:val="24"/>
        </w:rPr>
        <w:t>acțiuni</w:t>
      </w:r>
      <w:r w:rsidR="00F51334" w:rsidRPr="003C68CB">
        <w:rPr>
          <w:rFonts w:ascii="Times New Roman" w:eastAsia="Calibri" w:hAnsi="Times New Roman" w:cs="Times New Roman"/>
          <w:sz w:val="24"/>
          <w:szCs w:val="24"/>
        </w:rPr>
        <w:t>:</w:t>
      </w:r>
    </w:p>
    <w:p w14:paraId="6545E08B" w14:textId="44C42F87" w:rsidR="00205D47" w:rsidRDefault="00F51334" w:rsidP="00205D47">
      <w:pPr>
        <w:numPr>
          <w:ilvl w:val="0"/>
          <w:numId w:val="1"/>
        </w:numPr>
        <w:spacing w:after="0" w:line="360" w:lineRule="auto"/>
        <w:ind w:left="990" w:hanging="270"/>
        <w:jc w:val="both"/>
        <w:rPr>
          <w:rFonts w:ascii="Times New Roman" w:eastAsia="Calibri" w:hAnsi="Times New Roman" w:cs="Times New Roman"/>
          <w:sz w:val="24"/>
          <w:szCs w:val="24"/>
        </w:rPr>
      </w:pPr>
      <w:r w:rsidRPr="00205D47">
        <w:rPr>
          <w:rFonts w:ascii="Times New Roman" w:eastAsia="Calibri" w:hAnsi="Times New Roman" w:cs="Times New Roman"/>
          <w:sz w:val="24"/>
          <w:szCs w:val="24"/>
        </w:rPr>
        <w:t xml:space="preserve">Avocatul se va asigura ca </w:t>
      </w:r>
      <w:r w:rsidR="00951E8D" w:rsidRPr="00205D47">
        <w:rPr>
          <w:rFonts w:ascii="Times New Roman" w:eastAsia="Calibri" w:hAnsi="Times New Roman" w:cs="Times New Roman"/>
          <w:sz w:val="24"/>
          <w:szCs w:val="24"/>
        </w:rPr>
        <w:t>discuția</w:t>
      </w:r>
      <w:r w:rsidRPr="00205D47">
        <w:rPr>
          <w:rFonts w:ascii="Times New Roman" w:eastAsia="Calibri" w:hAnsi="Times New Roman" w:cs="Times New Roman"/>
          <w:sz w:val="24"/>
          <w:szCs w:val="24"/>
        </w:rPr>
        <w:t xml:space="preserve"> să se </w:t>
      </w:r>
      <w:r w:rsidR="00951E8D" w:rsidRPr="00205D47">
        <w:rPr>
          <w:rFonts w:ascii="Times New Roman" w:eastAsia="Calibri" w:hAnsi="Times New Roman" w:cs="Times New Roman"/>
          <w:sz w:val="24"/>
          <w:szCs w:val="24"/>
        </w:rPr>
        <w:t>desfășoare</w:t>
      </w:r>
      <w:r w:rsidRPr="00205D47">
        <w:rPr>
          <w:rFonts w:ascii="Times New Roman" w:eastAsia="Calibri" w:hAnsi="Times New Roman" w:cs="Times New Roman"/>
          <w:sz w:val="24"/>
          <w:szCs w:val="24"/>
        </w:rPr>
        <w:t xml:space="preserve"> într-un mediu sigur </w:t>
      </w:r>
      <w:proofErr w:type="spellStart"/>
      <w:r w:rsidRPr="00205D47">
        <w:rPr>
          <w:rFonts w:ascii="Times New Roman" w:eastAsia="Calibri" w:hAnsi="Times New Roman" w:cs="Times New Roman"/>
          <w:sz w:val="24"/>
          <w:szCs w:val="24"/>
        </w:rPr>
        <w:t>şi</w:t>
      </w:r>
      <w:proofErr w:type="spellEnd"/>
      <w:r w:rsidRPr="00205D47">
        <w:rPr>
          <w:rFonts w:ascii="Times New Roman" w:eastAsia="Calibri" w:hAnsi="Times New Roman" w:cs="Times New Roman"/>
          <w:sz w:val="24"/>
          <w:szCs w:val="24"/>
        </w:rPr>
        <w:t xml:space="preserve"> protectiv, cu respectarea </w:t>
      </w:r>
      <w:r w:rsidR="00951E8D" w:rsidRPr="00205D47">
        <w:rPr>
          <w:rFonts w:ascii="Times New Roman" w:eastAsia="Calibri" w:hAnsi="Times New Roman" w:cs="Times New Roman"/>
          <w:sz w:val="24"/>
          <w:szCs w:val="24"/>
        </w:rPr>
        <w:t>condițiilor</w:t>
      </w:r>
      <w:r w:rsidRPr="00205D47">
        <w:rPr>
          <w:rFonts w:ascii="Times New Roman" w:eastAsia="Calibri" w:hAnsi="Times New Roman" w:cs="Times New Roman"/>
          <w:sz w:val="24"/>
          <w:szCs w:val="24"/>
        </w:rPr>
        <w:t xml:space="preserve"> de </w:t>
      </w:r>
      <w:r w:rsidR="00951E8D" w:rsidRPr="00205D47">
        <w:rPr>
          <w:rFonts w:ascii="Times New Roman" w:eastAsia="Calibri" w:hAnsi="Times New Roman" w:cs="Times New Roman"/>
          <w:sz w:val="24"/>
          <w:szCs w:val="24"/>
        </w:rPr>
        <w:t>confidențialitate</w:t>
      </w:r>
      <w:r w:rsidRPr="00205D47">
        <w:rPr>
          <w:rFonts w:ascii="Times New Roman" w:eastAsia="Calibri" w:hAnsi="Times New Roman" w:cs="Times New Roman"/>
          <w:sz w:val="24"/>
          <w:szCs w:val="24"/>
        </w:rPr>
        <w:t>;</w:t>
      </w:r>
    </w:p>
    <w:p w14:paraId="2044CD28" w14:textId="77777777" w:rsidR="00205D47" w:rsidRDefault="00F51334" w:rsidP="00205D47">
      <w:pPr>
        <w:numPr>
          <w:ilvl w:val="0"/>
          <w:numId w:val="1"/>
        </w:numPr>
        <w:spacing w:after="0" w:line="360" w:lineRule="auto"/>
        <w:ind w:left="990" w:hanging="270"/>
        <w:jc w:val="both"/>
        <w:rPr>
          <w:rFonts w:ascii="Times New Roman" w:eastAsia="Calibri" w:hAnsi="Times New Roman" w:cs="Times New Roman"/>
          <w:sz w:val="24"/>
          <w:szCs w:val="24"/>
        </w:rPr>
      </w:pPr>
      <w:r w:rsidRPr="00205D47">
        <w:rPr>
          <w:rFonts w:ascii="Times New Roman" w:eastAsia="Calibri" w:hAnsi="Times New Roman" w:cs="Times New Roman"/>
          <w:sz w:val="24"/>
          <w:szCs w:val="24"/>
        </w:rPr>
        <w:t>Avocatul va explica persoanei cu dizabilități intelectuale și psihosociale</w:t>
      </w:r>
      <w:r w:rsidRPr="00205D47">
        <w:rPr>
          <w:rFonts w:ascii="Times New Roman" w:hAnsi="Times New Roman" w:cs="Times New Roman"/>
          <w:sz w:val="24"/>
          <w:szCs w:val="24"/>
        </w:rPr>
        <w:t xml:space="preserve">, după caz </w:t>
      </w:r>
      <w:r w:rsidRPr="00205D47">
        <w:rPr>
          <w:rFonts w:ascii="Times New Roman" w:hAnsi="Times New Roman" w:cs="Times New Roman"/>
          <w:color w:val="000000"/>
          <w:sz w:val="24"/>
          <w:szCs w:val="24"/>
        </w:rPr>
        <w:t xml:space="preserve">reprezentantului legal corespunzător (ocrotitorul provizoriu, curatorul, tutorele etc.) </w:t>
      </w:r>
      <w:r w:rsidRPr="00205D47">
        <w:rPr>
          <w:rFonts w:ascii="Times New Roman" w:hAnsi="Times New Roman" w:cs="Times New Roman"/>
          <w:sz w:val="24"/>
          <w:szCs w:val="24"/>
        </w:rPr>
        <w:t xml:space="preserve">sau persoanei ce îi acordă suport în comunicare, </w:t>
      </w:r>
      <w:r w:rsidRPr="00205D47">
        <w:rPr>
          <w:rFonts w:ascii="Times New Roman" w:eastAsia="Calibri" w:hAnsi="Times New Roman" w:cs="Times New Roman"/>
          <w:sz w:val="24"/>
          <w:szCs w:val="24"/>
        </w:rPr>
        <w:t xml:space="preserve">cine este el și care sunt </w:t>
      </w:r>
      <w:r w:rsidR="00951E8D" w:rsidRPr="00205D47">
        <w:rPr>
          <w:rFonts w:ascii="Times New Roman" w:eastAsia="Calibri" w:hAnsi="Times New Roman" w:cs="Times New Roman"/>
          <w:sz w:val="24"/>
          <w:szCs w:val="24"/>
        </w:rPr>
        <w:t>obligațiile</w:t>
      </w:r>
      <w:r w:rsidRPr="00205D47">
        <w:rPr>
          <w:rFonts w:ascii="Times New Roman" w:eastAsia="Calibri" w:hAnsi="Times New Roman" w:cs="Times New Roman"/>
          <w:sz w:val="24"/>
          <w:szCs w:val="24"/>
        </w:rPr>
        <w:t xml:space="preserve"> sale în raport cu beneficiarul de AJGS;</w:t>
      </w:r>
    </w:p>
    <w:p w14:paraId="5209B0AB" w14:textId="0A7F2850" w:rsidR="00F51334" w:rsidRPr="00205D47" w:rsidRDefault="00F51334" w:rsidP="00205D47">
      <w:pPr>
        <w:numPr>
          <w:ilvl w:val="0"/>
          <w:numId w:val="1"/>
        </w:numPr>
        <w:spacing w:after="0" w:line="360" w:lineRule="auto"/>
        <w:ind w:left="990" w:hanging="270"/>
        <w:jc w:val="both"/>
        <w:rPr>
          <w:rFonts w:ascii="Times New Roman" w:eastAsia="Calibri" w:hAnsi="Times New Roman" w:cs="Times New Roman"/>
          <w:sz w:val="24"/>
          <w:szCs w:val="24"/>
        </w:rPr>
      </w:pPr>
      <w:r w:rsidRPr="00205D47">
        <w:rPr>
          <w:rFonts w:ascii="Times New Roman" w:eastAsia="Calibri" w:hAnsi="Times New Roman" w:cs="Times New Roman"/>
          <w:sz w:val="24"/>
          <w:szCs w:val="24"/>
        </w:rPr>
        <w:t xml:space="preserve">Avocatul trebuie să depună tot efortul pentru a se asigura că beneficiarul înțelege cele explicate de avocat și va verifica acest lucru pe parcursul </w:t>
      </w:r>
      <w:r w:rsidR="00951E8D" w:rsidRPr="00205D47">
        <w:rPr>
          <w:rFonts w:ascii="Times New Roman" w:eastAsia="Calibri" w:hAnsi="Times New Roman" w:cs="Times New Roman"/>
          <w:sz w:val="24"/>
          <w:szCs w:val="24"/>
        </w:rPr>
        <w:t>discuțiilor</w:t>
      </w:r>
      <w:r w:rsidRPr="00205D47">
        <w:rPr>
          <w:rFonts w:ascii="Times New Roman" w:eastAsia="Calibri" w:hAnsi="Times New Roman" w:cs="Times New Roman"/>
          <w:sz w:val="24"/>
          <w:szCs w:val="24"/>
        </w:rPr>
        <w:t xml:space="preserve">. </w:t>
      </w:r>
    </w:p>
    <w:p w14:paraId="58CB80F6" w14:textId="782D5B56" w:rsidR="008A7086" w:rsidRPr="003C68CB" w:rsidRDefault="007C5AED" w:rsidP="00740D25">
      <w:pPr>
        <w:spacing w:after="0" w:line="360" w:lineRule="auto"/>
        <w:ind w:left="-426" w:firstLine="568"/>
        <w:jc w:val="both"/>
        <w:rPr>
          <w:rFonts w:ascii="Times New Roman" w:eastAsia="Calibri" w:hAnsi="Times New Roman" w:cs="Times New Roman"/>
          <w:sz w:val="24"/>
          <w:szCs w:val="24"/>
        </w:rPr>
      </w:pPr>
      <w:r w:rsidRPr="003C68CB">
        <w:rPr>
          <w:rFonts w:ascii="Times New Roman" w:hAnsi="Times New Roman" w:cs="Times New Roman"/>
          <w:b/>
          <w:bCs/>
          <w:sz w:val="24"/>
          <w:szCs w:val="24"/>
        </w:rPr>
        <w:t>1.6.</w:t>
      </w:r>
      <w:r w:rsidR="00205D47">
        <w:rPr>
          <w:rFonts w:ascii="Times New Roman" w:hAnsi="Times New Roman" w:cs="Times New Roman"/>
          <w:b/>
          <w:bCs/>
          <w:sz w:val="24"/>
          <w:szCs w:val="24"/>
        </w:rPr>
        <w:t>4</w:t>
      </w:r>
      <w:r w:rsidR="00165BA6" w:rsidRPr="003C68CB">
        <w:rPr>
          <w:rFonts w:ascii="Times New Roman" w:hAnsi="Times New Roman" w:cs="Times New Roman"/>
          <w:b/>
          <w:bCs/>
          <w:sz w:val="24"/>
          <w:szCs w:val="24"/>
        </w:rPr>
        <w:t xml:space="preserve">. </w:t>
      </w:r>
      <w:r w:rsidR="00A84CE8" w:rsidRPr="003C68CB">
        <w:rPr>
          <w:rFonts w:ascii="Times New Roman" w:hAnsi="Times New Roman" w:cs="Times New Roman"/>
          <w:sz w:val="24"/>
          <w:szCs w:val="24"/>
        </w:rPr>
        <w:t xml:space="preserve">În cursul primei întrevederi avocatul </w:t>
      </w:r>
      <w:r w:rsidR="00B419D9" w:rsidRPr="003C68CB">
        <w:rPr>
          <w:rFonts w:ascii="Times New Roman" w:hAnsi="Times New Roman" w:cs="Times New Roman"/>
          <w:sz w:val="24"/>
          <w:szCs w:val="24"/>
        </w:rPr>
        <w:t>trebuie să formuleze</w:t>
      </w:r>
      <w:r w:rsidR="00A84CE8" w:rsidRPr="003C68CB">
        <w:rPr>
          <w:rFonts w:ascii="Times New Roman" w:hAnsi="Times New Roman" w:cs="Times New Roman"/>
          <w:sz w:val="24"/>
          <w:szCs w:val="24"/>
        </w:rPr>
        <w:t xml:space="preserve"> întrebări de precizare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w:t>
      </w:r>
      <w:r w:rsidR="00B419D9" w:rsidRPr="003C68CB">
        <w:rPr>
          <w:rFonts w:ascii="Times New Roman" w:hAnsi="Times New Roman" w:cs="Times New Roman"/>
          <w:sz w:val="24"/>
          <w:szCs w:val="24"/>
        </w:rPr>
        <w:t xml:space="preserve">să </w:t>
      </w:r>
      <w:r w:rsidR="00951E8D" w:rsidRPr="003C68CB">
        <w:rPr>
          <w:rFonts w:ascii="Times New Roman" w:hAnsi="Times New Roman" w:cs="Times New Roman"/>
          <w:sz w:val="24"/>
          <w:szCs w:val="24"/>
        </w:rPr>
        <w:t>își</w:t>
      </w:r>
      <w:r w:rsidR="00A84CE8" w:rsidRPr="003C68CB">
        <w:rPr>
          <w:rFonts w:ascii="Times New Roman" w:hAnsi="Times New Roman" w:cs="Times New Roman"/>
          <w:sz w:val="24"/>
          <w:szCs w:val="24"/>
        </w:rPr>
        <w:t xml:space="preserve"> </w:t>
      </w:r>
      <w:proofErr w:type="spellStart"/>
      <w:r w:rsidR="00A84CE8" w:rsidRPr="003C68CB">
        <w:rPr>
          <w:rFonts w:ascii="Times New Roman" w:hAnsi="Times New Roman" w:cs="Times New Roman"/>
          <w:sz w:val="24"/>
          <w:szCs w:val="24"/>
        </w:rPr>
        <w:t>arăt</w:t>
      </w:r>
      <w:r w:rsidR="00951E8D">
        <w:rPr>
          <w:rFonts w:ascii="Times New Roman" w:hAnsi="Times New Roman" w:cs="Times New Roman"/>
          <w:sz w:val="24"/>
          <w:szCs w:val="24"/>
        </w:rPr>
        <w:t>e</w:t>
      </w:r>
      <w:proofErr w:type="spellEnd"/>
      <w:r w:rsidR="00A84CE8" w:rsidRPr="003C68CB">
        <w:rPr>
          <w:rFonts w:ascii="Times New Roman" w:hAnsi="Times New Roman" w:cs="Times New Roman"/>
          <w:sz w:val="24"/>
          <w:szCs w:val="24"/>
        </w:rPr>
        <w:t xml:space="preserve"> disponibilitatea de a răspunde la întrebările beneficiarului. </w:t>
      </w:r>
    </w:p>
    <w:p w14:paraId="55C05974" w14:textId="63185812" w:rsidR="00A84CE8" w:rsidRPr="003C68CB" w:rsidRDefault="007C5AED" w:rsidP="003B2786">
      <w:pPr>
        <w:spacing w:after="0" w:line="360" w:lineRule="auto"/>
        <w:ind w:left="-426" w:firstLine="568"/>
        <w:jc w:val="both"/>
        <w:rPr>
          <w:rFonts w:ascii="Times New Roman" w:eastAsia="Calibri" w:hAnsi="Times New Roman" w:cs="Times New Roman"/>
          <w:sz w:val="24"/>
          <w:szCs w:val="24"/>
        </w:rPr>
      </w:pPr>
      <w:r w:rsidRPr="003C68CB">
        <w:rPr>
          <w:rFonts w:ascii="Times New Roman" w:hAnsi="Times New Roman" w:cs="Times New Roman"/>
          <w:b/>
          <w:bCs/>
          <w:sz w:val="24"/>
          <w:szCs w:val="24"/>
        </w:rPr>
        <w:t>1.6.</w:t>
      </w:r>
      <w:r w:rsidR="00205D47">
        <w:rPr>
          <w:rFonts w:ascii="Times New Roman" w:hAnsi="Times New Roman" w:cs="Times New Roman"/>
          <w:b/>
          <w:bCs/>
          <w:sz w:val="24"/>
          <w:szCs w:val="24"/>
        </w:rPr>
        <w:t>5</w:t>
      </w:r>
      <w:r w:rsidR="00165BA6" w:rsidRPr="003C68CB">
        <w:rPr>
          <w:rFonts w:ascii="Times New Roman" w:hAnsi="Times New Roman" w:cs="Times New Roman"/>
          <w:b/>
          <w:bCs/>
          <w:sz w:val="24"/>
          <w:szCs w:val="24"/>
        </w:rPr>
        <w:t xml:space="preserve">. </w:t>
      </w:r>
      <w:r w:rsidR="00A84CE8" w:rsidRPr="003C68CB">
        <w:rPr>
          <w:rFonts w:ascii="Times New Roman" w:eastAsia="Calibri" w:hAnsi="Times New Roman" w:cs="Times New Roman"/>
          <w:sz w:val="24"/>
          <w:szCs w:val="24"/>
        </w:rPr>
        <w:t xml:space="preserve">În procesul de </w:t>
      </w:r>
      <w:r w:rsidR="00951E8D" w:rsidRPr="003C68CB">
        <w:rPr>
          <w:rFonts w:ascii="Times New Roman" w:eastAsia="Calibri" w:hAnsi="Times New Roman" w:cs="Times New Roman"/>
          <w:sz w:val="24"/>
          <w:szCs w:val="24"/>
        </w:rPr>
        <w:t>consultanță</w:t>
      </w:r>
      <w:r w:rsidR="00A84CE8" w:rsidRPr="003C68CB">
        <w:rPr>
          <w:rFonts w:ascii="Times New Roman" w:eastAsia="Calibri" w:hAnsi="Times New Roman" w:cs="Times New Roman"/>
          <w:sz w:val="24"/>
          <w:szCs w:val="24"/>
        </w:rPr>
        <w:t xml:space="preserve"> avocatul se va asigura că </w:t>
      </w:r>
      <w:r w:rsidR="00951E8D" w:rsidRPr="003C68CB">
        <w:rPr>
          <w:rFonts w:ascii="Times New Roman" w:eastAsia="Calibri" w:hAnsi="Times New Roman" w:cs="Times New Roman"/>
          <w:sz w:val="24"/>
          <w:szCs w:val="24"/>
        </w:rPr>
        <w:t>informația</w:t>
      </w:r>
      <w:r w:rsidR="00A84CE8" w:rsidRPr="003C68CB">
        <w:rPr>
          <w:rFonts w:ascii="Times New Roman" w:eastAsia="Calibri" w:hAnsi="Times New Roman" w:cs="Times New Roman"/>
          <w:sz w:val="24"/>
          <w:szCs w:val="24"/>
        </w:rPr>
        <w:t xml:space="preserve"> prezentată de persoana cu dizabilități intelectuale și</w:t>
      </w:r>
      <w:r w:rsidR="00205D47">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w:t>
      </w:r>
      <w:r w:rsidR="00A84CE8" w:rsidRPr="003C68CB">
        <w:rPr>
          <w:rFonts w:ascii="Times New Roman" w:hAnsi="Times New Roman" w:cs="Times New Roman"/>
          <w:sz w:val="24"/>
          <w:szCs w:val="24"/>
        </w:rPr>
        <w:t xml:space="preserve">, </w:t>
      </w:r>
      <w:r w:rsidR="00A84CE8" w:rsidRPr="003C68CB">
        <w:rPr>
          <w:rFonts w:ascii="Times New Roman" w:hAnsi="Times New Roman" w:cs="Times New Roman"/>
          <w:color w:val="000000"/>
          <w:sz w:val="24"/>
          <w:szCs w:val="24"/>
        </w:rPr>
        <w:t xml:space="preserve">reprezentantul legal corespunzător (ocrotitorul provizoriu, curatorul, tutorele etc.) </w:t>
      </w:r>
      <w:r w:rsidR="00A84CE8" w:rsidRPr="003C68CB">
        <w:rPr>
          <w:rFonts w:ascii="Times New Roman" w:hAnsi="Times New Roman" w:cs="Times New Roman"/>
          <w:sz w:val="24"/>
          <w:szCs w:val="24"/>
        </w:rPr>
        <w:t xml:space="preserve">sau altă persoană ce îi acordă suport, </w:t>
      </w:r>
      <w:r w:rsidR="00A84CE8" w:rsidRPr="003C68CB">
        <w:rPr>
          <w:rFonts w:ascii="Times New Roman" w:eastAsia="Calibri" w:hAnsi="Times New Roman" w:cs="Times New Roman"/>
          <w:sz w:val="24"/>
          <w:szCs w:val="24"/>
        </w:rPr>
        <w:t xml:space="preserve">corespunde </w:t>
      </w:r>
      <w:r w:rsidR="00951E8D" w:rsidRPr="003C68CB">
        <w:rPr>
          <w:rFonts w:ascii="Times New Roman" w:eastAsia="Calibri" w:hAnsi="Times New Roman" w:cs="Times New Roman"/>
          <w:sz w:val="24"/>
          <w:szCs w:val="24"/>
        </w:rPr>
        <w:t>realității</w:t>
      </w:r>
      <w:r w:rsidR="00A84CE8" w:rsidRPr="003C68CB">
        <w:rPr>
          <w:rFonts w:ascii="Times New Roman" w:eastAsia="Calibri" w:hAnsi="Times New Roman" w:cs="Times New Roman"/>
          <w:sz w:val="24"/>
          <w:szCs w:val="24"/>
        </w:rPr>
        <w:t xml:space="preserve">, este veridică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nu are la bază presupuneri sau interpretări subiective a beneficiarului. </w:t>
      </w:r>
      <w:r w:rsidR="008A7086" w:rsidRPr="003C68CB">
        <w:rPr>
          <w:rFonts w:ascii="Times New Roman" w:eastAsia="Calibri" w:hAnsi="Times New Roman" w:cs="Times New Roman"/>
          <w:sz w:val="24"/>
          <w:szCs w:val="24"/>
        </w:rPr>
        <w:t xml:space="preserve">În calitate de avocat este bine să cunoașteți că </w:t>
      </w:r>
      <w:r w:rsidR="008A7086" w:rsidRPr="003C68CB">
        <w:rPr>
          <w:rFonts w:ascii="Times New Roman" w:hAnsi="Times New Roman" w:cs="Times New Roman"/>
          <w:sz w:val="24"/>
          <w:szCs w:val="24"/>
        </w:rPr>
        <w:t>inconsecvențele sau afirmațiile incorecte pot indica mai degrabă probleme de memorie decât falsuri deliberate, iar agitația persoanei cu dizabilități intelectuale și</w:t>
      </w:r>
      <w:r w:rsidR="008A60E2">
        <w:rPr>
          <w:rFonts w:ascii="Times New Roman" w:hAnsi="Times New Roman" w:cs="Times New Roman"/>
          <w:sz w:val="24"/>
          <w:szCs w:val="24"/>
        </w:rPr>
        <w:t>/sau</w:t>
      </w:r>
      <w:r w:rsidR="008A7086" w:rsidRPr="003C68CB">
        <w:rPr>
          <w:rFonts w:ascii="Times New Roman" w:hAnsi="Times New Roman" w:cs="Times New Roman"/>
          <w:sz w:val="24"/>
          <w:szCs w:val="24"/>
        </w:rPr>
        <w:t xml:space="preserve"> psihosociale poate fi cauzată de frustrarea că nu înțelege unele lucruri sau aspecte.</w:t>
      </w:r>
      <w:r w:rsidR="00205D47">
        <w:rPr>
          <w:rFonts w:ascii="Times New Roman" w:eastAsia="Calibri" w:hAnsi="Times New Roman" w:cs="Times New Roman"/>
          <w:sz w:val="24"/>
          <w:szCs w:val="24"/>
        </w:rPr>
        <w:t xml:space="preserve"> </w:t>
      </w:r>
      <w:r w:rsidR="00A84CE8" w:rsidRPr="003C68CB">
        <w:rPr>
          <w:rFonts w:ascii="Times New Roman" w:eastAsia="Calibri" w:hAnsi="Times New Roman" w:cs="Times New Roman"/>
          <w:sz w:val="24"/>
          <w:szCs w:val="24"/>
        </w:rPr>
        <w:t xml:space="preserve">În acest scop, avocatul întreprinde următoarele </w:t>
      </w:r>
      <w:r w:rsidR="00716763" w:rsidRPr="003C68CB">
        <w:rPr>
          <w:rFonts w:ascii="Times New Roman" w:eastAsia="Calibri" w:hAnsi="Times New Roman" w:cs="Times New Roman"/>
          <w:sz w:val="24"/>
          <w:szCs w:val="24"/>
        </w:rPr>
        <w:t>acțiuni</w:t>
      </w:r>
      <w:r w:rsidR="00A84CE8" w:rsidRPr="003C68CB">
        <w:rPr>
          <w:rFonts w:ascii="Times New Roman" w:eastAsia="Calibri" w:hAnsi="Times New Roman" w:cs="Times New Roman"/>
          <w:sz w:val="24"/>
          <w:szCs w:val="24"/>
        </w:rPr>
        <w:t>:</w:t>
      </w:r>
    </w:p>
    <w:p w14:paraId="4F34ABA7" w14:textId="3CF58256" w:rsidR="00A84CE8" w:rsidRPr="003C68CB" w:rsidRDefault="00A84CE8" w:rsidP="0022406E">
      <w:pPr>
        <w:numPr>
          <w:ilvl w:val="0"/>
          <w:numId w:val="1"/>
        </w:numPr>
        <w:spacing w:after="0" w:line="360" w:lineRule="auto"/>
        <w:ind w:left="99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Avocatul analizează veridicitatea faptelor relatate de beneficiar prin verificarea actelor/înscrisurilor prezentate de beneficiar, consultarea bazelor de date disponibile (ex. consultarea portalului web a </w:t>
      </w:r>
      <w:r w:rsidR="00716763" w:rsidRPr="003C68CB">
        <w:rPr>
          <w:rFonts w:ascii="Times New Roman" w:eastAsia="Calibri" w:hAnsi="Times New Roman" w:cs="Times New Roman"/>
          <w:sz w:val="24"/>
          <w:szCs w:val="24"/>
        </w:rPr>
        <w:t>instanțelor</w:t>
      </w:r>
      <w:r w:rsidRPr="003C68CB">
        <w:rPr>
          <w:rFonts w:ascii="Times New Roman" w:eastAsia="Calibri" w:hAnsi="Times New Roman" w:cs="Times New Roman"/>
          <w:sz w:val="24"/>
          <w:szCs w:val="24"/>
        </w:rPr>
        <w:t xml:space="preserve"> de judecată în cazul în care beneficiarul comunică că anterior a existat o </w:t>
      </w:r>
      <w:r w:rsidR="00716763" w:rsidRPr="003C68CB">
        <w:rPr>
          <w:rFonts w:ascii="Times New Roman" w:eastAsia="Calibri" w:hAnsi="Times New Roman" w:cs="Times New Roman"/>
          <w:sz w:val="24"/>
          <w:szCs w:val="24"/>
        </w:rPr>
        <w:t>hotărâre</w:t>
      </w:r>
      <w:r w:rsidRPr="003C68CB">
        <w:rPr>
          <w:rFonts w:ascii="Times New Roman" w:eastAsia="Calibri" w:hAnsi="Times New Roman" w:cs="Times New Roman"/>
          <w:sz w:val="24"/>
          <w:szCs w:val="24"/>
        </w:rPr>
        <w:t xml:space="preserve"> judecătorească relevantă la caz), cu excepția faptelor notorii; </w:t>
      </w:r>
    </w:p>
    <w:p w14:paraId="32AA10D1" w14:textId="200B176B" w:rsidR="00A84CE8" w:rsidRPr="003C68CB" w:rsidRDefault="00A84CE8" w:rsidP="0022406E">
      <w:pPr>
        <w:numPr>
          <w:ilvl w:val="0"/>
          <w:numId w:val="1"/>
        </w:numPr>
        <w:spacing w:after="0" w:line="360" w:lineRule="auto"/>
        <w:ind w:left="99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lastRenderedPageBreak/>
        <w:t xml:space="preserve">Avocatul argumentează </w:t>
      </w:r>
      <w:r w:rsidR="00716763" w:rsidRPr="003C68CB">
        <w:rPr>
          <w:rFonts w:ascii="Times New Roman" w:eastAsia="Calibri" w:hAnsi="Times New Roman" w:cs="Times New Roman"/>
          <w:sz w:val="24"/>
          <w:szCs w:val="24"/>
        </w:rPr>
        <w:t>consultația</w:t>
      </w:r>
      <w:r w:rsidRPr="003C68CB">
        <w:rPr>
          <w:rFonts w:ascii="Times New Roman" w:eastAsia="Calibri" w:hAnsi="Times New Roman" w:cs="Times New Roman"/>
          <w:sz w:val="24"/>
          <w:szCs w:val="24"/>
        </w:rPr>
        <w:t xml:space="preserve"> oferită pe prevederile normativ-juridice în vigoare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înainte de a oferi o consultație, va verifica validitatea acestor prevederi.</w:t>
      </w:r>
    </w:p>
    <w:p w14:paraId="4153F206" w14:textId="6F6E9297" w:rsidR="00A84CE8" w:rsidRPr="003C68CB" w:rsidRDefault="00912C76" w:rsidP="003B2786">
      <w:pPr>
        <w:spacing w:after="0" w:line="360" w:lineRule="auto"/>
        <w:ind w:left="-426" w:firstLine="568"/>
        <w:jc w:val="both"/>
        <w:rPr>
          <w:rFonts w:ascii="Times New Roman" w:eastAsia="Calibri" w:hAnsi="Times New Roman" w:cs="Times New Roman"/>
          <w:sz w:val="24"/>
          <w:szCs w:val="24"/>
        </w:rPr>
      </w:pPr>
      <w:r w:rsidRPr="003C68CB">
        <w:rPr>
          <w:rFonts w:ascii="Times New Roman" w:hAnsi="Times New Roman" w:cs="Times New Roman"/>
          <w:b/>
          <w:bCs/>
          <w:sz w:val="24"/>
          <w:szCs w:val="24"/>
        </w:rPr>
        <w:t>1.6.</w:t>
      </w:r>
      <w:r w:rsidR="008A60E2">
        <w:rPr>
          <w:rFonts w:ascii="Times New Roman" w:hAnsi="Times New Roman" w:cs="Times New Roman"/>
          <w:b/>
          <w:bCs/>
          <w:sz w:val="24"/>
          <w:szCs w:val="24"/>
        </w:rPr>
        <w:t>5</w:t>
      </w:r>
      <w:r w:rsidR="004326F5" w:rsidRPr="003C68CB">
        <w:rPr>
          <w:rFonts w:ascii="Times New Roman" w:hAnsi="Times New Roman" w:cs="Times New Roman"/>
          <w:b/>
          <w:bCs/>
          <w:sz w:val="24"/>
          <w:szCs w:val="24"/>
        </w:rPr>
        <w:t xml:space="preserve">. </w:t>
      </w:r>
      <w:r w:rsidR="00A84CE8" w:rsidRPr="003C68CB">
        <w:rPr>
          <w:rFonts w:ascii="Times New Roman" w:eastAsia="Calibri" w:hAnsi="Times New Roman" w:cs="Times New Roman"/>
          <w:sz w:val="24"/>
          <w:szCs w:val="24"/>
        </w:rPr>
        <w:t xml:space="preserve">În procesul de acordare a </w:t>
      </w:r>
      <w:r w:rsidR="00716763" w:rsidRPr="003C68CB">
        <w:rPr>
          <w:rFonts w:ascii="Times New Roman" w:eastAsia="Calibri" w:hAnsi="Times New Roman" w:cs="Times New Roman"/>
          <w:sz w:val="24"/>
          <w:szCs w:val="24"/>
        </w:rPr>
        <w:t>consultației</w:t>
      </w:r>
      <w:r w:rsidR="00A84CE8" w:rsidRPr="003C68CB">
        <w:rPr>
          <w:rFonts w:ascii="Times New Roman" w:eastAsia="Calibri" w:hAnsi="Times New Roman" w:cs="Times New Roman"/>
          <w:sz w:val="24"/>
          <w:szCs w:val="24"/>
        </w:rPr>
        <w:t xml:space="preserve"> juridice avocatul se asigură că persoana cu dizabilități intelectuale și</w:t>
      </w:r>
      <w:r w:rsidR="008A60E2">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w:t>
      </w:r>
      <w:r w:rsidR="00A84CE8" w:rsidRPr="003C68CB">
        <w:rPr>
          <w:rFonts w:ascii="Times New Roman" w:hAnsi="Times New Roman" w:cs="Times New Roman"/>
          <w:sz w:val="24"/>
          <w:szCs w:val="24"/>
        </w:rPr>
        <w:t xml:space="preserve"> </w:t>
      </w:r>
      <w:r w:rsidR="00716763" w:rsidRPr="003C68CB">
        <w:rPr>
          <w:rFonts w:ascii="Times New Roman" w:eastAsia="Calibri" w:hAnsi="Times New Roman" w:cs="Times New Roman"/>
          <w:sz w:val="24"/>
          <w:szCs w:val="24"/>
        </w:rPr>
        <w:t>conștientizează</w:t>
      </w:r>
      <w:r w:rsidR="00A84CE8" w:rsidRPr="003C68CB">
        <w:rPr>
          <w:rFonts w:ascii="Times New Roman" w:eastAsia="Calibri" w:hAnsi="Times New Roman" w:cs="Times New Roman"/>
          <w:sz w:val="24"/>
          <w:szCs w:val="24"/>
        </w:rPr>
        <w:t xml:space="preserv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înțelege clar:</w:t>
      </w:r>
    </w:p>
    <w:p w14:paraId="4C78B0B0" w14:textId="5170CA9F" w:rsidR="00A84CE8" w:rsidRPr="003C68CB" w:rsidRDefault="00716763" w:rsidP="003C68CB">
      <w:pPr>
        <w:numPr>
          <w:ilvl w:val="0"/>
          <w:numId w:val="2"/>
        </w:numPr>
        <w:spacing w:after="0" w:line="360" w:lineRule="auto"/>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Esența</w:t>
      </w:r>
      <w:r w:rsidR="00A84CE8" w:rsidRPr="003C68CB">
        <w:rPr>
          <w:rFonts w:ascii="Times New Roman" w:eastAsia="Calibri" w:hAnsi="Times New Roman" w:cs="Times New Roman"/>
          <w:sz w:val="24"/>
          <w:szCs w:val="24"/>
        </w:rPr>
        <w:t xml:space="preserve">, structura și cauzele problemei </w:t>
      </w:r>
      <w:r w:rsidR="009162A6" w:rsidRPr="003C68CB">
        <w:rPr>
          <w:rFonts w:ascii="Times New Roman" w:eastAsia="Calibri" w:hAnsi="Times New Roman" w:cs="Times New Roman"/>
          <w:sz w:val="24"/>
          <w:szCs w:val="24"/>
        </w:rPr>
        <w:t>ce a determinat interacțiunea cu sistemul de justiție</w:t>
      </w:r>
      <w:r w:rsidR="00A84CE8" w:rsidRPr="003C68CB">
        <w:rPr>
          <w:rFonts w:ascii="Times New Roman" w:eastAsia="Calibri" w:hAnsi="Times New Roman" w:cs="Times New Roman"/>
          <w:sz w:val="24"/>
          <w:szCs w:val="24"/>
        </w:rPr>
        <w:t>;</w:t>
      </w:r>
    </w:p>
    <w:p w14:paraId="4D1F27FA" w14:textId="695C2708" w:rsidR="00A84CE8" w:rsidRPr="003C68CB" w:rsidRDefault="00A84CE8" w:rsidP="00DD7366">
      <w:pPr>
        <w:numPr>
          <w:ilvl w:val="0"/>
          <w:numId w:val="2"/>
        </w:numPr>
        <w:spacing w:after="0" w:line="360" w:lineRule="auto"/>
        <w:ind w:left="709" w:hanging="784"/>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Care sunt normele juridice ce se aplică </w:t>
      </w:r>
      <w:r w:rsidR="00716763" w:rsidRPr="003C68CB">
        <w:rPr>
          <w:rFonts w:ascii="Times New Roman" w:eastAsia="Calibri" w:hAnsi="Times New Roman" w:cs="Times New Roman"/>
          <w:sz w:val="24"/>
          <w:szCs w:val="24"/>
        </w:rPr>
        <w:t>situației</w:t>
      </w:r>
      <w:r w:rsidRPr="003C68CB">
        <w:rPr>
          <w:rFonts w:ascii="Times New Roman" w:eastAsia="Calibri" w:hAnsi="Times New Roman" w:cs="Times New Roman"/>
          <w:sz w:val="24"/>
          <w:szCs w:val="24"/>
        </w:rPr>
        <w:t xml:space="preserve"> beneficiarului pe care îl reprezintă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cum este reglementată situația/procedura de apărare a drepturilor beneficiarului de către </w:t>
      </w:r>
      <w:r w:rsidR="00716763" w:rsidRPr="003C68CB">
        <w:rPr>
          <w:rFonts w:ascii="Times New Roman" w:eastAsia="Calibri" w:hAnsi="Times New Roman" w:cs="Times New Roman"/>
          <w:sz w:val="24"/>
          <w:szCs w:val="24"/>
        </w:rPr>
        <w:t>legislație</w:t>
      </w:r>
      <w:r w:rsidRPr="003C68CB">
        <w:rPr>
          <w:rFonts w:ascii="Times New Roman" w:eastAsia="Calibri" w:hAnsi="Times New Roman" w:cs="Times New Roman"/>
          <w:sz w:val="24"/>
          <w:szCs w:val="24"/>
        </w:rPr>
        <w:t xml:space="preserve">. Avocatul trebuie să evite să folosească în exces terminologia juridică, articole, extrase/texte din legi, deoarece </w:t>
      </w:r>
      <w:r w:rsidR="00716763" w:rsidRPr="003C68CB">
        <w:rPr>
          <w:rFonts w:ascii="Times New Roman" w:eastAsia="Calibri" w:hAnsi="Times New Roman" w:cs="Times New Roman"/>
          <w:sz w:val="24"/>
          <w:szCs w:val="24"/>
        </w:rPr>
        <w:t>consultația</w:t>
      </w:r>
      <w:r w:rsidRPr="003C68CB">
        <w:rPr>
          <w:rFonts w:ascii="Times New Roman" w:eastAsia="Calibri" w:hAnsi="Times New Roman" w:cs="Times New Roman"/>
          <w:sz w:val="24"/>
          <w:szCs w:val="24"/>
        </w:rPr>
        <w:t xml:space="preserve"> oferită într-o asemenea manieră ar putea bulversa beneficiarul;</w:t>
      </w:r>
    </w:p>
    <w:p w14:paraId="3F4D8C12" w14:textId="3D1A8769" w:rsidR="00A84CE8" w:rsidRPr="003C68CB" w:rsidRDefault="00A84CE8" w:rsidP="003C68CB">
      <w:pPr>
        <w:numPr>
          <w:ilvl w:val="0"/>
          <w:numId w:val="2"/>
        </w:numPr>
        <w:spacing w:after="0" w:line="360" w:lineRule="auto"/>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Care sunt posibile căi de </w:t>
      </w:r>
      <w:r w:rsidR="00716763" w:rsidRPr="003C68CB">
        <w:rPr>
          <w:rFonts w:ascii="Times New Roman" w:eastAsia="Calibri" w:hAnsi="Times New Roman" w:cs="Times New Roman"/>
          <w:sz w:val="24"/>
          <w:szCs w:val="24"/>
        </w:rPr>
        <w:t>soluționare</w:t>
      </w:r>
      <w:r w:rsidRPr="003C68CB">
        <w:rPr>
          <w:rFonts w:ascii="Times New Roman" w:eastAsia="Calibri" w:hAnsi="Times New Roman" w:cs="Times New Roman"/>
          <w:sz w:val="24"/>
          <w:szCs w:val="24"/>
        </w:rPr>
        <w:t xml:space="preserve"> a </w:t>
      </w:r>
      <w:r w:rsidR="00716763" w:rsidRPr="003C68CB">
        <w:rPr>
          <w:rFonts w:ascii="Times New Roman" w:eastAsia="Calibri" w:hAnsi="Times New Roman" w:cs="Times New Roman"/>
          <w:sz w:val="24"/>
          <w:szCs w:val="24"/>
        </w:rPr>
        <w:t>cazului</w:t>
      </w:r>
      <w:r w:rsidRPr="003C68CB">
        <w:rPr>
          <w:rFonts w:ascii="Times New Roman" w:eastAsia="Calibri" w:hAnsi="Times New Roman" w:cs="Times New Roman"/>
          <w:sz w:val="24"/>
          <w:szCs w:val="24"/>
        </w:rPr>
        <w:t xml:space="preserve"> beneficiarului, inclusiv analiza respectivelor soluții din perspectiva costurilor (ex. </w:t>
      </w:r>
      <w:r w:rsidR="009162A6" w:rsidRPr="003C68CB">
        <w:rPr>
          <w:rFonts w:ascii="Times New Roman" w:eastAsia="Calibri" w:hAnsi="Times New Roman" w:cs="Times New Roman"/>
          <w:sz w:val="24"/>
          <w:szCs w:val="24"/>
        </w:rPr>
        <w:t>Suma necesa</w:t>
      </w:r>
      <w:r w:rsidR="00312F1C" w:rsidRPr="003C68CB">
        <w:rPr>
          <w:rFonts w:ascii="Times New Roman" w:eastAsia="Calibri" w:hAnsi="Times New Roman" w:cs="Times New Roman"/>
          <w:sz w:val="24"/>
          <w:szCs w:val="24"/>
        </w:rPr>
        <w:t>r</w:t>
      </w:r>
      <w:r w:rsidR="009162A6" w:rsidRPr="003C68CB">
        <w:rPr>
          <w:rFonts w:ascii="Times New Roman" w:eastAsia="Calibri" w:hAnsi="Times New Roman" w:cs="Times New Roman"/>
          <w:sz w:val="24"/>
          <w:szCs w:val="24"/>
        </w:rPr>
        <w:t>ă pentru achitarea t</w:t>
      </w:r>
      <w:r w:rsidRPr="003C68CB">
        <w:rPr>
          <w:rFonts w:ascii="Times New Roman" w:eastAsia="Calibri" w:hAnsi="Times New Roman" w:cs="Times New Roman"/>
          <w:sz w:val="24"/>
          <w:szCs w:val="24"/>
        </w:rPr>
        <w:t>ax</w:t>
      </w:r>
      <w:r w:rsidR="009162A6" w:rsidRPr="003C68CB">
        <w:rPr>
          <w:rFonts w:ascii="Times New Roman" w:eastAsia="Calibri" w:hAnsi="Times New Roman" w:cs="Times New Roman"/>
          <w:sz w:val="24"/>
          <w:szCs w:val="24"/>
        </w:rPr>
        <w:t>ei</w:t>
      </w:r>
      <w:r w:rsidRPr="003C68CB">
        <w:rPr>
          <w:rFonts w:ascii="Times New Roman" w:eastAsia="Calibri" w:hAnsi="Times New Roman" w:cs="Times New Roman"/>
          <w:sz w:val="24"/>
          <w:szCs w:val="24"/>
        </w:rPr>
        <w:t xml:space="preserve"> de stat, costul expertizelor</w:t>
      </w:r>
      <w:r w:rsidR="009162A6" w:rsidRPr="003C68CB">
        <w:rPr>
          <w:rFonts w:ascii="Times New Roman" w:eastAsia="Calibri" w:hAnsi="Times New Roman" w:cs="Times New Roman"/>
          <w:sz w:val="24"/>
          <w:szCs w:val="24"/>
        </w:rPr>
        <w:t>, costul necesar pentru obținerea unor înscrisuri</w:t>
      </w:r>
      <w:r w:rsidRPr="003C68CB">
        <w:rPr>
          <w:rFonts w:ascii="Times New Roman" w:eastAsia="Calibri" w:hAnsi="Times New Roman" w:cs="Times New Roman"/>
          <w:sz w:val="24"/>
          <w:szCs w:val="24"/>
        </w:rPr>
        <w:t xml:space="preserve"> etc.)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acțiunilor pe care urmează să le întreprindă persoana cu dizabilități intelectuale și</w:t>
      </w:r>
      <w:r w:rsidR="008A60E2">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w:t>
      </w:r>
    </w:p>
    <w:p w14:paraId="1D0357BF" w14:textId="4A883BC4" w:rsidR="008A7086" w:rsidRPr="003C68CB" w:rsidRDefault="00DA0DF5" w:rsidP="003B2786">
      <w:pPr>
        <w:spacing w:after="0" w:line="360" w:lineRule="auto"/>
        <w:ind w:left="-426" w:firstLine="568"/>
        <w:jc w:val="both"/>
        <w:rPr>
          <w:rFonts w:ascii="Times New Roman" w:eastAsia="Calibri" w:hAnsi="Times New Roman" w:cs="Times New Roman"/>
          <w:sz w:val="24"/>
          <w:szCs w:val="24"/>
        </w:rPr>
      </w:pPr>
      <w:r w:rsidRPr="003C68CB">
        <w:rPr>
          <w:rFonts w:ascii="Times New Roman" w:hAnsi="Times New Roman" w:cs="Times New Roman"/>
          <w:b/>
          <w:bCs/>
          <w:sz w:val="24"/>
          <w:szCs w:val="24"/>
        </w:rPr>
        <w:t>1.6.</w:t>
      </w:r>
      <w:r w:rsidR="008A60E2">
        <w:rPr>
          <w:rFonts w:ascii="Times New Roman" w:hAnsi="Times New Roman" w:cs="Times New Roman"/>
          <w:b/>
          <w:bCs/>
          <w:sz w:val="24"/>
          <w:szCs w:val="24"/>
        </w:rPr>
        <w:t>6</w:t>
      </w:r>
      <w:r w:rsidR="000B11EC" w:rsidRPr="003C68CB">
        <w:rPr>
          <w:rFonts w:ascii="Times New Roman" w:hAnsi="Times New Roman" w:cs="Times New Roman"/>
          <w:b/>
          <w:bCs/>
          <w:sz w:val="24"/>
          <w:szCs w:val="24"/>
        </w:rPr>
        <w:t xml:space="preserve">. </w:t>
      </w:r>
      <w:r w:rsidR="00A84CE8" w:rsidRPr="003C68CB">
        <w:rPr>
          <w:rFonts w:ascii="Times New Roman" w:eastAsia="Calibri" w:hAnsi="Times New Roman" w:cs="Times New Roman"/>
          <w:sz w:val="24"/>
          <w:szCs w:val="24"/>
        </w:rPr>
        <w:t>La finalul consultației, avocatul trebuie să recapituleze informația expusă persoanei cu dizabilități intelectuale și psihosociale</w:t>
      </w:r>
      <w:r w:rsidR="00A84CE8" w:rsidRPr="003C68CB">
        <w:rPr>
          <w:rFonts w:ascii="Times New Roman" w:hAnsi="Times New Roman" w:cs="Times New Roman"/>
          <w:sz w:val="24"/>
          <w:szCs w:val="24"/>
        </w:rPr>
        <w:t xml:space="preserv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se va asigura că beneficiarul a înțeles conținutul consultației acordate.</w:t>
      </w:r>
    </w:p>
    <w:p w14:paraId="5EC9E7A7" w14:textId="47ABCF13" w:rsidR="0039581A" w:rsidRPr="005120CD" w:rsidRDefault="00DA0DF5" w:rsidP="00DD7366">
      <w:pPr>
        <w:pStyle w:val="af6"/>
        <w:shd w:val="clear" w:color="auto" w:fill="FFFFFF"/>
        <w:spacing w:before="0" w:beforeAutospacing="0" w:after="0" w:afterAutospacing="0" w:line="360" w:lineRule="auto"/>
        <w:ind w:left="-426" w:firstLine="568"/>
        <w:jc w:val="both"/>
        <w:rPr>
          <w:color w:val="000000" w:themeColor="text1"/>
          <w:lang w:val="ro-RO"/>
        </w:rPr>
      </w:pPr>
      <w:r w:rsidRPr="005120CD">
        <w:rPr>
          <w:b/>
          <w:bCs/>
          <w:lang w:val="en-US"/>
        </w:rPr>
        <w:t>1.6.</w:t>
      </w:r>
      <w:r w:rsidR="008A60E2" w:rsidRPr="005120CD">
        <w:rPr>
          <w:b/>
          <w:bCs/>
          <w:lang w:val="en-US"/>
        </w:rPr>
        <w:t>7</w:t>
      </w:r>
      <w:r w:rsidR="000B11EC" w:rsidRPr="005120CD">
        <w:rPr>
          <w:b/>
          <w:bCs/>
          <w:lang w:val="en-US"/>
        </w:rPr>
        <w:t xml:space="preserve">. </w:t>
      </w:r>
      <w:r w:rsidR="0039581A" w:rsidRPr="005120CD">
        <w:rPr>
          <w:rFonts w:eastAsia="Calibri"/>
          <w:color w:val="000000" w:themeColor="text1"/>
          <w:lang w:val="en-US"/>
        </w:rPr>
        <w:t xml:space="preserve">La </w:t>
      </w:r>
      <w:proofErr w:type="spellStart"/>
      <w:r w:rsidR="0039581A" w:rsidRPr="005120CD">
        <w:rPr>
          <w:rFonts w:eastAsia="Calibri"/>
          <w:color w:val="000000" w:themeColor="text1"/>
          <w:lang w:val="en-US"/>
        </w:rPr>
        <w:t>semnarea</w:t>
      </w:r>
      <w:proofErr w:type="spellEnd"/>
      <w:r w:rsidR="0039581A" w:rsidRPr="005120CD">
        <w:rPr>
          <w:rFonts w:eastAsia="Calibri"/>
          <w:color w:val="000000" w:themeColor="text1"/>
          <w:lang w:val="en-US"/>
        </w:rPr>
        <w:t xml:space="preserve"> </w:t>
      </w:r>
      <w:proofErr w:type="spellStart"/>
      <w:r w:rsidR="00A84CE8" w:rsidRPr="005120CD">
        <w:rPr>
          <w:rFonts w:eastAsia="Calibri"/>
          <w:color w:val="000000" w:themeColor="text1"/>
          <w:lang w:val="en-US"/>
        </w:rPr>
        <w:t>mandatul</w:t>
      </w:r>
      <w:r w:rsidR="0039581A" w:rsidRPr="005120CD">
        <w:rPr>
          <w:rFonts w:eastAsia="Calibri"/>
          <w:color w:val="000000" w:themeColor="text1"/>
          <w:lang w:val="en-US"/>
        </w:rPr>
        <w:t>ui</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avocatului</w:t>
      </w:r>
      <w:proofErr w:type="spellEnd"/>
      <w:r w:rsidR="00A84CE8" w:rsidRPr="005120CD">
        <w:rPr>
          <w:rFonts w:eastAsia="Calibri"/>
          <w:color w:val="000000" w:themeColor="text1"/>
          <w:lang w:val="en-US"/>
        </w:rPr>
        <w:t xml:space="preserve"> </w:t>
      </w:r>
      <w:proofErr w:type="spellStart"/>
      <w:proofErr w:type="gramStart"/>
      <w:r w:rsidR="00A84CE8" w:rsidRPr="005120CD">
        <w:rPr>
          <w:rFonts w:eastAsia="Calibri"/>
          <w:color w:val="000000" w:themeColor="text1"/>
          <w:lang w:val="en-US"/>
        </w:rPr>
        <w:t>ce</w:t>
      </w:r>
      <w:proofErr w:type="spellEnd"/>
      <w:proofErr w:type="gram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reprezintă</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interesele</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persoanei</w:t>
      </w:r>
      <w:proofErr w:type="spellEnd"/>
      <w:r w:rsidR="00A84CE8" w:rsidRPr="005120CD">
        <w:rPr>
          <w:rFonts w:eastAsia="Calibri"/>
          <w:color w:val="000000" w:themeColor="text1"/>
          <w:lang w:val="en-US"/>
        </w:rPr>
        <w:t xml:space="preserve"> cu </w:t>
      </w:r>
      <w:proofErr w:type="spellStart"/>
      <w:r w:rsidR="00A84CE8" w:rsidRPr="005120CD">
        <w:rPr>
          <w:rFonts w:eastAsia="Calibri"/>
          <w:color w:val="000000" w:themeColor="text1"/>
          <w:lang w:val="en-US"/>
        </w:rPr>
        <w:t>dizabilități</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intelectuale</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și</w:t>
      </w:r>
      <w:proofErr w:type="spellEnd"/>
      <w:r w:rsidR="008A60E2" w:rsidRPr="005120CD">
        <w:rPr>
          <w:rFonts w:eastAsia="Calibri"/>
          <w:color w:val="000000" w:themeColor="text1"/>
          <w:lang w:val="en-US"/>
        </w:rPr>
        <w:t>/</w:t>
      </w:r>
      <w:proofErr w:type="spellStart"/>
      <w:r w:rsidR="008A60E2" w:rsidRPr="005120CD">
        <w:rPr>
          <w:rFonts w:eastAsia="Calibri"/>
          <w:color w:val="000000" w:themeColor="text1"/>
          <w:lang w:val="en-US"/>
        </w:rPr>
        <w:t>sau</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psihosociale</w:t>
      </w:r>
      <w:proofErr w:type="spellEnd"/>
      <w:r w:rsidR="00A84CE8" w:rsidRPr="005120CD">
        <w:rPr>
          <w:rFonts w:eastAsia="Calibri"/>
          <w:color w:val="000000" w:themeColor="text1"/>
          <w:lang w:val="en-US"/>
        </w:rPr>
        <w:t xml:space="preserve"> </w:t>
      </w:r>
      <w:proofErr w:type="spellStart"/>
      <w:r w:rsidR="00A84CE8" w:rsidRPr="005120CD">
        <w:rPr>
          <w:rFonts w:eastAsia="Calibri"/>
          <w:color w:val="000000" w:themeColor="text1"/>
          <w:lang w:val="en-US"/>
        </w:rPr>
        <w:t>într</w:t>
      </w:r>
      <w:proofErr w:type="spellEnd"/>
      <w:r w:rsidR="00A84CE8" w:rsidRPr="005120CD">
        <w:rPr>
          <w:rFonts w:eastAsia="Calibri"/>
          <w:color w:val="000000" w:themeColor="text1"/>
          <w:lang w:val="en-US"/>
        </w:rPr>
        <w:t xml:space="preserve">-un </w:t>
      </w:r>
      <w:proofErr w:type="spellStart"/>
      <w:r w:rsidR="00A84CE8" w:rsidRPr="005120CD">
        <w:rPr>
          <w:rFonts w:eastAsia="Calibri"/>
          <w:color w:val="000000" w:themeColor="text1"/>
          <w:lang w:val="en-US"/>
        </w:rPr>
        <w:t>proces</w:t>
      </w:r>
      <w:proofErr w:type="spellEnd"/>
      <w:r w:rsidR="00A84CE8" w:rsidRPr="005120CD">
        <w:rPr>
          <w:rFonts w:eastAsia="Calibri"/>
          <w:color w:val="000000" w:themeColor="text1"/>
          <w:lang w:val="en-US"/>
        </w:rPr>
        <w:t xml:space="preserve"> civil</w:t>
      </w:r>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va</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țin</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cont</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că</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acesta</w:t>
      </w:r>
      <w:proofErr w:type="spellEnd"/>
      <w:r w:rsidR="0039581A" w:rsidRPr="005120CD">
        <w:rPr>
          <w:rFonts w:eastAsia="Calibri"/>
          <w:color w:val="000000" w:themeColor="text1"/>
          <w:lang w:val="en-US"/>
        </w:rPr>
        <w:t xml:space="preserve"> </w:t>
      </w:r>
      <w:proofErr w:type="spellStart"/>
      <w:r w:rsidR="00A84CE8" w:rsidRPr="005120CD">
        <w:rPr>
          <w:rFonts w:eastAsia="Calibri"/>
          <w:color w:val="000000" w:themeColor="text1"/>
          <w:lang w:val="en-US"/>
        </w:rPr>
        <w:t>urmează</w:t>
      </w:r>
      <w:proofErr w:type="spellEnd"/>
      <w:r w:rsidR="00A84CE8" w:rsidRPr="005120CD">
        <w:rPr>
          <w:rFonts w:eastAsia="Calibri"/>
          <w:color w:val="000000" w:themeColor="text1"/>
          <w:lang w:val="en-US"/>
        </w:rPr>
        <w:t xml:space="preserve"> a fi </w:t>
      </w:r>
      <w:proofErr w:type="spellStart"/>
      <w:r w:rsidR="00A84CE8" w:rsidRPr="005120CD">
        <w:rPr>
          <w:rFonts w:eastAsia="Calibri"/>
          <w:color w:val="000000" w:themeColor="text1"/>
          <w:lang w:val="en-US"/>
        </w:rPr>
        <w:t>semnat</w:t>
      </w:r>
      <w:proofErr w:type="spellEnd"/>
      <w:r w:rsidR="00A84CE8" w:rsidRPr="005120CD">
        <w:rPr>
          <w:rFonts w:eastAsia="Calibri"/>
          <w:color w:val="000000" w:themeColor="text1"/>
          <w:lang w:val="en-US"/>
        </w:rPr>
        <w:t xml:space="preserve"> </w:t>
      </w:r>
      <w:r w:rsidR="00DD7366" w:rsidRPr="005120CD">
        <w:rPr>
          <w:rFonts w:eastAsia="Calibri"/>
          <w:color w:val="000000" w:themeColor="text1"/>
          <w:lang w:val="ro-RO"/>
        </w:rPr>
        <w:t xml:space="preserve">de </w:t>
      </w:r>
      <w:proofErr w:type="spellStart"/>
      <w:r w:rsidR="0039581A" w:rsidRPr="005120CD">
        <w:rPr>
          <w:rFonts w:eastAsia="Calibri"/>
          <w:color w:val="000000" w:themeColor="text1"/>
          <w:lang w:val="en-US"/>
        </w:rPr>
        <w:t>persoana</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autorizată</w:t>
      </w:r>
      <w:proofErr w:type="spellEnd"/>
      <w:r w:rsidR="0039581A" w:rsidRPr="005120CD">
        <w:rPr>
          <w:rFonts w:eastAsia="Calibri"/>
          <w:color w:val="000000" w:themeColor="text1"/>
          <w:lang w:val="en-US"/>
        </w:rPr>
        <w:t xml:space="preserve"> cu </w:t>
      </w:r>
      <w:proofErr w:type="spellStart"/>
      <w:r w:rsidR="0039581A" w:rsidRPr="005120CD">
        <w:rPr>
          <w:rFonts w:eastAsia="Calibri"/>
          <w:color w:val="000000" w:themeColor="text1"/>
          <w:lang w:val="en-US"/>
        </w:rPr>
        <w:t>ocrotirea</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în</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cazurile</w:t>
      </w:r>
      <w:proofErr w:type="spellEnd"/>
      <w:r w:rsidR="0039581A" w:rsidRPr="005120CD">
        <w:rPr>
          <w:rFonts w:eastAsia="Calibri"/>
          <w:color w:val="000000" w:themeColor="text1"/>
          <w:lang w:val="en-US"/>
        </w:rPr>
        <w:t xml:space="preserve"> </w:t>
      </w:r>
      <w:proofErr w:type="spellStart"/>
      <w:r w:rsidR="0039581A" w:rsidRPr="005120CD">
        <w:rPr>
          <w:rFonts w:eastAsia="Calibri"/>
          <w:color w:val="000000" w:themeColor="text1"/>
          <w:lang w:val="en-US"/>
        </w:rPr>
        <w:t>prevăzute</w:t>
      </w:r>
      <w:proofErr w:type="spellEnd"/>
      <w:r w:rsidR="0039581A" w:rsidRPr="005120CD">
        <w:rPr>
          <w:rFonts w:eastAsia="Calibri"/>
          <w:color w:val="000000" w:themeColor="text1"/>
          <w:lang w:val="en-US"/>
        </w:rPr>
        <w:t xml:space="preserve"> de art. 127 </w:t>
      </w:r>
      <w:proofErr w:type="spellStart"/>
      <w:r w:rsidR="0039581A" w:rsidRPr="005120CD">
        <w:rPr>
          <w:rFonts w:eastAsia="Calibri"/>
          <w:color w:val="000000" w:themeColor="text1"/>
          <w:lang w:val="en-US"/>
        </w:rPr>
        <w:t>alin</w:t>
      </w:r>
      <w:proofErr w:type="spellEnd"/>
      <w:r w:rsidR="0039581A" w:rsidRPr="005120CD">
        <w:rPr>
          <w:rFonts w:eastAsia="Calibri"/>
          <w:color w:val="000000" w:themeColor="text1"/>
          <w:lang w:val="en-US"/>
        </w:rPr>
        <w:t xml:space="preserve"> </w:t>
      </w:r>
      <w:r w:rsidR="0039581A" w:rsidRPr="005120CD">
        <w:rPr>
          <w:color w:val="000000" w:themeColor="text1"/>
          <w:shd w:val="clear" w:color="auto" w:fill="FFFFFF"/>
          <w:lang w:val="en-US"/>
        </w:rPr>
        <w:t>(1) Cod Civil</w:t>
      </w:r>
      <w:r w:rsidR="00DD7366" w:rsidRPr="005120CD">
        <w:rPr>
          <w:color w:val="000000" w:themeColor="text1"/>
          <w:shd w:val="clear" w:color="auto" w:fill="FFFFFF"/>
          <w:lang w:val="ro-RO"/>
        </w:rPr>
        <w:t xml:space="preserve">, </w:t>
      </w:r>
      <w:r w:rsidR="0039581A" w:rsidRPr="005120CD">
        <w:rPr>
          <w:color w:val="000000" w:themeColor="text1"/>
          <w:shd w:val="clear" w:color="auto" w:fill="FFFFFF"/>
          <w:lang w:val="en-US"/>
        </w:rPr>
        <w:t xml:space="preserve">care </w:t>
      </w:r>
      <w:proofErr w:type="spellStart"/>
      <w:r w:rsidR="0039581A" w:rsidRPr="005120CD">
        <w:rPr>
          <w:color w:val="000000" w:themeColor="text1"/>
          <w:shd w:val="clear" w:color="auto" w:fill="FFFFFF"/>
          <w:lang w:val="en-US"/>
        </w:rPr>
        <w:t>prevede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că</w:t>
      </w:r>
      <w:proofErr w:type="spellEnd"/>
      <w:r w:rsidR="0039581A" w:rsidRPr="005120CD">
        <w:rPr>
          <w:color w:val="000000" w:themeColor="text1"/>
          <w:shd w:val="clear" w:color="auto" w:fill="FFFFFF"/>
          <w:lang w:val="en-US"/>
        </w:rPr>
        <w:t xml:space="preserve"> cu </w:t>
      </w:r>
      <w:proofErr w:type="spellStart"/>
      <w:r w:rsidR="0039581A" w:rsidRPr="005120CD">
        <w:rPr>
          <w:color w:val="000000" w:themeColor="text1"/>
          <w:shd w:val="clear" w:color="auto" w:fill="FFFFFF"/>
          <w:lang w:val="en-US"/>
        </w:rPr>
        <w:t>excepţia</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cazurilor</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care </w:t>
      </w:r>
      <w:proofErr w:type="spellStart"/>
      <w:r w:rsidR="0039581A" w:rsidRPr="005120CD">
        <w:rPr>
          <w:color w:val="000000" w:themeColor="text1"/>
          <w:shd w:val="clear" w:color="auto" w:fill="FFFFFF"/>
          <w:lang w:val="en-US"/>
        </w:rPr>
        <w:t>legea</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sau</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uzanţele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împuternicesc</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persoana</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supusă</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măsurii</w:t>
      </w:r>
      <w:proofErr w:type="spellEnd"/>
      <w:r w:rsidR="0039581A" w:rsidRPr="005120CD">
        <w:rPr>
          <w:color w:val="000000" w:themeColor="text1"/>
          <w:shd w:val="clear" w:color="auto" w:fill="FFFFFF"/>
          <w:lang w:val="en-US"/>
        </w:rPr>
        <w:t xml:space="preserve"> de </w:t>
      </w:r>
      <w:proofErr w:type="spellStart"/>
      <w:r w:rsidR="0039581A" w:rsidRPr="005120CD">
        <w:rPr>
          <w:color w:val="000000" w:themeColor="text1"/>
          <w:shd w:val="clear" w:color="auto" w:fill="FFFFFF"/>
          <w:lang w:val="en-US"/>
        </w:rPr>
        <w:t>ocrotire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judiciare</w:t>
      </w:r>
      <w:proofErr w:type="spellEnd"/>
      <w:r w:rsidR="0039581A" w:rsidRPr="005120CD">
        <w:rPr>
          <w:color w:val="000000" w:themeColor="text1"/>
          <w:shd w:val="clear" w:color="auto" w:fill="FFFFFF"/>
          <w:lang w:val="en-US"/>
        </w:rPr>
        <w:t xml:space="preserve"> sub forma </w:t>
      </w:r>
      <w:proofErr w:type="spellStart"/>
      <w:r w:rsidR="0039581A" w:rsidRPr="005120CD">
        <w:rPr>
          <w:color w:val="000000" w:themeColor="text1"/>
          <w:shd w:val="clear" w:color="auto" w:fill="FFFFFF"/>
          <w:lang w:val="en-US"/>
        </w:rPr>
        <w:t>tutelei</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să</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acţioneze</w:t>
      </w:r>
      <w:proofErr w:type="spellEnd"/>
      <w:r w:rsidR="0039581A" w:rsidRPr="005120CD">
        <w:rPr>
          <w:color w:val="000000" w:themeColor="text1"/>
          <w:shd w:val="clear" w:color="auto" w:fill="FFFFFF"/>
          <w:lang w:val="en-US"/>
        </w:rPr>
        <w:t xml:space="preserve"> de sine </w:t>
      </w:r>
      <w:proofErr w:type="spellStart"/>
      <w:r w:rsidR="0039581A" w:rsidRPr="005120CD">
        <w:rPr>
          <w:color w:val="000000" w:themeColor="text1"/>
          <w:shd w:val="clear" w:color="auto" w:fill="FFFFFF"/>
          <w:lang w:val="en-US"/>
        </w:rPr>
        <w:t>stătător</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și</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doar</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cazul</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care </w:t>
      </w:r>
      <w:proofErr w:type="spellStart"/>
      <w:r w:rsidR="0039581A" w:rsidRPr="005120CD">
        <w:rPr>
          <w:color w:val="000000" w:themeColor="text1"/>
          <w:shd w:val="clear" w:color="auto" w:fill="FFFFFF"/>
          <w:lang w:val="en-US"/>
        </w:rPr>
        <w:t>persoana</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ocrotită</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este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lipsită</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totalitate</w:t>
      </w:r>
      <w:proofErr w:type="spellEnd"/>
      <w:r w:rsidR="0039581A" w:rsidRPr="005120CD">
        <w:rPr>
          <w:color w:val="000000" w:themeColor="text1"/>
          <w:shd w:val="clear" w:color="auto" w:fill="FFFFFF"/>
          <w:lang w:val="en-US"/>
        </w:rPr>
        <w:t xml:space="preserve"> de </w:t>
      </w:r>
      <w:proofErr w:type="spellStart"/>
      <w:r w:rsidR="0039581A" w:rsidRPr="005120CD">
        <w:rPr>
          <w:color w:val="000000" w:themeColor="text1"/>
          <w:shd w:val="clear" w:color="auto" w:fill="FFFFFF"/>
          <w:lang w:val="en-US"/>
        </w:rPr>
        <w:t>discernămînt</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tutorele</w:t>
      </w:r>
      <w:proofErr w:type="spellEnd"/>
      <w:r w:rsidR="0039581A" w:rsidRPr="005120CD">
        <w:rPr>
          <w:color w:val="000000" w:themeColor="text1"/>
          <w:shd w:val="clear" w:color="auto" w:fill="FFFFFF"/>
          <w:lang w:val="en-US"/>
        </w:rPr>
        <w:t xml:space="preserve"> o </w:t>
      </w:r>
      <w:proofErr w:type="spellStart"/>
      <w:r w:rsidR="0039581A" w:rsidRPr="005120CD">
        <w:rPr>
          <w:color w:val="000000" w:themeColor="text1"/>
          <w:shd w:val="clear" w:color="auto" w:fill="FFFFFF"/>
          <w:lang w:val="en-US"/>
        </w:rPr>
        <w:t>reprezintă</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toate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actele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juridice</w:t>
      </w:r>
      <w:proofErr w:type="spellEnd"/>
      <w:r w:rsidR="0039581A" w:rsidRPr="005120CD">
        <w:rPr>
          <w:color w:val="000000" w:themeColor="text1"/>
          <w:shd w:val="clear" w:color="auto" w:fill="FFFFFF"/>
          <w:lang w:val="en-US"/>
        </w:rPr>
        <w:t>. Î</w:t>
      </w:r>
      <w:r w:rsidR="0039581A" w:rsidRPr="005120CD">
        <w:rPr>
          <w:color w:val="000000" w:themeColor="text1"/>
          <w:shd w:val="clear" w:color="auto" w:fill="FFFFFF"/>
          <w:lang w:val="fr-FR"/>
        </w:rPr>
        <w:t>n</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caz</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contrar</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dac</w:t>
      </w:r>
      <w:r w:rsidR="0039581A" w:rsidRPr="005120CD">
        <w:rPr>
          <w:color w:val="000000" w:themeColor="text1"/>
          <w:shd w:val="clear" w:color="auto" w:fill="FFFFFF"/>
          <w:lang w:val="en-US"/>
        </w:rPr>
        <w:t xml:space="preserve">ă </w:t>
      </w:r>
      <w:r w:rsidR="0039581A" w:rsidRPr="005120CD">
        <w:rPr>
          <w:color w:val="000000" w:themeColor="text1"/>
          <w:shd w:val="clear" w:color="auto" w:fill="FFFFFF"/>
          <w:lang w:val="fr-FR"/>
        </w:rPr>
        <w:t>beneficiarul</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nu</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este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total</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lipsit</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de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discern</w:t>
      </w:r>
      <w:r w:rsidR="0039581A" w:rsidRPr="005120CD">
        <w:rPr>
          <w:color w:val="000000" w:themeColor="text1"/>
          <w:shd w:val="clear" w:color="auto" w:fill="FFFFFF"/>
          <w:lang w:val="en-US"/>
        </w:rPr>
        <w:t>ă</w:t>
      </w:r>
      <w:r w:rsidR="0039581A" w:rsidRPr="005120CD">
        <w:rPr>
          <w:color w:val="000000" w:themeColor="text1"/>
          <w:shd w:val="clear" w:color="auto" w:fill="FFFFFF"/>
          <w:lang w:val="fr-FR"/>
        </w:rPr>
        <w:t>m</w:t>
      </w:r>
      <w:r w:rsidR="0039581A" w:rsidRPr="005120CD">
        <w:rPr>
          <w:color w:val="000000" w:themeColor="text1"/>
          <w:shd w:val="clear" w:color="auto" w:fill="FFFFFF"/>
          <w:lang w:val="en-US"/>
        </w:rPr>
        <w:t>â</w:t>
      </w:r>
      <w:r w:rsidR="0039581A" w:rsidRPr="005120CD">
        <w:rPr>
          <w:color w:val="000000" w:themeColor="text1"/>
          <w:shd w:val="clear" w:color="auto" w:fill="FFFFFF"/>
          <w:lang w:val="fr-FR"/>
        </w:rPr>
        <w:t>nt</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atunci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la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semnarea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mandatului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avocatul</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va</w:t>
      </w:r>
      <w:r w:rsidR="0039581A" w:rsidRPr="005120CD">
        <w:rPr>
          <w:color w:val="000000" w:themeColor="text1"/>
          <w:shd w:val="clear" w:color="auto" w:fill="FFFFFF"/>
          <w:lang w:val="en-US"/>
        </w:rPr>
        <w:t xml:space="preserve"> ț</w:t>
      </w:r>
      <w:r w:rsidR="0039581A" w:rsidRPr="005120CD">
        <w:rPr>
          <w:color w:val="000000" w:themeColor="text1"/>
          <w:shd w:val="clear" w:color="auto" w:fill="FFFFFF"/>
          <w:lang w:val="fr-FR"/>
        </w:rPr>
        <w:t>ine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cont</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de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prevederile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hot</w:t>
      </w:r>
      <w:r w:rsidR="0039581A" w:rsidRPr="005120CD">
        <w:rPr>
          <w:color w:val="000000" w:themeColor="text1"/>
          <w:shd w:val="clear" w:color="auto" w:fill="FFFFFF"/>
          <w:lang w:val="en-US"/>
        </w:rPr>
        <w:t>ă</w:t>
      </w:r>
      <w:r w:rsidR="0039581A" w:rsidRPr="005120CD">
        <w:rPr>
          <w:color w:val="000000" w:themeColor="text1"/>
          <w:shd w:val="clear" w:color="auto" w:fill="FFFFFF"/>
          <w:lang w:val="fr-FR"/>
        </w:rPr>
        <w:t>r</w:t>
      </w:r>
      <w:r w:rsidR="0039581A" w:rsidRPr="005120CD">
        <w:rPr>
          <w:color w:val="000000" w:themeColor="text1"/>
          <w:shd w:val="clear" w:color="auto" w:fill="FFFFFF"/>
          <w:lang w:val="en-US"/>
        </w:rPr>
        <w:t>â</w:t>
      </w:r>
      <w:r w:rsidR="0039581A" w:rsidRPr="005120CD">
        <w:rPr>
          <w:color w:val="000000" w:themeColor="text1"/>
          <w:shd w:val="clear" w:color="auto" w:fill="FFFFFF"/>
          <w:lang w:val="fr-FR"/>
        </w:rPr>
        <w:t>rii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judec</w:t>
      </w:r>
      <w:r w:rsidR="0039581A" w:rsidRPr="005120CD">
        <w:rPr>
          <w:color w:val="000000" w:themeColor="text1"/>
          <w:shd w:val="clear" w:color="auto" w:fill="FFFFFF"/>
          <w:lang w:val="en-US"/>
        </w:rPr>
        <w:t>ă</w:t>
      </w:r>
      <w:r w:rsidR="0039581A" w:rsidRPr="005120CD">
        <w:rPr>
          <w:color w:val="000000" w:themeColor="text1"/>
          <w:shd w:val="clear" w:color="auto" w:fill="FFFFFF"/>
          <w:lang w:val="fr-FR"/>
        </w:rPr>
        <w:t>tore</w:t>
      </w:r>
      <w:r w:rsidR="0039581A" w:rsidRPr="005120CD">
        <w:rPr>
          <w:color w:val="000000" w:themeColor="text1"/>
          <w:shd w:val="clear" w:color="auto" w:fill="FFFFFF"/>
          <w:lang w:val="en-US"/>
        </w:rPr>
        <w:t>ș</w:t>
      </w:r>
      <w:r w:rsidR="0039581A" w:rsidRPr="005120CD">
        <w:rPr>
          <w:color w:val="000000" w:themeColor="text1"/>
          <w:shd w:val="clear" w:color="auto" w:fill="FFFFFF"/>
          <w:lang w:val="fr-FR"/>
        </w:rPr>
        <w:t>ti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prin</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care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fost</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instituit</w:t>
      </w:r>
      <w:r w:rsidR="0039581A" w:rsidRPr="005120CD">
        <w:rPr>
          <w:color w:val="000000" w:themeColor="text1"/>
          <w:shd w:val="clear" w:color="auto" w:fill="FFFFFF"/>
          <w:lang w:val="en-US"/>
        </w:rPr>
        <w:t xml:space="preserve">ă </w:t>
      </w:r>
      <w:r w:rsidR="0039581A" w:rsidRPr="005120CD">
        <w:rPr>
          <w:color w:val="000000" w:themeColor="text1"/>
          <w:shd w:val="clear" w:color="auto" w:fill="FFFFFF"/>
          <w:lang w:val="fr-FR"/>
        </w:rPr>
        <w:t>tutela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car</w:t>
      </w:r>
      <w:r w:rsidR="00DD7366" w:rsidRPr="005120CD">
        <w:rPr>
          <w:color w:val="000000" w:themeColor="text1"/>
          <w:shd w:val="clear" w:color="auto" w:fill="FFFFFF"/>
          <w:lang w:val="ro-RO"/>
        </w:rPr>
        <w:t>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enumer</w:t>
      </w:r>
      <w:r w:rsidR="0039581A" w:rsidRPr="005120CD">
        <w:rPr>
          <w:color w:val="000000" w:themeColor="text1"/>
          <w:shd w:val="clear" w:color="auto" w:fill="FFFFFF"/>
          <w:lang w:val="en-US"/>
        </w:rPr>
        <w:t xml:space="preserve">ă </w:t>
      </w:r>
      <w:r w:rsidR="0039581A" w:rsidRPr="005120CD">
        <w:rPr>
          <w:color w:val="000000" w:themeColor="text1"/>
          <w:shd w:val="clear" w:color="auto" w:fill="FFFFFF"/>
          <w:lang w:val="fr-FR"/>
        </w:rPr>
        <w:t>actele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juridice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pe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care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persoana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ocrotit</w:t>
      </w:r>
      <w:r w:rsidR="0039581A" w:rsidRPr="005120CD">
        <w:rPr>
          <w:color w:val="000000" w:themeColor="text1"/>
          <w:shd w:val="clear" w:color="auto" w:fill="FFFFFF"/>
          <w:lang w:val="en-US"/>
        </w:rPr>
        <w:t xml:space="preserve">ă </w:t>
      </w:r>
      <w:r w:rsidR="0039581A" w:rsidRPr="005120CD">
        <w:rPr>
          <w:color w:val="000000" w:themeColor="text1"/>
          <w:shd w:val="clear" w:color="auto" w:fill="FFFFFF"/>
          <w:lang w:val="fr-FR"/>
        </w:rPr>
        <w:t>are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capacitatea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de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le</w:t>
      </w:r>
      <w:r w:rsidR="0039581A" w:rsidRPr="005120CD">
        <w:rPr>
          <w:color w:val="000000" w:themeColor="text1"/>
          <w:shd w:val="clear" w:color="auto" w:fill="FFFFFF"/>
          <w:lang w:val="en-US"/>
        </w:rPr>
        <w:t xml:space="preserve"> î</w:t>
      </w:r>
      <w:r w:rsidR="0039581A" w:rsidRPr="005120CD">
        <w:rPr>
          <w:color w:val="000000" w:themeColor="text1"/>
          <w:shd w:val="clear" w:color="auto" w:fill="FFFFFF"/>
          <w:lang w:val="fr-FR"/>
        </w:rPr>
        <w:t>ncheia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desinest</w:t>
      </w:r>
      <w:r w:rsidR="0039581A" w:rsidRPr="005120CD">
        <w:rPr>
          <w:color w:val="000000" w:themeColor="text1"/>
          <w:shd w:val="clear" w:color="auto" w:fill="FFFFFF"/>
          <w:lang w:val="en-US"/>
        </w:rPr>
        <w:t>ă</w:t>
      </w:r>
      <w:r w:rsidR="0039581A" w:rsidRPr="005120CD">
        <w:rPr>
          <w:color w:val="000000" w:themeColor="text1"/>
          <w:shd w:val="clear" w:color="auto" w:fill="FFFFFF"/>
          <w:lang w:val="fr-FR"/>
        </w:rPr>
        <w:t>tor</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sau</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cu</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asisten</w:t>
      </w:r>
      <w:r w:rsidR="0039581A" w:rsidRPr="005120CD">
        <w:rPr>
          <w:color w:val="000000" w:themeColor="text1"/>
          <w:shd w:val="clear" w:color="auto" w:fill="FFFFFF"/>
          <w:lang w:val="en-US"/>
        </w:rPr>
        <w:t>ț</w:t>
      </w:r>
      <w:r w:rsidR="0039581A" w:rsidRPr="005120CD">
        <w:rPr>
          <w:color w:val="000000" w:themeColor="text1"/>
          <w:shd w:val="clear" w:color="auto" w:fill="FFFFFF"/>
          <w:lang w:val="fr-FR"/>
        </w:rPr>
        <w:t>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tutorelui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f</w:t>
      </w:r>
      <w:r w:rsidR="0039581A" w:rsidRPr="005120CD">
        <w:rPr>
          <w:color w:val="000000" w:themeColor="text1"/>
          <w:shd w:val="clear" w:color="auto" w:fill="FFFFFF"/>
          <w:lang w:val="en-US"/>
        </w:rPr>
        <w:t>ă</w:t>
      </w:r>
      <w:r w:rsidR="0039581A" w:rsidRPr="005120CD">
        <w:rPr>
          <w:color w:val="000000" w:themeColor="text1"/>
          <w:shd w:val="clear" w:color="auto" w:fill="FFFFFF"/>
          <w:lang w:val="fr-FR"/>
        </w:rPr>
        <w:t>r</w:t>
      </w:r>
      <w:r w:rsidR="0039581A" w:rsidRPr="005120CD">
        <w:rPr>
          <w:color w:val="000000" w:themeColor="text1"/>
          <w:shd w:val="clear" w:color="auto" w:fill="FFFFFF"/>
          <w:lang w:val="en-US"/>
        </w:rPr>
        <w:t xml:space="preserve">ă </w:t>
      </w:r>
      <w:r w:rsidR="0039581A" w:rsidRPr="005120CD">
        <w:rPr>
          <w:color w:val="000000" w:themeColor="text1"/>
          <w:shd w:val="clear" w:color="auto" w:fill="FFFFFF"/>
          <w:lang w:val="fr-FR"/>
        </w:rPr>
        <w:t>a</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fi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necesare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alte</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autoriz</w:t>
      </w:r>
      <w:r w:rsidR="0039581A" w:rsidRPr="005120CD">
        <w:rPr>
          <w:color w:val="000000" w:themeColor="text1"/>
          <w:shd w:val="clear" w:color="auto" w:fill="FFFFFF"/>
          <w:lang w:val="en-US"/>
        </w:rPr>
        <w:t>ă</w:t>
      </w:r>
      <w:r w:rsidR="0039581A" w:rsidRPr="005120CD">
        <w:rPr>
          <w:color w:val="000000" w:themeColor="text1"/>
          <w:shd w:val="clear" w:color="auto" w:fill="FFFFFF"/>
          <w:lang w:val="fr-FR"/>
        </w:rPr>
        <w:t>ri</w:t>
      </w:r>
      <w:r w:rsidR="0039581A" w:rsidRPr="005120CD">
        <w:rPr>
          <w:color w:val="000000" w:themeColor="text1"/>
          <w:shd w:val="clear" w:color="auto" w:fill="FFFFFF"/>
          <w:lang w:val="en-US"/>
        </w:rPr>
        <w:t xml:space="preserve">. </w:t>
      </w:r>
      <w:r w:rsidR="0039581A" w:rsidRPr="005120CD">
        <w:rPr>
          <w:color w:val="000000" w:themeColor="text1"/>
          <w:shd w:val="clear" w:color="auto" w:fill="FFFFFF"/>
          <w:lang w:val="fr-FR"/>
        </w:rPr>
        <w:t>Consecvent</w:t>
      </w:r>
      <w:r w:rsidR="00DD7366" w:rsidRPr="005120CD">
        <w:rPr>
          <w:color w:val="000000" w:themeColor="text1"/>
          <w:shd w:val="clear" w:color="auto" w:fill="FFFFFF"/>
          <w:lang w:val="ro-RO"/>
        </w:rPr>
        <w:t>,</w:t>
      </w:r>
      <w:r w:rsidR="0039581A" w:rsidRPr="005120CD">
        <w:rPr>
          <w:color w:val="000000" w:themeColor="text1"/>
          <w:shd w:val="clear" w:color="auto" w:fill="FFFFFF"/>
          <w:lang w:val="fr-FR"/>
        </w:rPr>
        <w:t xml:space="preserve"> avocatul va ține cont și de prevederile art. alin (4) art. 58/1 Cod de procedură civilă care prevede că în caz de dubiu, persoana se consideră că are capacitate deplină de exerciţiu pentru îndeplinirea actului de procedură.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toate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cazurile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persoana</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ocrotită</w:t>
      </w:r>
      <w:proofErr w:type="spellEnd"/>
      <w:r w:rsidR="0039581A" w:rsidRPr="005120CD">
        <w:rPr>
          <w:color w:val="000000" w:themeColor="text1"/>
          <w:shd w:val="clear" w:color="auto" w:fill="FFFFFF"/>
          <w:lang w:val="en-US"/>
        </w:rPr>
        <w:t xml:space="preserve"> are capacitate </w:t>
      </w:r>
      <w:proofErr w:type="spellStart"/>
      <w:r w:rsidR="0039581A" w:rsidRPr="005120CD">
        <w:rPr>
          <w:color w:val="000000" w:themeColor="text1"/>
          <w:shd w:val="clear" w:color="auto" w:fill="FFFFFF"/>
          <w:lang w:val="en-US"/>
        </w:rPr>
        <w:t>deplină</w:t>
      </w:r>
      <w:proofErr w:type="spellEnd"/>
      <w:r w:rsidR="0039581A" w:rsidRPr="005120CD">
        <w:rPr>
          <w:color w:val="000000" w:themeColor="text1"/>
          <w:shd w:val="clear" w:color="auto" w:fill="FFFFFF"/>
          <w:lang w:val="en-US"/>
        </w:rPr>
        <w:t xml:space="preserve"> de </w:t>
      </w:r>
      <w:proofErr w:type="spellStart"/>
      <w:r w:rsidR="0039581A" w:rsidRPr="005120CD">
        <w:rPr>
          <w:color w:val="000000" w:themeColor="text1"/>
          <w:shd w:val="clear" w:color="auto" w:fill="FFFFFF"/>
          <w:lang w:val="en-US"/>
        </w:rPr>
        <w:t>exerciţiu</w:t>
      </w:r>
      <w:proofErr w:type="spellEnd"/>
      <w:r w:rsidR="0039581A" w:rsidRPr="005120CD">
        <w:rPr>
          <w:color w:val="000000" w:themeColor="text1"/>
          <w:shd w:val="clear" w:color="auto" w:fill="FFFFFF"/>
          <w:lang w:val="en-US"/>
        </w:rPr>
        <w:t xml:space="preserve"> al </w:t>
      </w:r>
      <w:proofErr w:type="spellStart"/>
      <w:r w:rsidR="0039581A" w:rsidRPr="005120CD">
        <w:rPr>
          <w:color w:val="000000" w:themeColor="text1"/>
          <w:shd w:val="clear" w:color="auto" w:fill="FFFFFF"/>
          <w:lang w:val="en-US"/>
        </w:rPr>
        <w:t>drepturilor</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procedurale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civile</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în</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cauzele</w:t>
      </w:r>
      <w:proofErr w:type="spellEnd"/>
      <w:r w:rsidR="0039581A" w:rsidRPr="005120CD">
        <w:rPr>
          <w:color w:val="000000" w:themeColor="text1"/>
          <w:shd w:val="clear" w:color="auto" w:fill="FFFFFF"/>
          <w:lang w:val="en-US"/>
        </w:rPr>
        <w:t xml:space="preserve"> care cad sub </w:t>
      </w:r>
      <w:proofErr w:type="spellStart"/>
      <w:r w:rsidR="0039581A" w:rsidRPr="005120CD">
        <w:rPr>
          <w:color w:val="000000" w:themeColor="text1"/>
          <w:shd w:val="clear" w:color="auto" w:fill="FFFFFF"/>
          <w:lang w:val="en-US"/>
        </w:rPr>
        <w:t>incidenţa</w:t>
      </w:r>
      <w:proofErr w:type="spellEnd"/>
      <w:r w:rsidR="0039581A" w:rsidRPr="005120CD">
        <w:rPr>
          <w:color w:val="000000" w:themeColor="text1"/>
          <w:shd w:val="clear" w:color="auto" w:fill="FFFFFF"/>
          <w:lang w:val="en-US"/>
        </w:rPr>
        <w:t xml:space="preserve"> </w:t>
      </w:r>
      <w:proofErr w:type="spellStart"/>
      <w:r w:rsidR="0039581A" w:rsidRPr="005120CD">
        <w:rPr>
          <w:color w:val="000000" w:themeColor="text1"/>
          <w:shd w:val="clear" w:color="auto" w:fill="FFFFFF"/>
          <w:lang w:val="en-US"/>
        </w:rPr>
        <w:t>capitolului</w:t>
      </w:r>
      <w:proofErr w:type="spellEnd"/>
      <w:r w:rsidR="0039581A" w:rsidRPr="005120CD">
        <w:rPr>
          <w:color w:val="000000" w:themeColor="text1"/>
          <w:shd w:val="clear" w:color="auto" w:fill="FFFFFF"/>
          <w:lang w:val="en-US"/>
        </w:rPr>
        <w:t xml:space="preserve"> XXVIII.</w:t>
      </w:r>
      <w:r w:rsidR="00202126" w:rsidRPr="005120CD">
        <w:rPr>
          <w:color w:val="000000" w:themeColor="text1"/>
          <w:shd w:val="clear" w:color="auto" w:fill="FFFFFF"/>
          <w:lang w:val="en-US"/>
        </w:rPr>
        <w:t xml:space="preserve"> Î</w:t>
      </w:r>
      <w:r w:rsidR="00202126" w:rsidRPr="005120CD">
        <w:rPr>
          <w:color w:val="000000" w:themeColor="text1"/>
          <w:shd w:val="clear" w:color="auto" w:fill="FFFFFF"/>
          <w:lang w:val="fr-FR"/>
        </w:rPr>
        <w:t>n</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cazul</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curatelei</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persoana</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ocrotit</w:t>
      </w:r>
      <w:r w:rsidR="00202126" w:rsidRPr="005120CD">
        <w:rPr>
          <w:color w:val="000000" w:themeColor="text1"/>
          <w:shd w:val="clear" w:color="auto" w:fill="FFFFFF"/>
          <w:lang w:val="en-US"/>
        </w:rPr>
        <w:t xml:space="preserve">ă </w:t>
      </w:r>
      <w:proofErr w:type="gramStart"/>
      <w:r w:rsidR="00202126" w:rsidRPr="005120CD">
        <w:rPr>
          <w:color w:val="000000" w:themeColor="text1"/>
          <w:shd w:val="clear" w:color="auto" w:fill="FFFFFF"/>
          <w:lang w:val="fr-FR"/>
        </w:rPr>
        <w:t>este</w:t>
      </w:r>
      <w:proofErr w:type="gramEnd"/>
      <w:r w:rsidR="00202126" w:rsidRPr="005120CD">
        <w:rPr>
          <w:color w:val="000000" w:themeColor="text1"/>
          <w:shd w:val="clear" w:color="auto" w:fill="FFFFFF"/>
          <w:lang w:val="en-US"/>
        </w:rPr>
        <w:t xml:space="preserve"> î</w:t>
      </w:r>
      <w:r w:rsidR="00202126" w:rsidRPr="005120CD">
        <w:rPr>
          <w:color w:val="000000" w:themeColor="text1"/>
          <w:shd w:val="clear" w:color="auto" w:fill="FFFFFF"/>
          <w:lang w:val="fr-FR"/>
        </w:rPr>
        <w:t>n</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drept</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s</w:t>
      </w:r>
      <w:r w:rsidR="00202126" w:rsidRPr="005120CD">
        <w:rPr>
          <w:color w:val="000000" w:themeColor="text1"/>
          <w:shd w:val="clear" w:color="auto" w:fill="FFFFFF"/>
          <w:lang w:val="en-US"/>
        </w:rPr>
        <w:t>ă î</w:t>
      </w:r>
      <w:r w:rsidR="00202126" w:rsidRPr="005120CD">
        <w:rPr>
          <w:color w:val="000000" w:themeColor="text1"/>
          <w:shd w:val="clear" w:color="auto" w:fill="FFFFFF"/>
          <w:lang w:val="fr-FR"/>
        </w:rPr>
        <w:t>ncheie</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desinest</w:t>
      </w:r>
      <w:r w:rsidR="00202126" w:rsidRPr="005120CD">
        <w:rPr>
          <w:color w:val="000000" w:themeColor="text1"/>
          <w:shd w:val="clear" w:color="auto" w:fill="FFFFFF"/>
          <w:lang w:val="en-US"/>
        </w:rPr>
        <w:t>ă</w:t>
      </w:r>
      <w:r w:rsidR="00202126" w:rsidRPr="005120CD">
        <w:rPr>
          <w:color w:val="000000" w:themeColor="text1"/>
          <w:shd w:val="clear" w:color="auto" w:fill="FFFFFF"/>
          <w:lang w:val="fr-FR"/>
        </w:rPr>
        <w:t>t</w:t>
      </w:r>
      <w:r w:rsidR="00202126" w:rsidRPr="005120CD">
        <w:rPr>
          <w:color w:val="000000" w:themeColor="text1"/>
          <w:shd w:val="clear" w:color="auto" w:fill="FFFFFF"/>
          <w:lang w:val="en-US"/>
        </w:rPr>
        <w:t>ă</w:t>
      </w:r>
      <w:r w:rsidR="00202126" w:rsidRPr="005120CD">
        <w:rPr>
          <w:color w:val="000000" w:themeColor="text1"/>
          <w:shd w:val="clear" w:color="auto" w:fill="FFFFFF"/>
          <w:lang w:val="fr-FR"/>
        </w:rPr>
        <w:t>tor</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orice</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act</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juridic</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lastRenderedPageBreak/>
        <w:t>cu</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excep</w:t>
      </w:r>
      <w:r w:rsidR="00202126" w:rsidRPr="005120CD">
        <w:rPr>
          <w:color w:val="000000" w:themeColor="text1"/>
          <w:shd w:val="clear" w:color="auto" w:fill="FFFFFF"/>
          <w:lang w:val="en-US"/>
        </w:rPr>
        <w:t>ț</w:t>
      </w:r>
      <w:r w:rsidR="00202126" w:rsidRPr="005120CD">
        <w:rPr>
          <w:color w:val="000000" w:themeColor="text1"/>
          <w:shd w:val="clear" w:color="auto" w:fill="FFFFFF"/>
          <w:lang w:val="fr-FR"/>
        </w:rPr>
        <w:t>ia</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celor</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indicate</w:t>
      </w:r>
      <w:r w:rsidR="00202126" w:rsidRPr="005120CD">
        <w:rPr>
          <w:color w:val="000000" w:themeColor="text1"/>
          <w:shd w:val="clear" w:color="auto" w:fill="FFFFFF"/>
          <w:lang w:val="en-US"/>
        </w:rPr>
        <w:t xml:space="preserve"> î</w:t>
      </w:r>
      <w:r w:rsidR="00202126" w:rsidRPr="005120CD">
        <w:rPr>
          <w:color w:val="000000" w:themeColor="text1"/>
          <w:shd w:val="clear" w:color="auto" w:fill="FFFFFF"/>
          <w:lang w:val="fr-FR"/>
        </w:rPr>
        <w:t>n</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art</w:t>
      </w:r>
      <w:r w:rsidR="00202126" w:rsidRPr="005120CD">
        <w:rPr>
          <w:color w:val="000000" w:themeColor="text1"/>
          <w:shd w:val="clear" w:color="auto" w:fill="FFFFFF"/>
          <w:lang w:val="en-US"/>
        </w:rPr>
        <w:t xml:space="preserve">. </w:t>
      </w:r>
      <w:proofErr w:type="gramStart"/>
      <w:r w:rsidR="00202126" w:rsidRPr="005120CD">
        <w:rPr>
          <w:color w:val="000000" w:themeColor="text1"/>
          <w:shd w:val="clear" w:color="auto" w:fill="FFFFFF"/>
          <w:lang w:val="en-US"/>
        </w:rPr>
        <w:t>139</w:t>
      </w:r>
      <w:proofErr w:type="gramEnd"/>
      <w:r w:rsidR="00202126" w:rsidRPr="005120CD">
        <w:rPr>
          <w:color w:val="000000" w:themeColor="text1"/>
          <w:shd w:val="clear" w:color="auto" w:fill="FFFFFF"/>
          <w:lang w:val="en-US"/>
        </w:rPr>
        <w:t xml:space="preserve"> ș</w:t>
      </w:r>
      <w:r w:rsidR="00202126" w:rsidRPr="005120CD">
        <w:rPr>
          <w:color w:val="000000" w:themeColor="text1"/>
          <w:shd w:val="clear" w:color="auto" w:fill="FFFFFF"/>
          <w:lang w:val="fr-FR"/>
        </w:rPr>
        <w:t>i</w:t>
      </w:r>
      <w:r w:rsidR="00202126" w:rsidRPr="005120CD">
        <w:rPr>
          <w:color w:val="000000" w:themeColor="text1"/>
          <w:shd w:val="clear" w:color="auto" w:fill="FFFFFF"/>
          <w:lang w:val="en-US"/>
        </w:rPr>
        <w:t xml:space="preserve"> 140 </w:t>
      </w:r>
      <w:r w:rsidR="00202126" w:rsidRPr="005120CD">
        <w:rPr>
          <w:color w:val="000000" w:themeColor="text1"/>
          <w:shd w:val="clear" w:color="auto" w:fill="FFFFFF"/>
          <w:lang w:val="fr-FR"/>
        </w:rPr>
        <w:t>Cod</w:t>
      </w:r>
      <w:r w:rsidR="00202126" w:rsidRPr="005120CD">
        <w:rPr>
          <w:color w:val="000000" w:themeColor="text1"/>
          <w:shd w:val="clear" w:color="auto" w:fill="FFFFFF"/>
          <w:lang w:val="en-US"/>
        </w:rPr>
        <w:t xml:space="preserve"> </w:t>
      </w:r>
      <w:r w:rsidR="00202126" w:rsidRPr="005120CD">
        <w:rPr>
          <w:color w:val="000000" w:themeColor="text1"/>
          <w:shd w:val="clear" w:color="auto" w:fill="FFFFFF"/>
          <w:lang w:val="fr-FR"/>
        </w:rPr>
        <w:t>civil</w:t>
      </w:r>
      <w:r w:rsidR="00202126" w:rsidRPr="005120CD">
        <w:rPr>
          <w:rStyle w:val="aa"/>
          <w:color w:val="000000" w:themeColor="text1"/>
          <w:shd w:val="clear" w:color="auto" w:fill="FFFFFF"/>
        </w:rPr>
        <w:footnoteReference w:id="12"/>
      </w:r>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Având</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în</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vedere</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faptul</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că</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înaintarea</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unei</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acțiuni</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în</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instnața</w:t>
      </w:r>
      <w:proofErr w:type="spellEnd"/>
      <w:r w:rsidR="00202126" w:rsidRPr="005120CD">
        <w:rPr>
          <w:color w:val="000000" w:themeColor="text1"/>
          <w:shd w:val="clear" w:color="auto" w:fill="FFFFFF"/>
          <w:lang w:val="en-US"/>
        </w:rPr>
        <w:t xml:space="preserve"> de </w:t>
      </w:r>
      <w:proofErr w:type="spellStart"/>
      <w:r w:rsidR="00202126" w:rsidRPr="005120CD">
        <w:rPr>
          <w:color w:val="000000" w:themeColor="text1"/>
          <w:shd w:val="clear" w:color="auto" w:fill="FFFFFF"/>
          <w:lang w:val="en-US"/>
        </w:rPr>
        <w:t>ju</w:t>
      </w:r>
      <w:proofErr w:type="spellEnd"/>
      <w:r w:rsidR="00DD7366" w:rsidRPr="005120CD">
        <w:rPr>
          <w:color w:val="000000" w:themeColor="text1"/>
          <w:shd w:val="clear" w:color="auto" w:fill="FFFFFF"/>
          <w:lang w:val="ro-RO"/>
        </w:rPr>
        <w:t>d</w:t>
      </w:r>
      <w:proofErr w:type="spellStart"/>
      <w:r w:rsidR="00202126" w:rsidRPr="005120CD">
        <w:rPr>
          <w:color w:val="000000" w:themeColor="text1"/>
          <w:shd w:val="clear" w:color="auto" w:fill="FFFFFF"/>
          <w:lang w:val="en-US"/>
        </w:rPr>
        <w:t>ecată</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sau</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apărarea</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drepturilor</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prin</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intermediul</w:t>
      </w:r>
      <w:proofErr w:type="spellEnd"/>
      <w:r w:rsidR="00202126" w:rsidRPr="005120CD">
        <w:rPr>
          <w:color w:val="000000" w:themeColor="text1"/>
          <w:shd w:val="clear" w:color="auto" w:fill="FFFFFF"/>
          <w:lang w:val="en-US"/>
        </w:rPr>
        <w:t xml:space="preserve"> </w:t>
      </w:r>
      <w:proofErr w:type="spellStart"/>
      <w:r w:rsidR="00202126" w:rsidRPr="005120CD">
        <w:rPr>
          <w:color w:val="000000" w:themeColor="text1"/>
          <w:shd w:val="clear" w:color="auto" w:fill="FFFFFF"/>
          <w:lang w:val="en-US"/>
        </w:rPr>
        <w:t>instanței</w:t>
      </w:r>
      <w:proofErr w:type="spellEnd"/>
      <w:r w:rsidR="00202126" w:rsidRPr="005120CD">
        <w:rPr>
          <w:color w:val="000000" w:themeColor="text1"/>
          <w:shd w:val="clear" w:color="auto" w:fill="FFFFFF"/>
          <w:lang w:val="en-US"/>
        </w:rPr>
        <w:t xml:space="preserve"> de </w:t>
      </w:r>
      <w:proofErr w:type="spellStart"/>
      <w:r w:rsidR="00202126" w:rsidRPr="005120CD">
        <w:rPr>
          <w:color w:val="000000" w:themeColor="text1"/>
          <w:shd w:val="clear" w:color="auto" w:fill="FFFFFF"/>
          <w:lang w:val="en-US"/>
        </w:rPr>
        <w:t>judecată</w:t>
      </w:r>
      <w:proofErr w:type="spellEnd"/>
      <w:r w:rsidR="00613BA4" w:rsidRPr="005120CD">
        <w:rPr>
          <w:color w:val="000000" w:themeColor="text1"/>
          <w:shd w:val="clear" w:color="auto" w:fill="FFFFFF"/>
          <w:lang w:val="en-US"/>
        </w:rPr>
        <w:t xml:space="preserve"> nu </w:t>
      </w:r>
      <w:proofErr w:type="spellStart"/>
      <w:proofErr w:type="gramStart"/>
      <w:r w:rsidR="00613BA4" w:rsidRPr="005120CD">
        <w:rPr>
          <w:color w:val="000000" w:themeColor="text1"/>
          <w:shd w:val="clear" w:color="auto" w:fill="FFFFFF"/>
          <w:lang w:val="en-US"/>
        </w:rPr>
        <w:t>este</w:t>
      </w:r>
      <w:proofErr w:type="spellEnd"/>
      <w:proofErr w:type="gram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inclusă</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în</w:t>
      </w:r>
      <w:proofErr w:type="spellEnd"/>
      <w:r w:rsidR="00613BA4" w:rsidRPr="005120CD">
        <w:rPr>
          <w:color w:val="000000" w:themeColor="text1"/>
          <w:shd w:val="clear" w:color="auto" w:fill="FFFFFF"/>
          <w:lang w:val="en-US"/>
        </w:rPr>
        <w:t xml:space="preserve"> list</w:t>
      </w:r>
      <w:r w:rsidR="00DD7366" w:rsidRPr="005120CD">
        <w:rPr>
          <w:color w:val="000000" w:themeColor="text1"/>
          <w:shd w:val="clear" w:color="auto" w:fill="FFFFFF"/>
          <w:lang w:val="ro-RO"/>
        </w:rPr>
        <w:t xml:space="preserve">a </w:t>
      </w:r>
      <w:proofErr w:type="spellStart"/>
      <w:r w:rsidR="00613BA4" w:rsidRPr="005120CD">
        <w:rPr>
          <w:color w:val="000000" w:themeColor="text1"/>
          <w:shd w:val="clear" w:color="auto" w:fill="FFFFFF"/>
          <w:lang w:val="en-US"/>
        </w:rPr>
        <w:t>actelor</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juridice</w:t>
      </w:r>
      <w:proofErr w:type="spellEnd"/>
      <w:r w:rsidR="00613BA4" w:rsidRPr="005120CD">
        <w:rPr>
          <w:color w:val="000000" w:themeColor="text1"/>
          <w:shd w:val="clear" w:color="auto" w:fill="FFFFFF"/>
          <w:lang w:val="en-US"/>
        </w:rPr>
        <w:t xml:space="preserve"> stipulate </w:t>
      </w:r>
      <w:proofErr w:type="spellStart"/>
      <w:r w:rsidR="00613BA4" w:rsidRPr="005120CD">
        <w:rPr>
          <w:color w:val="000000" w:themeColor="text1"/>
          <w:shd w:val="clear" w:color="auto" w:fill="FFFFFF"/>
          <w:lang w:val="en-US"/>
        </w:rPr>
        <w:t>în</w:t>
      </w:r>
      <w:proofErr w:type="spellEnd"/>
      <w:r w:rsidR="00613BA4" w:rsidRPr="005120CD">
        <w:rPr>
          <w:color w:val="000000" w:themeColor="text1"/>
          <w:shd w:val="clear" w:color="auto" w:fill="FFFFFF"/>
          <w:lang w:val="en-US"/>
        </w:rPr>
        <w:t xml:space="preserve"> art. </w:t>
      </w:r>
      <w:proofErr w:type="gramStart"/>
      <w:r w:rsidR="00613BA4" w:rsidRPr="005120CD">
        <w:rPr>
          <w:color w:val="000000" w:themeColor="text1"/>
          <w:shd w:val="clear" w:color="auto" w:fill="FFFFFF"/>
          <w:lang w:val="en-US"/>
        </w:rPr>
        <w:t>139</w:t>
      </w:r>
      <w:proofErr w:type="gram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și</w:t>
      </w:r>
      <w:proofErr w:type="spellEnd"/>
      <w:r w:rsidR="00613BA4" w:rsidRPr="005120CD">
        <w:rPr>
          <w:color w:val="000000" w:themeColor="text1"/>
          <w:shd w:val="clear" w:color="auto" w:fill="FFFFFF"/>
          <w:lang w:val="en-US"/>
        </w:rPr>
        <w:t xml:space="preserve"> 140 Cod civil, </w:t>
      </w:r>
      <w:proofErr w:type="spellStart"/>
      <w:r w:rsidR="00613BA4" w:rsidRPr="005120CD">
        <w:rPr>
          <w:color w:val="000000" w:themeColor="text1"/>
          <w:shd w:val="clear" w:color="auto" w:fill="FFFFFF"/>
          <w:lang w:val="en-US"/>
        </w:rPr>
        <w:t>precum</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și</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caracterul</w:t>
      </w:r>
      <w:proofErr w:type="spellEnd"/>
      <w:r w:rsidR="00613BA4" w:rsidRPr="005120CD">
        <w:rPr>
          <w:color w:val="000000" w:themeColor="text1"/>
          <w:shd w:val="clear" w:color="auto" w:fill="FFFFFF"/>
          <w:lang w:val="en-US"/>
        </w:rPr>
        <w:t xml:space="preserve"> de </w:t>
      </w:r>
      <w:proofErr w:type="spellStart"/>
      <w:r w:rsidR="00613BA4" w:rsidRPr="005120CD">
        <w:rPr>
          <w:color w:val="000000" w:themeColor="text1"/>
          <w:shd w:val="clear" w:color="auto" w:fill="FFFFFF"/>
          <w:lang w:val="en-US"/>
        </w:rPr>
        <w:t>conservare</w:t>
      </w:r>
      <w:proofErr w:type="spellEnd"/>
      <w:r w:rsidR="00DD7366" w:rsidRPr="005120CD">
        <w:rPr>
          <w:rStyle w:val="aa"/>
          <w:color w:val="000000" w:themeColor="text1"/>
          <w:shd w:val="clear" w:color="auto" w:fill="FFFFFF"/>
        </w:rPr>
        <w:footnoteReference w:id="13"/>
      </w:r>
      <w:r w:rsidR="00613BA4" w:rsidRPr="005120CD">
        <w:rPr>
          <w:color w:val="000000" w:themeColor="text1"/>
          <w:shd w:val="clear" w:color="auto" w:fill="FFFFFF"/>
          <w:lang w:val="en-US"/>
        </w:rPr>
        <w:t xml:space="preserve"> al </w:t>
      </w:r>
      <w:proofErr w:type="spellStart"/>
      <w:r w:rsidR="00613BA4" w:rsidRPr="005120CD">
        <w:rPr>
          <w:color w:val="000000" w:themeColor="text1"/>
          <w:shd w:val="clear" w:color="auto" w:fill="FFFFFF"/>
          <w:lang w:val="en-US"/>
        </w:rPr>
        <w:t>unor</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astfel</w:t>
      </w:r>
      <w:proofErr w:type="spellEnd"/>
      <w:r w:rsidR="00613BA4" w:rsidRPr="005120CD">
        <w:rPr>
          <w:color w:val="000000" w:themeColor="text1"/>
          <w:shd w:val="clear" w:color="auto" w:fill="FFFFFF"/>
          <w:lang w:val="en-US"/>
        </w:rPr>
        <w:t xml:space="preserve"> de </w:t>
      </w:r>
      <w:proofErr w:type="spellStart"/>
      <w:r w:rsidR="00613BA4" w:rsidRPr="005120CD">
        <w:rPr>
          <w:color w:val="000000" w:themeColor="text1"/>
          <w:shd w:val="clear" w:color="auto" w:fill="FFFFFF"/>
          <w:lang w:val="en-US"/>
        </w:rPr>
        <w:t>acte</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în</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baza</w:t>
      </w:r>
      <w:proofErr w:type="spellEnd"/>
      <w:r w:rsidR="00613BA4" w:rsidRPr="005120CD">
        <w:rPr>
          <w:color w:val="000000" w:themeColor="text1"/>
          <w:shd w:val="clear" w:color="auto" w:fill="FFFFFF"/>
          <w:lang w:val="en-US"/>
        </w:rPr>
        <w:t xml:space="preserve"> </w:t>
      </w:r>
      <w:r w:rsidR="00DD7366" w:rsidRPr="005120CD">
        <w:rPr>
          <w:color w:val="000000" w:themeColor="text1"/>
          <w:shd w:val="clear" w:color="auto" w:fill="FFFFFF"/>
          <w:lang w:val="ro-RO"/>
        </w:rPr>
        <w:t xml:space="preserve">art. </w:t>
      </w:r>
      <w:proofErr w:type="gramStart"/>
      <w:r w:rsidR="00613BA4" w:rsidRPr="005120CD">
        <w:rPr>
          <w:color w:val="000000" w:themeColor="text1"/>
          <w:shd w:val="clear" w:color="auto" w:fill="FFFFFF"/>
          <w:lang w:val="en-US"/>
        </w:rPr>
        <w:t xml:space="preserve">28 </w:t>
      </w:r>
      <w:proofErr w:type="spellStart"/>
      <w:r w:rsidR="00613BA4" w:rsidRPr="005120CD">
        <w:rPr>
          <w:color w:val="000000" w:themeColor="text1"/>
          <w:shd w:val="clear" w:color="auto" w:fill="FFFFFF"/>
          <w:lang w:val="en-US"/>
        </w:rPr>
        <w:t>și</w:t>
      </w:r>
      <w:proofErr w:type="spellEnd"/>
      <w:proofErr w:type="gramEnd"/>
      <w:r w:rsidR="00613BA4" w:rsidRPr="005120CD">
        <w:rPr>
          <w:color w:val="000000" w:themeColor="text1"/>
          <w:shd w:val="clear" w:color="auto" w:fill="FFFFFF"/>
          <w:lang w:val="en-US"/>
        </w:rPr>
        <w:t xml:space="preserve"> art. 32 </w:t>
      </w:r>
      <w:proofErr w:type="spellStart"/>
      <w:r w:rsidR="00613BA4" w:rsidRPr="005120CD">
        <w:rPr>
          <w:color w:val="000000" w:themeColor="text1"/>
          <w:shd w:val="clear" w:color="auto" w:fill="FFFFFF"/>
          <w:lang w:val="en-US"/>
        </w:rPr>
        <w:t>alin</w:t>
      </w:r>
      <w:proofErr w:type="spellEnd"/>
      <w:r w:rsidR="00613BA4" w:rsidRPr="005120CD">
        <w:rPr>
          <w:color w:val="000000" w:themeColor="text1"/>
          <w:shd w:val="clear" w:color="auto" w:fill="FFFFFF"/>
          <w:lang w:val="en-US"/>
        </w:rPr>
        <w:t xml:space="preserve"> (2) Cod civil, </w:t>
      </w:r>
      <w:proofErr w:type="spellStart"/>
      <w:r w:rsidR="00613BA4" w:rsidRPr="005120CD">
        <w:rPr>
          <w:color w:val="000000" w:themeColor="text1"/>
          <w:shd w:val="clear" w:color="auto" w:fill="FFFFFF"/>
          <w:lang w:val="en-US"/>
        </w:rPr>
        <w:t>semnarea</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mandatului</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avocatului</w:t>
      </w:r>
      <w:proofErr w:type="spellEnd"/>
      <w:r w:rsidR="00613BA4" w:rsidRPr="005120CD">
        <w:rPr>
          <w:color w:val="000000" w:themeColor="text1"/>
          <w:shd w:val="clear" w:color="auto" w:fill="FFFFFF"/>
          <w:lang w:val="en-US"/>
        </w:rPr>
        <w:t xml:space="preserve"> de </w:t>
      </w:r>
      <w:proofErr w:type="spellStart"/>
      <w:r w:rsidR="00613BA4" w:rsidRPr="005120CD">
        <w:rPr>
          <w:color w:val="000000" w:themeColor="text1"/>
          <w:shd w:val="clear" w:color="auto" w:fill="FFFFFF"/>
          <w:lang w:val="en-US"/>
        </w:rPr>
        <w:t>către</w:t>
      </w:r>
      <w:proofErr w:type="spellEnd"/>
      <w:r w:rsidR="00613BA4" w:rsidRPr="005120CD">
        <w:rPr>
          <w:color w:val="000000" w:themeColor="text1"/>
          <w:shd w:val="clear" w:color="auto" w:fill="FFFFFF"/>
          <w:lang w:val="en-US"/>
        </w:rPr>
        <w:t xml:space="preserve"> o </w:t>
      </w:r>
      <w:proofErr w:type="spellStart"/>
      <w:r w:rsidR="00613BA4" w:rsidRPr="005120CD">
        <w:rPr>
          <w:color w:val="000000" w:themeColor="text1"/>
          <w:shd w:val="clear" w:color="auto" w:fill="FFFFFF"/>
          <w:lang w:val="en-US"/>
        </w:rPr>
        <w:t>persoană</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în</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priv</w:t>
      </w:r>
      <w:proofErr w:type="spellEnd"/>
      <w:r w:rsidR="00DD7366" w:rsidRPr="005120CD">
        <w:rPr>
          <w:color w:val="000000" w:themeColor="text1"/>
          <w:shd w:val="clear" w:color="auto" w:fill="FFFFFF"/>
          <w:lang w:val="ro-RO"/>
        </w:rPr>
        <w:t>i</w:t>
      </w:r>
      <w:proofErr w:type="spellStart"/>
      <w:r w:rsidR="00613BA4" w:rsidRPr="005120CD">
        <w:rPr>
          <w:color w:val="000000" w:themeColor="text1"/>
          <w:shd w:val="clear" w:color="auto" w:fill="FFFFFF"/>
          <w:lang w:val="en-US"/>
        </w:rPr>
        <w:t>nță</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căreia</w:t>
      </w:r>
      <w:proofErr w:type="spellEnd"/>
      <w:r w:rsidR="00613BA4" w:rsidRPr="005120CD">
        <w:rPr>
          <w:color w:val="000000" w:themeColor="text1"/>
          <w:shd w:val="clear" w:color="auto" w:fill="FFFFFF"/>
          <w:lang w:val="en-US"/>
        </w:rPr>
        <w:t xml:space="preserve"> </w:t>
      </w:r>
      <w:proofErr w:type="spellStart"/>
      <w:proofErr w:type="gramStart"/>
      <w:r w:rsidR="00613BA4" w:rsidRPr="005120CD">
        <w:rPr>
          <w:color w:val="000000" w:themeColor="text1"/>
          <w:shd w:val="clear" w:color="auto" w:fill="FFFFFF"/>
          <w:lang w:val="en-US"/>
        </w:rPr>
        <w:t>este</w:t>
      </w:r>
      <w:proofErr w:type="spellEnd"/>
      <w:proofErr w:type="gram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instituită</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măsura</w:t>
      </w:r>
      <w:proofErr w:type="spellEnd"/>
      <w:r w:rsidR="00613BA4" w:rsidRPr="005120CD">
        <w:rPr>
          <w:color w:val="000000" w:themeColor="text1"/>
          <w:shd w:val="clear" w:color="auto" w:fill="FFFFFF"/>
          <w:lang w:val="en-US"/>
        </w:rPr>
        <w:t xml:space="preserve"> de </w:t>
      </w:r>
      <w:proofErr w:type="spellStart"/>
      <w:r w:rsidR="00613BA4" w:rsidRPr="005120CD">
        <w:rPr>
          <w:color w:val="000000" w:themeColor="text1"/>
          <w:shd w:val="clear" w:color="auto" w:fill="FFFFFF"/>
          <w:lang w:val="en-US"/>
        </w:rPr>
        <w:t>ocrotire</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judiciară</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nu</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trebuie</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să</w:t>
      </w:r>
      <w:proofErr w:type="spellEnd"/>
      <w:r w:rsidR="00613BA4" w:rsidRPr="005120CD">
        <w:rPr>
          <w:color w:val="000000" w:themeColor="text1"/>
          <w:shd w:val="clear" w:color="auto" w:fill="FFFFFF"/>
          <w:lang w:val="en-US"/>
        </w:rPr>
        <w:t xml:space="preserve"> fi </w:t>
      </w:r>
      <w:proofErr w:type="spellStart"/>
      <w:r w:rsidR="00613BA4" w:rsidRPr="005120CD">
        <w:rPr>
          <w:color w:val="000000" w:themeColor="text1"/>
          <w:shd w:val="clear" w:color="auto" w:fill="FFFFFF"/>
          <w:lang w:val="en-US"/>
        </w:rPr>
        <w:t>condiționat</w:t>
      </w:r>
      <w:proofErr w:type="spellEnd"/>
      <w:r w:rsidR="00613BA4" w:rsidRPr="005120CD">
        <w:rPr>
          <w:color w:val="000000" w:themeColor="text1"/>
          <w:shd w:val="clear" w:color="auto" w:fill="FFFFFF"/>
          <w:lang w:val="en-US"/>
        </w:rPr>
        <w:t xml:space="preserve"> de </w:t>
      </w:r>
      <w:proofErr w:type="spellStart"/>
      <w:r w:rsidR="00613BA4" w:rsidRPr="005120CD">
        <w:rPr>
          <w:color w:val="000000" w:themeColor="text1"/>
          <w:shd w:val="clear" w:color="auto" w:fill="FFFFFF"/>
          <w:lang w:val="en-US"/>
        </w:rPr>
        <w:t>acordul</w:t>
      </w:r>
      <w:proofErr w:type="spellEnd"/>
      <w:r w:rsidR="00613BA4" w:rsidRPr="005120CD">
        <w:rPr>
          <w:color w:val="000000" w:themeColor="text1"/>
          <w:shd w:val="clear" w:color="auto" w:fill="FFFFFF"/>
          <w:lang w:val="en-US"/>
        </w:rPr>
        <w:t>/</w:t>
      </w:r>
      <w:proofErr w:type="spellStart"/>
      <w:r w:rsidR="00613BA4" w:rsidRPr="005120CD">
        <w:rPr>
          <w:color w:val="000000" w:themeColor="text1"/>
          <w:shd w:val="clear" w:color="auto" w:fill="FFFFFF"/>
          <w:lang w:val="en-US"/>
        </w:rPr>
        <w:t>semnătura</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persoanei</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ce</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exercită</w:t>
      </w:r>
      <w:proofErr w:type="spellEnd"/>
      <w:r w:rsidR="00613BA4" w:rsidRPr="005120CD">
        <w:rPr>
          <w:color w:val="000000" w:themeColor="text1"/>
          <w:shd w:val="clear" w:color="auto" w:fill="FFFFFF"/>
          <w:lang w:val="en-US"/>
        </w:rPr>
        <w:t xml:space="preserve"> </w:t>
      </w:r>
      <w:proofErr w:type="spellStart"/>
      <w:r w:rsidR="00613BA4" w:rsidRPr="005120CD">
        <w:rPr>
          <w:color w:val="000000" w:themeColor="text1"/>
          <w:shd w:val="clear" w:color="auto" w:fill="FFFFFF"/>
          <w:lang w:val="en-US"/>
        </w:rPr>
        <w:t>ocroirea</w:t>
      </w:r>
      <w:proofErr w:type="spellEnd"/>
      <w:r w:rsidR="00613BA4" w:rsidRPr="005120CD">
        <w:rPr>
          <w:color w:val="000000" w:themeColor="text1"/>
          <w:shd w:val="clear" w:color="auto" w:fill="FFFFFF"/>
          <w:lang w:val="en-US"/>
        </w:rPr>
        <w:t>.</w:t>
      </w:r>
      <w:r w:rsidR="005245D9" w:rsidRPr="005120CD">
        <w:rPr>
          <w:color w:val="000000" w:themeColor="text1"/>
          <w:shd w:val="clear" w:color="auto" w:fill="FFFFFF"/>
          <w:lang w:val="en-US"/>
        </w:rPr>
        <w:t xml:space="preserve"> </w:t>
      </w:r>
      <w:proofErr w:type="spellStart"/>
      <w:r w:rsidR="005245D9" w:rsidRPr="005120CD">
        <w:rPr>
          <w:color w:val="000000" w:themeColor="text1"/>
          <w:shd w:val="clear" w:color="auto" w:fill="FFFFFF"/>
          <w:lang w:val="en-US"/>
        </w:rPr>
        <w:t>Consecvent</w:t>
      </w:r>
      <w:proofErr w:type="spellEnd"/>
      <w:r w:rsidR="00DD7366" w:rsidRPr="005120CD">
        <w:rPr>
          <w:color w:val="000000" w:themeColor="text1"/>
          <w:shd w:val="clear" w:color="auto" w:fill="FFFFFF"/>
          <w:lang w:val="ro-RO"/>
        </w:rPr>
        <w:t>,</w:t>
      </w:r>
      <w:r w:rsidR="005245D9" w:rsidRPr="005120CD">
        <w:rPr>
          <w:color w:val="000000" w:themeColor="text1"/>
          <w:shd w:val="clear" w:color="auto" w:fill="FFFFFF"/>
          <w:lang w:val="en-US"/>
        </w:rPr>
        <w:t xml:space="preserve"> </w:t>
      </w:r>
      <w:proofErr w:type="spellStart"/>
      <w:r w:rsidR="005245D9" w:rsidRPr="005120CD">
        <w:rPr>
          <w:color w:val="000000" w:themeColor="text1"/>
          <w:shd w:val="clear" w:color="auto" w:fill="FFFFFF"/>
          <w:lang w:val="en-US"/>
        </w:rPr>
        <w:t>avocatul</w:t>
      </w:r>
      <w:proofErr w:type="spellEnd"/>
      <w:r w:rsidR="005245D9" w:rsidRPr="005120CD">
        <w:rPr>
          <w:color w:val="000000" w:themeColor="text1"/>
          <w:shd w:val="clear" w:color="auto" w:fill="FFFFFF"/>
          <w:lang w:val="en-US"/>
        </w:rPr>
        <w:t xml:space="preserve"> </w:t>
      </w:r>
      <w:proofErr w:type="spellStart"/>
      <w:proofErr w:type="gramStart"/>
      <w:r w:rsidR="005245D9" w:rsidRPr="005120CD">
        <w:rPr>
          <w:color w:val="000000" w:themeColor="text1"/>
          <w:shd w:val="clear" w:color="auto" w:fill="FFFFFF"/>
          <w:lang w:val="en-US"/>
        </w:rPr>
        <w:t>va</w:t>
      </w:r>
      <w:proofErr w:type="spellEnd"/>
      <w:proofErr w:type="gramEnd"/>
      <w:r w:rsidR="005245D9" w:rsidRPr="005120CD">
        <w:rPr>
          <w:color w:val="000000" w:themeColor="text1"/>
          <w:shd w:val="clear" w:color="auto" w:fill="FFFFFF"/>
          <w:lang w:val="en-US"/>
        </w:rPr>
        <w:t xml:space="preserve"> </w:t>
      </w:r>
      <w:proofErr w:type="spellStart"/>
      <w:r w:rsidR="005245D9" w:rsidRPr="005120CD">
        <w:rPr>
          <w:color w:val="000000" w:themeColor="text1"/>
          <w:shd w:val="clear" w:color="auto" w:fill="FFFFFF"/>
          <w:lang w:val="en-US"/>
        </w:rPr>
        <w:t>țin</w:t>
      </w:r>
      <w:proofErr w:type="spellEnd"/>
      <w:r w:rsidR="005245D9" w:rsidRPr="005120CD">
        <w:rPr>
          <w:color w:val="000000" w:themeColor="text1"/>
          <w:shd w:val="clear" w:color="auto" w:fill="FFFFFF"/>
          <w:lang w:val="en-US"/>
        </w:rPr>
        <w:t xml:space="preserve"> </w:t>
      </w:r>
      <w:proofErr w:type="spellStart"/>
      <w:r w:rsidR="005245D9" w:rsidRPr="005120CD">
        <w:rPr>
          <w:color w:val="000000" w:themeColor="text1"/>
          <w:shd w:val="clear" w:color="auto" w:fill="FFFFFF"/>
          <w:lang w:val="en-US"/>
        </w:rPr>
        <w:t>cont</w:t>
      </w:r>
      <w:proofErr w:type="spellEnd"/>
      <w:r w:rsidR="005245D9" w:rsidRPr="005120CD">
        <w:rPr>
          <w:color w:val="000000" w:themeColor="text1"/>
          <w:shd w:val="clear" w:color="auto" w:fill="FFFFFF"/>
          <w:lang w:val="en-US"/>
        </w:rPr>
        <w:t xml:space="preserve"> de </w:t>
      </w:r>
      <w:proofErr w:type="spellStart"/>
      <w:r w:rsidR="005245D9" w:rsidRPr="005120CD">
        <w:rPr>
          <w:color w:val="000000" w:themeColor="text1"/>
          <w:shd w:val="clear" w:color="auto" w:fill="FFFFFF"/>
          <w:lang w:val="en-US"/>
        </w:rPr>
        <w:t>prevederile</w:t>
      </w:r>
      <w:proofErr w:type="spellEnd"/>
      <w:r w:rsidR="005245D9" w:rsidRPr="005120CD">
        <w:rPr>
          <w:color w:val="000000" w:themeColor="text1"/>
          <w:shd w:val="clear" w:color="auto" w:fill="FFFFFF"/>
          <w:lang w:val="en-US"/>
        </w:rPr>
        <w:t xml:space="preserve"> art. </w:t>
      </w:r>
      <w:proofErr w:type="gramStart"/>
      <w:r w:rsidR="005245D9" w:rsidRPr="005120CD">
        <w:rPr>
          <w:color w:val="000000" w:themeColor="text1"/>
          <w:shd w:val="clear" w:color="auto" w:fill="FFFFFF"/>
          <w:lang w:val="en-US"/>
        </w:rPr>
        <w:t>58/1</w:t>
      </w:r>
      <w:r w:rsidR="005245D9" w:rsidRPr="005120CD">
        <w:rPr>
          <w:color w:val="000000" w:themeColor="text1"/>
          <w:shd w:val="clear" w:color="auto" w:fill="FFFFFF"/>
          <w:lang w:val="ro-RO"/>
        </w:rPr>
        <w:t xml:space="preserve"> alin (</w:t>
      </w:r>
      <w:r w:rsidR="005245D9" w:rsidRPr="005120CD">
        <w:rPr>
          <w:color w:val="000000" w:themeColor="text1"/>
          <w:shd w:val="clear" w:color="auto" w:fill="FFFFFF"/>
          <w:lang w:val="en-US"/>
        </w:rPr>
        <w:t xml:space="preserve"> </w:t>
      </w:r>
      <w:r w:rsidR="005245D9" w:rsidRPr="005120CD">
        <w:rPr>
          <w:color w:val="000000" w:themeColor="text1"/>
          <w:lang w:val="en-US"/>
        </w:rPr>
        <w:t>1)</w:t>
      </w:r>
      <w:r w:rsidR="00DD7366" w:rsidRPr="005120CD">
        <w:rPr>
          <w:color w:val="000000" w:themeColor="text1"/>
          <w:lang w:val="ro-RO"/>
        </w:rPr>
        <w:t xml:space="preserve"> </w:t>
      </w:r>
      <w:r w:rsidR="005245D9" w:rsidRPr="005120CD">
        <w:rPr>
          <w:color w:val="000000" w:themeColor="text1"/>
          <w:lang w:val="ro-RO"/>
        </w:rPr>
        <w:t>Cod de</w:t>
      </w:r>
      <w:r w:rsidR="00DD7366" w:rsidRPr="005120CD">
        <w:rPr>
          <w:color w:val="000000" w:themeColor="text1"/>
          <w:lang w:val="ro-RO"/>
        </w:rPr>
        <w:t xml:space="preserve"> </w:t>
      </w:r>
      <w:r w:rsidR="005245D9" w:rsidRPr="005120CD">
        <w:rPr>
          <w:color w:val="000000" w:themeColor="text1"/>
          <w:lang w:val="ro-RO"/>
        </w:rPr>
        <w:t xml:space="preserve">procedură </w:t>
      </w:r>
      <w:proofErr w:type="spellStart"/>
      <w:r w:rsidR="005245D9" w:rsidRPr="005120CD">
        <w:rPr>
          <w:color w:val="000000" w:themeColor="text1"/>
          <w:lang w:val="ro-RO"/>
        </w:rPr>
        <w:t>civlă</w:t>
      </w:r>
      <w:proofErr w:type="spellEnd"/>
      <w:r w:rsidR="005245D9" w:rsidRPr="005120CD">
        <w:rPr>
          <w:color w:val="000000" w:themeColor="text1"/>
          <w:lang w:val="ro-RO"/>
        </w:rPr>
        <w:t xml:space="preserve"> care prevede că persoana fizică în </w:t>
      </w:r>
      <w:proofErr w:type="spellStart"/>
      <w:r w:rsidR="005245D9" w:rsidRPr="005120CD">
        <w:rPr>
          <w:color w:val="000000" w:themeColor="text1"/>
          <w:lang w:val="ro-RO"/>
        </w:rPr>
        <w:t>privinţa</w:t>
      </w:r>
      <w:proofErr w:type="spellEnd"/>
      <w:r w:rsidR="005245D9" w:rsidRPr="005120CD">
        <w:rPr>
          <w:color w:val="000000" w:themeColor="text1"/>
          <w:lang w:val="ro-RO"/>
        </w:rPr>
        <w:t xml:space="preserve"> căreia este instituită o măsura de ocrotire judiciară (persoana ocrotită) are capacitate de </w:t>
      </w:r>
      <w:proofErr w:type="spellStart"/>
      <w:r w:rsidR="005245D9" w:rsidRPr="005120CD">
        <w:rPr>
          <w:color w:val="000000" w:themeColor="text1"/>
          <w:lang w:val="ro-RO"/>
        </w:rPr>
        <w:t>exerciţiu</w:t>
      </w:r>
      <w:proofErr w:type="spellEnd"/>
      <w:r w:rsidR="005245D9" w:rsidRPr="005120CD">
        <w:rPr>
          <w:color w:val="000000" w:themeColor="text1"/>
          <w:lang w:val="ro-RO"/>
        </w:rPr>
        <w:t xml:space="preserve"> al drepturilor procedurale civile în măsura în care: a) în cadrul cauzei civile, persoana ocrotită </w:t>
      </w:r>
      <w:proofErr w:type="spellStart"/>
      <w:r w:rsidR="005245D9" w:rsidRPr="005120CD">
        <w:rPr>
          <w:color w:val="000000" w:themeColor="text1"/>
          <w:lang w:val="ro-RO"/>
        </w:rPr>
        <w:t>îşi</w:t>
      </w:r>
      <w:proofErr w:type="spellEnd"/>
      <w:r w:rsidR="005245D9" w:rsidRPr="005120CD">
        <w:rPr>
          <w:color w:val="000000" w:themeColor="text1"/>
          <w:lang w:val="ro-RO"/>
        </w:rPr>
        <w:t xml:space="preserve"> apăra drepturile, </w:t>
      </w:r>
      <w:proofErr w:type="spellStart"/>
      <w:r w:rsidR="005245D9" w:rsidRPr="005120CD">
        <w:rPr>
          <w:color w:val="000000" w:themeColor="text1"/>
          <w:lang w:val="ro-RO"/>
        </w:rPr>
        <w:t>libertăţile</w:t>
      </w:r>
      <w:proofErr w:type="spellEnd"/>
      <w:r w:rsidR="005245D9" w:rsidRPr="005120CD">
        <w:rPr>
          <w:color w:val="000000" w:themeColor="text1"/>
          <w:lang w:val="ro-RO"/>
        </w:rPr>
        <w:t xml:space="preserve"> sau interesele legitime pe care, conform legii civile, le poate exercita de sine stătător; b) cauza civilă se referă la un act juridic pe care, conform legii civile, persoana ocrotită îl poate încheia de sine stătător.</w:t>
      </w:r>
      <w:proofErr w:type="gramEnd"/>
      <w:r w:rsidR="005245D9" w:rsidRPr="005120CD">
        <w:rPr>
          <w:color w:val="000000" w:themeColor="text1"/>
          <w:lang w:val="ro-RO"/>
        </w:rPr>
        <w:t xml:space="preserve"> Aceste din urmă dispoziții trebuie interpretate de avocat în </w:t>
      </w:r>
      <w:proofErr w:type="spellStart"/>
      <w:r w:rsidR="005245D9" w:rsidRPr="005120CD">
        <w:rPr>
          <w:color w:val="000000" w:themeColor="text1"/>
          <w:lang w:val="ro-RO"/>
        </w:rPr>
        <w:t>coraborare</w:t>
      </w:r>
      <w:proofErr w:type="spellEnd"/>
      <w:r w:rsidR="005245D9" w:rsidRPr="005120CD">
        <w:rPr>
          <w:color w:val="000000" w:themeColor="text1"/>
          <w:lang w:val="ro-RO"/>
        </w:rPr>
        <w:t xml:space="preserve"> cu prevederile art. </w:t>
      </w:r>
      <w:r w:rsidR="005245D9" w:rsidRPr="005120CD">
        <w:rPr>
          <w:color w:val="000000" w:themeColor="text1"/>
          <w:shd w:val="clear" w:color="auto" w:fill="FFFFFF"/>
          <w:lang w:val="ro-RO"/>
        </w:rPr>
        <w:t xml:space="preserve">139 și 140 Cod civil, care stabilesc actele juridice pe care persoana nu le poate încheia decât cu autorizare. </w:t>
      </w:r>
    </w:p>
    <w:p w14:paraId="45E04A4F" w14:textId="549FD063" w:rsidR="008A7086" w:rsidRPr="003C68CB" w:rsidRDefault="00DA0DF5" w:rsidP="003B2786">
      <w:pPr>
        <w:spacing w:after="0" w:line="360" w:lineRule="auto"/>
        <w:ind w:left="-426" w:firstLine="336"/>
        <w:jc w:val="both"/>
        <w:rPr>
          <w:rFonts w:ascii="Times New Roman" w:eastAsia="Calibri" w:hAnsi="Times New Roman" w:cs="Times New Roman"/>
          <w:sz w:val="24"/>
          <w:szCs w:val="24"/>
        </w:rPr>
      </w:pPr>
      <w:r w:rsidRPr="003C68CB">
        <w:rPr>
          <w:rFonts w:ascii="Times New Roman" w:hAnsi="Times New Roman" w:cs="Times New Roman"/>
          <w:b/>
          <w:bCs/>
          <w:sz w:val="24"/>
          <w:szCs w:val="24"/>
        </w:rPr>
        <w:t>1.6.</w:t>
      </w:r>
      <w:r w:rsidR="008A60E2">
        <w:rPr>
          <w:rFonts w:ascii="Times New Roman" w:hAnsi="Times New Roman" w:cs="Times New Roman"/>
          <w:b/>
          <w:bCs/>
          <w:sz w:val="24"/>
          <w:szCs w:val="24"/>
        </w:rPr>
        <w:t>8</w:t>
      </w:r>
      <w:r w:rsidR="000B11EC" w:rsidRPr="003C68CB">
        <w:rPr>
          <w:rFonts w:ascii="Times New Roman" w:hAnsi="Times New Roman" w:cs="Times New Roman"/>
          <w:b/>
          <w:bCs/>
          <w:sz w:val="24"/>
          <w:szCs w:val="24"/>
        </w:rPr>
        <w:t xml:space="preserve">. </w:t>
      </w:r>
      <w:r w:rsidR="00A84CE8" w:rsidRPr="003C68CB">
        <w:rPr>
          <w:rFonts w:ascii="Times New Roman" w:eastAsia="Calibri" w:hAnsi="Times New Roman" w:cs="Times New Roman"/>
          <w:sz w:val="24"/>
          <w:szCs w:val="24"/>
        </w:rPr>
        <w:t>În cazul în care în privința persoanei cu dizabilități intelectuale și</w:t>
      </w:r>
      <w:r w:rsidR="008A60E2">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nu este instituită nici o măsură de ocrotire judiciară</w:t>
      </w:r>
      <w:r w:rsidR="00716763">
        <w:rPr>
          <w:rFonts w:ascii="Times New Roman" w:eastAsia="Calibri" w:hAnsi="Times New Roman" w:cs="Times New Roman"/>
          <w:sz w:val="24"/>
          <w:szCs w:val="24"/>
        </w:rPr>
        <w:t>,</w:t>
      </w:r>
      <w:r w:rsidR="00A84CE8" w:rsidRPr="003C68CB">
        <w:rPr>
          <w:rFonts w:ascii="Times New Roman" w:eastAsia="Calibri" w:hAnsi="Times New Roman" w:cs="Times New Roman"/>
          <w:sz w:val="24"/>
          <w:szCs w:val="24"/>
        </w:rPr>
        <w:t xml:space="preserve"> mandatul avocatului va fi semnat de beneficiar.</w:t>
      </w:r>
    </w:p>
    <w:p w14:paraId="488F807B" w14:textId="3DA89F83" w:rsidR="008A7086" w:rsidRPr="003C68CB" w:rsidRDefault="00DA0DF5" w:rsidP="003B2786">
      <w:pPr>
        <w:spacing w:after="0" w:line="360" w:lineRule="auto"/>
        <w:ind w:left="-426" w:firstLine="426"/>
        <w:jc w:val="both"/>
        <w:rPr>
          <w:rFonts w:ascii="Times New Roman" w:eastAsia="Calibri" w:hAnsi="Times New Roman" w:cs="Times New Roman"/>
          <w:sz w:val="24"/>
          <w:szCs w:val="24"/>
        </w:rPr>
      </w:pPr>
      <w:r w:rsidRPr="003C68CB">
        <w:rPr>
          <w:rFonts w:ascii="Times New Roman" w:hAnsi="Times New Roman" w:cs="Times New Roman"/>
          <w:b/>
          <w:bCs/>
          <w:sz w:val="24"/>
          <w:szCs w:val="24"/>
        </w:rPr>
        <w:t>1.6.</w:t>
      </w:r>
      <w:r w:rsidR="008A60E2">
        <w:rPr>
          <w:rFonts w:ascii="Times New Roman" w:hAnsi="Times New Roman" w:cs="Times New Roman"/>
          <w:b/>
          <w:bCs/>
          <w:sz w:val="24"/>
          <w:szCs w:val="24"/>
        </w:rPr>
        <w:t>9</w:t>
      </w:r>
      <w:r w:rsidR="000B11EC" w:rsidRPr="003C68CB">
        <w:rPr>
          <w:rFonts w:ascii="Times New Roman" w:hAnsi="Times New Roman" w:cs="Times New Roman"/>
          <w:b/>
          <w:bCs/>
          <w:sz w:val="24"/>
          <w:szCs w:val="24"/>
        </w:rPr>
        <w:t xml:space="preserve">. </w:t>
      </w:r>
      <w:r w:rsidR="00A84CE8" w:rsidRPr="003C68CB">
        <w:rPr>
          <w:rFonts w:ascii="Times New Roman" w:eastAsia="Calibri" w:hAnsi="Times New Roman" w:cs="Times New Roman"/>
          <w:sz w:val="24"/>
          <w:szCs w:val="24"/>
        </w:rPr>
        <w:t xml:space="preserve">În </w:t>
      </w:r>
      <w:r w:rsidR="00BE20F2" w:rsidRPr="003C68CB">
        <w:rPr>
          <w:rFonts w:ascii="Times New Roman" w:eastAsia="Calibri" w:hAnsi="Times New Roman" w:cs="Times New Roman"/>
          <w:sz w:val="24"/>
          <w:szCs w:val="24"/>
        </w:rPr>
        <w:t>situația</w:t>
      </w:r>
      <w:r w:rsidR="00A84CE8" w:rsidRPr="003C68CB">
        <w:rPr>
          <w:rFonts w:ascii="Times New Roman" w:eastAsia="Calibri" w:hAnsi="Times New Roman" w:cs="Times New Roman"/>
          <w:sz w:val="24"/>
          <w:szCs w:val="24"/>
        </w:rPr>
        <w:t xml:space="preserve"> în care beneficiarul insistă ca avocatul să întreprindă acțiuni care </w:t>
      </w:r>
      <w:r w:rsidR="00716763" w:rsidRPr="003C68CB">
        <w:rPr>
          <w:rFonts w:ascii="Times New Roman" w:eastAsia="Calibri" w:hAnsi="Times New Roman" w:cs="Times New Roman"/>
          <w:sz w:val="24"/>
          <w:szCs w:val="24"/>
        </w:rPr>
        <w:t>depășesc</w:t>
      </w:r>
      <w:r w:rsidR="00A84CE8" w:rsidRPr="003C68CB">
        <w:rPr>
          <w:rFonts w:ascii="Times New Roman" w:eastAsia="Calibri" w:hAnsi="Times New Roman" w:cs="Times New Roman"/>
          <w:sz w:val="24"/>
          <w:szCs w:val="24"/>
        </w:rPr>
        <w:t xml:space="preserve"> obiectul cauzei pentru care a fost desemnat sau care contravin legii, avocatul explică beneficiarului că poate întreprinde </w:t>
      </w:r>
      <w:r w:rsidR="00716763" w:rsidRPr="003C68CB">
        <w:rPr>
          <w:rFonts w:ascii="Times New Roman" w:eastAsia="Calibri" w:hAnsi="Times New Roman" w:cs="Times New Roman"/>
          <w:sz w:val="24"/>
          <w:szCs w:val="24"/>
        </w:rPr>
        <w:t>acțiuni</w:t>
      </w:r>
      <w:r w:rsidR="00A84CE8" w:rsidRPr="003C68CB">
        <w:rPr>
          <w:rFonts w:ascii="Times New Roman" w:eastAsia="Calibri" w:hAnsi="Times New Roman" w:cs="Times New Roman"/>
          <w:sz w:val="24"/>
          <w:szCs w:val="24"/>
        </w:rPr>
        <w:t xml:space="preserve"> în limita împuternicirilor </w:t>
      </w:r>
      <w:r w:rsidR="00716763" w:rsidRPr="003C68CB">
        <w:rPr>
          <w:rFonts w:ascii="Times New Roman" w:eastAsia="Calibri" w:hAnsi="Times New Roman" w:cs="Times New Roman"/>
          <w:sz w:val="24"/>
          <w:szCs w:val="24"/>
        </w:rPr>
        <w:t>deținute</w:t>
      </w:r>
      <w:r w:rsidR="00A84CE8" w:rsidRPr="003C68CB">
        <w:rPr>
          <w:rFonts w:ascii="Times New Roman" w:eastAsia="Calibri" w:hAnsi="Times New Roman" w:cs="Times New Roman"/>
          <w:sz w:val="24"/>
          <w:szCs w:val="24"/>
        </w:rPr>
        <w:t xml:space="preserv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că refuzul său nu poate fi interpretat ca eschivare de la îndeplinirea </w:t>
      </w:r>
      <w:r w:rsidR="00716763" w:rsidRPr="003C68CB">
        <w:rPr>
          <w:rFonts w:ascii="Times New Roman" w:eastAsia="Calibri" w:hAnsi="Times New Roman" w:cs="Times New Roman"/>
          <w:sz w:val="24"/>
          <w:szCs w:val="24"/>
        </w:rPr>
        <w:t>obligațiilor</w:t>
      </w:r>
      <w:r w:rsidR="00A84CE8" w:rsidRPr="003C68CB">
        <w:rPr>
          <w:rFonts w:ascii="Times New Roman" w:eastAsia="Calibri" w:hAnsi="Times New Roman" w:cs="Times New Roman"/>
          <w:sz w:val="24"/>
          <w:szCs w:val="24"/>
        </w:rPr>
        <w:t xml:space="preserve"> sau distanțarea de beneficiar și problema lui. </w:t>
      </w:r>
    </w:p>
    <w:p w14:paraId="4440C8F9" w14:textId="6FC2FACE" w:rsidR="00A84CE8" w:rsidRPr="003C68CB" w:rsidRDefault="00DA0DF5" w:rsidP="003B2786">
      <w:pPr>
        <w:spacing w:after="0" w:line="360" w:lineRule="auto"/>
        <w:ind w:left="-426" w:firstLine="426"/>
        <w:jc w:val="both"/>
        <w:rPr>
          <w:rFonts w:ascii="Times New Roman" w:eastAsia="Calibri" w:hAnsi="Times New Roman" w:cs="Times New Roman"/>
          <w:b/>
          <w:sz w:val="24"/>
          <w:szCs w:val="24"/>
        </w:rPr>
      </w:pPr>
      <w:r w:rsidRPr="003C68CB">
        <w:rPr>
          <w:rFonts w:ascii="Times New Roman" w:hAnsi="Times New Roman" w:cs="Times New Roman"/>
          <w:b/>
          <w:bCs/>
          <w:sz w:val="24"/>
          <w:szCs w:val="24"/>
        </w:rPr>
        <w:t>1.6.</w:t>
      </w:r>
      <w:r w:rsidR="008A60E2">
        <w:rPr>
          <w:rFonts w:ascii="Times New Roman" w:hAnsi="Times New Roman" w:cs="Times New Roman"/>
          <w:b/>
          <w:bCs/>
          <w:sz w:val="24"/>
          <w:szCs w:val="24"/>
        </w:rPr>
        <w:t>10</w:t>
      </w:r>
      <w:r w:rsidR="000B11EC" w:rsidRPr="003C68CB">
        <w:rPr>
          <w:rFonts w:ascii="Times New Roman" w:hAnsi="Times New Roman" w:cs="Times New Roman"/>
          <w:b/>
          <w:bCs/>
          <w:sz w:val="24"/>
          <w:szCs w:val="24"/>
        </w:rPr>
        <w:t xml:space="preserve">. </w:t>
      </w:r>
      <w:r w:rsidR="00A84CE8" w:rsidRPr="003C68CB">
        <w:rPr>
          <w:rFonts w:ascii="Times New Roman" w:eastAsia="Calibri" w:hAnsi="Times New Roman" w:cs="Times New Roman"/>
          <w:sz w:val="24"/>
          <w:szCs w:val="24"/>
        </w:rPr>
        <w:t xml:space="preserve">Avocatul se va </w:t>
      </w:r>
      <w:r w:rsidR="00716763" w:rsidRPr="003C68CB">
        <w:rPr>
          <w:rFonts w:ascii="Times New Roman" w:eastAsia="Calibri" w:hAnsi="Times New Roman" w:cs="Times New Roman"/>
          <w:sz w:val="24"/>
          <w:szCs w:val="24"/>
        </w:rPr>
        <w:t>abține</w:t>
      </w:r>
      <w:r w:rsidR="00A84CE8" w:rsidRPr="003C68CB">
        <w:rPr>
          <w:rFonts w:ascii="Times New Roman" w:eastAsia="Calibri" w:hAnsi="Times New Roman" w:cs="Times New Roman"/>
          <w:sz w:val="24"/>
          <w:szCs w:val="24"/>
        </w:rPr>
        <w:t xml:space="preserve"> de a consulta sau acționa în numele unui beneficiar, dacă acesta urmărește scopuri ilicite sau imorale. În acest caz avocatul trebuie să îi explice persoanei cu dizabilități intelectuale și</w:t>
      </w:r>
      <w:r w:rsidR="008A60E2">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w:t>
      </w:r>
      <w:r w:rsidR="00A84CE8" w:rsidRPr="003C68CB">
        <w:rPr>
          <w:rFonts w:ascii="Times New Roman" w:hAnsi="Times New Roman" w:cs="Times New Roman"/>
          <w:sz w:val="24"/>
          <w:szCs w:val="24"/>
        </w:rPr>
        <w:t xml:space="preserve"> </w:t>
      </w:r>
      <w:r w:rsidR="00A84CE8" w:rsidRPr="003C68CB">
        <w:rPr>
          <w:rFonts w:ascii="Times New Roman" w:eastAsia="Calibri" w:hAnsi="Times New Roman" w:cs="Times New Roman"/>
          <w:sz w:val="24"/>
          <w:szCs w:val="24"/>
        </w:rPr>
        <w:t>situația,</w:t>
      </w:r>
      <w:r w:rsidR="00BE20F2" w:rsidRPr="003C68CB">
        <w:rPr>
          <w:rFonts w:ascii="Times New Roman" w:eastAsia="Calibri" w:hAnsi="Times New Roman" w:cs="Times New Roman"/>
          <w:sz w:val="24"/>
          <w:szCs w:val="24"/>
        </w:rPr>
        <w:t xml:space="preserve"> după caz reprezentantului legal al acestuia</w:t>
      </w:r>
      <w:r w:rsidR="00A84CE8" w:rsidRPr="003C68CB">
        <w:rPr>
          <w:rFonts w:ascii="Times New Roman" w:eastAsia="Calibri" w:hAnsi="Times New Roman" w:cs="Times New Roman"/>
          <w:sz w:val="24"/>
          <w:szCs w:val="24"/>
        </w:rPr>
        <w:t xml:space="preserve"> consecințele încălcării legii, să </w:t>
      </w:r>
      <w:r w:rsidR="00716763" w:rsidRPr="003C68CB">
        <w:rPr>
          <w:rFonts w:ascii="Times New Roman" w:eastAsia="Calibri" w:hAnsi="Times New Roman" w:cs="Times New Roman"/>
          <w:sz w:val="24"/>
          <w:szCs w:val="24"/>
        </w:rPr>
        <w:t>se abțină</w:t>
      </w:r>
      <w:r w:rsidR="00A84CE8" w:rsidRPr="003C68CB">
        <w:rPr>
          <w:rFonts w:ascii="Times New Roman" w:eastAsia="Calibri" w:hAnsi="Times New Roman" w:cs="Times New Roman"/>
          <w:sz w:val="24"/>
          <w:szCs w:val="24"/>
        </w:rPr>
        <w:t xml:space="preserve"> de la consiliere, să </w:t>
      </w:r>
      <w:r w:rsidR="00716763" w:rsidRPr="003C68CB">
        <w:rPr>
          <w:rFonts w:ascii="Times New Roman" w:eastAsia="Calibri" w:hAnsi="Times New Roman" w:cs="Times New Roman"/>
          <w:sz w:val="24"/>
          <w:szCs w:val="24"/>
        </w:rPr>
        <w:t>înștiințeze</w:t>
      </w:r>
      <w:r w:rsidR="00A84CE8" w:rsidRPr="003C68CB">
        <w:rPr>
          <w:rFonts w:ascii="Times New Roman" w:eastAsia="Calibri" w:hAnsi="Times New Roman" w:cs="Times New Roman"/>
          <w:sz w:val="24"/>
          <w:szCs w:val="24"/>
        </w:rPr>
        <w:t xml:space="preserve"> despre acest fapt Oficiul Teritorial al </w:t>
      </w:r>
      <w:r w:rsidR="00312F1C" w:rsidRPr="003C68CB">
        <w:rPr>
          <w:rFonts w:ascii="Times New Roman" w:eastAsia="Calibri" w:hAnsi="Times New Roman" w:cs="Times New Roman"/>
          <w:sz w:val="24"/>
          <w:szCs w:val="24"/>
        </w:rPr>
        <w:t>Consiliul</w:t>
      </w:r>
      <w:r w:rsidR="00716763">
        <w:rPr>
          <w:rFonts w:ascii="Times New Roman" w:eastAsia="Calibri" w:hAnsi="Times New Roman" w:cs="Times New Roman"/>
          <w:sz w:val="24"/>
          <w:szCs w:val="24"/>
        </w:rPr>
        <w:t>ui</w:t>
      </w:r>
      <w:r w:rsidR="00312F1C" w:rsidRPr="003C68CB">
        <w:rPr>
          <w:rFonts w:ascii="Times New Roman" w:eastAsia="Calibri" w:hAnsi="Times New Roman" w:cs="Times New Roman"/>
          <w:sz w:val="24"/>
          <w:szCs w:val="24"/>
        </w:rPr>
        <w:t xml:space="preserve"> Național pentru Asistența Juridică Garantată de Stat (</w:t>
      </w:r>
      <w:r w:rsidR="00A84CE8" w:rsidRPr="003C68CB">
        <w:rPr>
          <w:rFonts w:ascii="Times New Roman" w:eastAsia="Calibri" w:hAnsi="Times New Roman" w:cs="Times New Roman"/>
          <w:sz w:val="24"/>
          <w:szCs w:val="24"/>
        </w:rPr>
        <w:t>CNAJGS</w:t>
      </w:r>
      <w:r w:rsidR="00312F1C" w:rsidRPr="003C68CB">
        <w:rPr>
          <w:rFonts w:ascii="Times New Roman" w:eastAsia="Calibri" w:hAnsi="Times New Roman" w:cs="Times New Roman"/>
          <w:sz w:val="24"/>
          <w:szCs w:val="24"/>
        </w:rPr>
        <w:t>)</w:t>
      </w:r>
      <w:r w:rsidR="00A84CE8" w:rsidRPr="003C68CB">
        <w:rPr>
          <w:rFonts w:ascii="Times New Roman" w:eastAsia="Calibri" w:hAnsi="Times New Roman" w:cs="Times New Roman"/>
          <w:sz w:val="24"/>
          <w:szCs w:val="24"/>
        </w:rPr>
        <w:t xml:space="preserve"> și să recomande beneficiarului să se abțină de la acțiunile ce sunt în contradicție cu legea.</w:t>
      </w:r>
    </w:p>
    <w:p w14:paraId="046ACD94" w14:textId="77777777" w:rsidR="00A84CE8" w:rsidRPr="003C68CB" w:rsidRDefault="00A84CE8" w:rsidP="00F421C4">
      <w:pPr>
        <w:spacing w:after="0" w:line="240" w:lineRule="auto"/>
        <w:ind w:left="1080"/>
        <w:jc w:val="both"/>
        <w:rPr>
          <w:rFonts w:ascii="Times New Roman" w:eastAsia="Calibri" w:hAnsi="Times New Roman" w:cs="Times New Roman"/>
          <w:b/>
          <w:sz w:val="24"/>
          <w:szCs w:val="24"/>
        </w:rPr>
      </w:pPr>
    </w:p>
    <w:p w14:paraId="105D676F" w14:textId="66F3263E" w:rsidR="00A84CE8" w:rsidRPr="004E5305" w:rsidRDefault="00035CA4" w:rsidP="004E5305">
      <w:pPr>
        <w:numPr>
          <w:ilvl w:val="1"/>
          <w:numId w:val="19"/>
        </w:numPr>
        <w:spacing w:after="120" w:line="360" w:lineRule="auto"/>
        <w:ind w:left="0" w:hanging="450"/>
        <w:jc w:val="both"/>
        <w:rPr>
          <w:rFonts w:ascii="Times New Roman" w:hAnsi="Times New Roman" w:cs="Times New Roman"/>
          <w:b/>
          <w:sz w:val="24"/>
          <w:szCs w:val="24"/>
        </w:rPr>
      </w:pPr>
      <w:bookmarkStart w:id="6" w:name="_Hlk84572867"/>
      <w:r w:rsidRPr="003C68CB">
        <w:rPr>
          <w:rFonts w:ascii="Times New Roman" w:hAnsi="Times New Roman" w:cs="Times New Roman"/>
          <w:b/>
          <w:bCs/>
          <w:sz w:val="24"/>
          <w:szCs w:val="24"/>
        </w:rPr>
        <w:t xml:space="preserve">Acțiuni ce urmează a fi întreprinse de către avocat în vederea realizării </w:t>
      </w:r>
      <w:r w:rsidRPr="003C68CB">
        <w:rPr>
          <w:rFonts w:ascii="Times New Roman" w:hAnsi="Times New Roman" w:cs="Times New Roman"/>
          <w:b/>
          <w:sz w:val="24"/>
          <w:szCs w:val="24"/>
        </w:rPr>
        <w:t>apărării</w:t>
      </w:r>
      <w:r w:rsidR="00A84CE8" w:rsidRPr="003C68CB">
        <w:rPr>
          <w:rFonts w:ascii="Times New Roman" w:hAnsi="Times New Roman" w:cs="Times New Roman"/>
          <w:b/>
          <w:sz w:val="24"/>
          <w:szCs w:val="24"/>
        </w:rPr>
        <w:t xml:space="preserve"> holist</w:t>
      </w:r>
      <w:r w:rsidRPr="003C68CB">
        <w:rPr>
          <w:rFonts w:ascii="Times New Roman" w:hAnsi="Times New Roman" w:cs="Times New Roman"/>
          <w:b/>
          <w:sz w:val="24"/>
          <w:szCs w:val="24"/>
        </w:rPr>
        <w:t>e</w:t>
      </w:r>
      <w:r w:rsidR="00A84CE8" w:rsidRPr="003C68CB">
        <w:rPr>
          <w:rFonts w:ascii="Times New Roman" w:hAnsi="Times New Roman" w:cs="Times New Roman"/>
          <w:b/>
          <w:sz w:val="24"/>
          <w:szCs w:val="24"/>
        </w:rPr>
        <w:t xml:space="preserve"> a </w:t>
      </w:r>
      <w:r w:rsidR="00A84CE8" w:rsidRPr="003C68CB">
        <w:rPr>
          <w:rFonts w:ascii="Times New Roman" w:hAnsi="Times New Roman" w:cs="Times New Roman"/>
          <w:b/>
          <w:bCs/>
          <w:sz w:val="24"/>
          <w:szCs w:val="24"/>
        </w:rPr>
        <w:t xml:space="preserve">persoanei cu dizabilități </w:t>
      </w:r>
      <w:r w:rsidR="00A84CE8" w:rsidRPr="003C68CB">
        <w:rPr>
          <w:rFonts w:ascii="Times New Roman" w:hAnsi="Times New Roman" w:cs="Times New Roman"/>
          <w:b/>
          <w:sz w:val="24"/>
          <w:szCs w:val="24"/>
        </w:rPr>
        <w:t>intelectuale și</w:t>
      </w:r>
      <w:r w:rsidR="00716EA8">
        <w:rPr>
          <w:rFonts w:ascii="Times New Roman" w:hAnsi="Times New Roman" w:cs="Times New Roman"/>
          <w:b/>
          <w:sz w:val="24"/>
          <w:szCs w:val="24"/>
        </w:rPr>
        <w:t>/sau</w:t>
      </w:r>
      <w:r w:rsidR="00A84CE8" w:rsidRPr="003C68CB">
        <w:rPr>
          <w:rFonts w:ascii="Times New Roman" w:hAnsi="Times New Roman" w:cs="Times New Roman"/>
          <w:b/>
          <w:sz w:val="24"/>
          <w:szCs w:val="24"/>
        </w:rPr>
        <w:t xml:space="preserve"> psihosociale.</w:t>
      </w:r>
    </w:p>
    <w:bookmarkEnd w:id="6"/>
    <w:p w14:paraId="6A55B76F" w14:textId="310A67BC" w:rsidR="00135B3B" w:rsidRPr="003C68CB" w:rsidRDefault="00DA0DF5" w:rsidP="003B2786">
      <w:pPr>
        <w:spacing w:after="120" w:line="360" w:lineRule="auto"/>
        <w:ind w:left="-426" w:firstLine="426"/>
        <w:jc w:val="both"/>
        <w:rPr>
          <w:rFonts w:ascii="Times New Roman" w:eastAsia="Calibri" w:hAnsi="Times New Roman" w:cs="Times New Roman"/>
          <w:sz w:val="24"/>
          <w:szCs w:val="24"/>
        </w:rPr>
      </w:pPr>
      <w:r w:rsidRPr="003C68CB">
        <w:rPr>
          <w:rFonts w:ascii="Times New Roman" w:hAnsi="Times New Roman" w:cs="Times New Roman"/>
          <w:b/>
          <w:bCs/>
          <w:sz w:val="24"/>
          <w:szCs w:val="24"/>
        </w:rPr>
        <w:t>1</w:t>
      </w:r>
      <w:r w:rsidR="00FF57E5" w:rsidRPr="003C68CB">
        <w:rPr>
          <w:rFonts w:ascii="Times New Roman" w:hAnsi="Times New Roman" w:cs="Times New Roman"/>
          <w:b/>
          <w:bCs/>
          <w:sz w:val="24"/>
          <w:szCs w:val="24"/>
        </w:rPr>
        <w:t>.</w:t>
      </w:r>
      <w:r w:rsidRPr="003C68CB">
        <w:rPr>
          <w:rFonts w:ascii="Times New Roman" w:hAnsi="Times New Roman" w:cs="Times New Roman"/>
          <w:b/>
          <w:bCs/>
          <w:sz w:val="24"/>
          <w:szCs w:val="24"/>
        </w:rPr>
        <w:t>7</w:t>
      </w:r>
      <w:r w:rsidR="00FF57E5" w:rsidRPr="003C68CB">
        <w:rPr>
          <w:rFonts w:ascii="Times New Roman" w:hAnsi="Times New Roman" w:cs="Times New Roman"/>
          <w:b/>
          <w:bCs/>
          <w:sz w:val="24"/>
          <w:szCs w:val="24"/>
        </w:rPr>
        <w:t>.1.</w:t>
      </w:r>
      <w:r w:rsidR="00FF57E5" w:rsidRPr="003C68CB">
        <w:rPr>
          <w:rFonts w:ascii="Times New Roman" w:hAnsi="Times New Roman" w:cs="Times New Roman"/>
          <w:sz w:val="24"/>
          <w:szCs w:val="24"/>
        </w:rPr>
        <w:t xml:space="preserve"> </w:t>
      </w:r>
      <w:r w:rsidR="00A84CE8" w:rsidRPr="003C68CB">
        <w:rPr>
          <w:rFonts w:ascii="Times New Roman" w:eastAsia="Calibri" w:hAnsi="Times New Roman" w:cs="Times New Roman"/>
          <w:sz w:val="24"/>
          <w:szCs w:val="24"/>
        </w:rPr>
        <w:t xml:space="preserve">Avocatul </w:t>
      </w:r>
      <w:r w:rsidR="00035CA4" w:rsidRPr="003C68CB">
        <w:rPr>
          <w:rFonts w:ascii="Times New Roman" w:eastAsia="Calibri" w:hAnsi="Times New Roman" w:cs="Times New Roman"/>
          <w:sz w:val="24"/>
          <w:szCs w:val="24"/>
        </w:rPr>
        <w:t xml:space="preserve">trebuie să </w:t>
      </w:r>
      <w:r w:rsidR="00A84CE8" w:rsidRPr="003C68CB">
        <w:rPr>
          <w:rFonts w:ascii="Times New Roman" w:eastAsia="Calibri" w:hAnsi="Times New Roman" w:cs="Times New Roman"/>
          <w:sz w:val="24"/>
          <w:szCs w:val="24"/>
        </w:rPr>
        <w:t>aplic</w:t>
      </w:r>
      <w:r w:rsidR="00035CA4" w:rsidRPr="003C68CB">
        <w:rPr>
          <w:rFonts w:ascii="Times New Roman" w:eastAsia="Calibri" w:hAnsi="Times New Roman" w:cs="Times New Roman"/>
          <w:sz w:val="24"/>
          <w:szCs w:val="24"/>
        </w:rPr>
        <w:t>e</w:t>
      </w:r>
      <w:r w:rsidR="00A84CE8" w:rsidRPr="003C68CB">
        <w:rPr>
          <w:rFonts w:ascii="Times New Roman" w:eastAsia="Calibri" w:hAnsi="Times New Roman" w:cs="Times New Roman"/>
          <w:sz w:val="24"/>
          <w:szCs w:val="24"/>
        </w:rPr>
        <w:t xml:space="preserve"> abordarea holistă prin oferirea unui suport </w:t>
      </w:r>
      <w:r w:rsidR="002D5993" w:rsidRPr="003C68CB">
        <w:rPr>
          <w:rFonts w:ascii="Times New Roman" w:eastAsia="Calibri" w:hAnsi="Times New Roman" w:cs="Times New Roman"/>
          <w:sz w:val="24"/>
          <w:szCs w:val="24"/>
        </w:rPr>
        <w:t>mult aspectual</w:t>
      </w:r>
      <w:r w:rsidR="00A84CE8" w:rsidRPr="003C68CB">
        <w:rPr>
          <w:rFonts w:ascii="Times New Roman" w:eastAsia="Calibri" w:hAnsi="Times New Roman" w:cs="Times New Roman"/>
          <w:sz w:val="24"/>
          <w:szCs w:val="24"/>
        </w:rPr>
        <w:t xml:space="preserve"> orientat spre incluziunea socială a persoanelor cu dizabilități intelectuale și</w:t>
      </w:r>
      <w:r w:rsidR="00716EA8">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prevenirea </w:t>
      </w:r>
      <w:r w:rsidR="002D5993" w:rsidRPr="003C68CB">
        <w:rPr>
          <w:rFonts w:ascii="Times New Roman" w:eastAsia="Calibri" w:hAnsi="Times New Roman" w:cs="Times New Roman"/>
          <w:sz w:val="24"/>
          <w:szCs w:val="24"/>
        </w:rPr>
        <w:t>săvârșirii</w:t>
      </w:r>
      <w:r w:rsidR="00A84CE8" w:rsidRPr="003C68CB">
        <w:rPr>
          <w:rFonts w:ascii="Times New Roman" w:eastAsia="Calibri" w:hAnsi="Times New Roman" w:cs="Times New Roman"/>
          <w:sz w:val="24"/>
          <w:szCs w:val="24"/>
        </w:rPr>
        <w:t xml:space="preserve"> repetate a contravențiilor sau infracțiunilor, înlăturând pe cât de mult posibil cauzele care au dus la </w:t>
      </w:r>
      <w:r w:rsidR="005060D3" w:rsidRPr="003C68CB">
        <w:rPr>
          <w:rFonts w:ascii="Times New Roman" w:eastAsia="Calibri" w:hAnsi="Times New Roman" w:cs="Times New Roman"/>
          <w:sz w:val="24"/>
          <w:szCs w:val="24"/>
        </w:rPr>
        <w:t>interacțiunea cu</w:t>
      </w:r>
      <w:r w:rsidR="00A84CE8" w:rsidRPr="003C68CB">
        <w:rPr>
          <w:rFonts w:ascii="Times New Roman" w:eastAsia="Calibri" w:hAnsi="Times New Roman" w:cs="Times New Roman"/>
          <w:sz w:val="24"/>
          <w:szCs w:val="24"/>
        </w:rPr>
        <w:t xml:space="preserve"> sistemul de justiție.</w:t>
      </w:r>
    </w:p>
    <w:p w14:paraId="756AFA4F" w14:textId="1C1D88E9" w:rsidR="00135B3B" w:rsidRPr="003C68CB" w:rsidRDefault="00DC5F4C" w:rsidP="003B2786">
      <w:pPr>
        <w:spacing w:after="0" w:line="360" w:lineRule="auto"/>
        <w:ind w:left="-426" w:firstLine="568"/>
        <w:jc w:val="both"/>
        <w:rPr>
          <w:rFonts w:ascii="Times New Roman" w:eastAsia="Calibri" w:hAnsi="Times New Roman" w:cs="Times New Roman"/>
          <w:sz w:val="24"/>
          <w:szCs w:val="24"/>
        </w:rPr>
      </w:pPr>
      <w:r w:rsidRPr="003C68CB">
        <w:rPr>
          <w:rFonts w:ascii="Times New Roman" w:hAnsi="Times New Roman" w:cs="Times New Roman"/>
          <w:b/>
          <w:bCs/>
          <w:sz w:val="24"/>
          <w:szCs w:val="24"/>
        </w:rPr>
        <w:lastRenderedPageBreak/>
        <w:t>1.7.</w:t>
      </w:r>
      <w:r w:rsidR="004A6BC2" w:rsidRPr="003C68CB">
        <w:rPr>
          <w:rFonts w:ascii="Times New Roman" w:hAnsi="Times New Roman" w:cs="Times New Roman"/>
          <w:b/>
          <w:bCs/>
          <w:sz w:val="24"/>
          <w:szCs w:val="24"/>
        </w:rPr>
        <w:t>2</w:t>
      </w:r>
      <w:r w:rsidR="00FF57E5" w:rsidRPr="003C68CB">
        <w:rPr>
          <w:rFonts w:ascii="Times New Roman" w:hAnsi="Times New Roman" w:cs="Times New Roman"/>
          <w:b/>
          <w:bCs/>
          <w:sz w:val="24"/>
          <w:szCs w:val="24"/>
        </w:rPr>
        <w:t>.</w:t>
      </w:r>
      <w:r w:rsidR="00FF57E5" w:rsidRPr="003C68CB">
        <w:rPr>
          <w:rFonts w:ascii="Times New Roman" w:hAnsi="Times New Roman" w:cs="Times New Roman"/>
          <w:sz w:val="24"/>
          <w:szCs w:val="24"/>
        </w:rPr>
        <w:t xml:space="preserve"> </w:t>
      </w:r>
      <w:r w:rsidR="00A84CE8" w:rsidRPr="003C68CB">
        <w:rPr>
          <w:rFonts w:ascii="Times New Roman" w:eastAsia="Calibri" w:hAnsi="Times New Roman" w:cs="Times New Roman"/>
          <w:sz w:val="24"/>
          <w:szCs w:val="24"/>
        </w:rPr>
        <w:t>La un nivel minim, avocatul în cadrul apărării holistice va referi persoana cu dizabilități intelectuale și</w:t>
      </w:r>
      <w:r w:rsidR="00716EA8">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asistată către alte servicii de asistență </w:t>
      </w:r>
      <w:proofErr w:type="spellStart"/>
      <w:r w:rsidR="00A84CE8" w:rsidRPr="003C68CB">
        <w:rPr>
          <w:rFonts w:ascii="Times New Roman" w:eastAsia="Calibri" w:hAnsi="Times New Roman" w:cs="Times New Roman"/>
          <w:sz w:val="24"/>
          <w:szCs w:val="24"/>
        </w:rPr>
        <w:t>psiho</w:t>
      </w:r>
      <w:proofErr w:type="spellEnd"/>
      <w:r w:rsidR="00A84CE8" w:rsidRPr="003C68CB">
        <w:rPr>
          <w:rFonts w:ascii="Times New Roman" w:eastAsia="Calibri" w:hAnsi="Times New Roman" w:cs="Times New Roman"/>
          <w:sz w:val="24"/>
          <w:szCs w:val="24"/>
        </w:rPr>
        <w:t>-socială disponibile în comunitate. La un nivel mai avansat, avocatul ar putea să se implice mai activ în acest proces (de exemplu, întocmirea actelor necesare pentru angajarea la servici</w:t>
      </w:r>
      <w:r w:rsidR="002D5993">
        <w:rPr>
          <w:rFonts w:ascii="Times New Roman" w:eastAsia="Calibri" w:hAnsi="Times New Roman" w:cs="Times New Roman"/>
          <w:sz w:val="24"/>
          <w:szCs w:val="24"/>
        </w:rPr>
        <w:t>u</w:t>
      </w:r>
      <w:r w:rsidR="00A84CE8" w:rsidRPr="003C68CB">
        <w:rPr>
          <w:rFonts w:ascii="Times New Roman" w:eastAsia="Calibri" w:hAnsi="Times New Roman" w:cs="Times New Roman"/>
          <w:sz w:val="24"/>
          <w:szCs w:val="24"/>
        </w:rPr>
        <w:t xml:space="preserve"> sau primirea ajutorului social etc.).</w:t>
      </w:r>
    </w:p>
    <w:p w14:paraId="24119280" w14:textId="43B7E7F2" w:rsidR="00A84CE8" w:rsidRPr="003C68CB" w:rsidRDefault="00DC5F4C" w:rsidP="003B2786">
      <w:pPr>
        <w:spacing w:after="0" w:line="360" w:lineRule="auto"/>
        <w:ind w:left="-426" w:firstLine="568"/>
        <w:jc w:val="both"/>
        <w:rPr>
          <w:rFonts w:ascii="Times New Roman" w:eastAsia="Calibri" w:hAnsi="Times New Roman" w:cs="Times New Roman"/>
          <w:sz w:val="24"/>
          <w:szCs w:val="24"/>
        </w:rPr>
      </w:pPr>
      <w:r w:rsidRPr="003C68CB">
        <w:rPr>
          <w:rFonts w:ascii="Times New Roman" w:hAnsi="Times New Roman" w:cs="Times New Roman"/>
          <w:b/>
          <w:bCs/>
          <w:sz w:val="24"/>
          <w:szCs w:val="24"/>
        </w:rPr>
        <w:t>1.7.</w:t>
      </w:r>
      <w:r w:rsidR="002C5BF2" w:rsidRPr="003C68CB">
        <w:rPr>
          <w:rFonts w:ascii="Times New Roman" w:hAnsi="Times New Roman" w:cs="Times New Roman"/>
          <w:b/>
          <w:bCs/>
          <w:sz w:val="24"/>
          <w:szCs w:val="24"/>
        </w:rPr>
        <w:t>3.</w:t>
      </w:r>
      <w:r w:rsidR="002C5BF2" w:rsidRPr="003C68CB">
        <w:rPr>
          <w:rFonts w:ascii="Times New Roman" w:hAnsi="Times New Roman" w:cs="Times New Roman"/>
          <w:sz w:val="24"/>
          <w:szCs w:val="24"/>
        </w:rPr>
        <w:t xml:space="preserve"> </w:t>
      </w:r>
      <w:r w:rsidR="00135B3B" w:rsidRPr="003C68CB">
        <w:rPr>
          <w:rFonts w:ascii="Times New Roman" w:eastAsia="Calibri" w:hAnsi="Times New Roman" w:cs="Times New Roman"/>
          <w:sz w:val="24"/>
          <w:szCs w:val="24"/>
        </w:rPr>
        <w:t>A</w:t>
      </w:r>
      <w:r w:rsidR="00A84CE8" w:rsidRPr="003C68CB">
        <w:rPr>
          <w:rFonts w:ascii="Times New Roman" w:eastAsia="Calibri" w:hAnsi="Times New Roman" w:cs="Times New Roman"/>
          <w:sz w:val="24"/>
          <w:szCs w:val="24"/>
        </w:rPr>
        <w:t xml:space="preserve">vocatul </w:t>
      </w:r>
      <w:r w:rsidR="00135B3B" w:rsidRPr="003C68CB">
        <w:rPr>
          <w:rFonts w:ascii="Times New Roman" w:eastAsia="Calibri" w:hAnsi="Times New Roman" w:cs="Times New Roman"/>
          <w:sz w:val="24"/>
          <w:szCs w:val="24"/>
        </w:rPr>
        <w:t>trebuie să</w:t>
      </w:r>
      <w:r w:rsidR="00A84CE8" w:rsidRPr="003C68CB">
        <w:rPr>
          <w:rFonts w:ascii="Times New Roman" w:eastAsia="Calibri" w:hAnsi="Times New Roman" w:cs="Times New Roman"/>
          <w:sz w:val="24"/>
          <w:szCs w:val="24"/>
        </w:rPr>
        <w:t xml:space="preserve"> dețină o listă de resurse disponibile pentru persoanele cu dizabilități intelectuale și</w:t>
      </w:r>
      <w:r w:rsidR="00716EA8">
        <w:rPr>
          <w:rFonts w:ascii="Times New Roman" w:eastAsia="Calibri" w:hAnsi="Times New Roman" w:cs="Times New Roman"/>
          <w:sz w:val="24"/>
          <w:szCs w:val="24"/>
        </w:rPr>
        <w:t>/sau</w:t>
      </w:r>
      <w:r w:rsidR="00A84CE8" w:rsidRPr="003C68CB">
        <w:rPr>
          <w:rFonts w:ascii="Times New Roman" w:eastAsia="Calibri" w:hAnsi="Times New Roman" w:cs="Times New Roman"/>
          <w:sz w:val="24"/>
          <w:szCs w:val="24"/>
        </w:rPr>
        <w:t xml:space="preserve"> psihosociale la nivel de comunitate, care va include în afară de instituțiile de stat și resursele oferite de societatea civilă. </w:t>
      </w:r>
    </w:p>
    <w:p w14:paraId="512DFE42" w14:textId="77777777" w:rsidR="0022406E" w:rsidRPr="003C68CB" w:rsidRDefault="0022406E" w:rsidP="003C68CB">
      <w:pPr>
        <w:spacing w:after="0" w:line="360" w:lineRule="auto"/>
        <w:jc w:val="both"/>
        <w:rPr>
          <w:rFonts w:ascii="Times New Roman" w:hAnsi="Times New Roman" w:cs="Times New Roman"/>
          <w:sz w:val="24"/>
          <w:szCs w:val="24"/>
        </w:rPr>
      </w:pPr>
    </w:p>
    <w:p w14:paraId="06BD537D" w14:textId="61E4C29F" w:rsidR="009719DD" w:rsidRPr="003C68CB" w:rsidRDefault="002D5993" w:rsidP="002D5993">
      <w:pPr>
        <w:spacing w:after="0" w:line="360" w:lineRule="auto"/>
        <w:rPr>
          <w:rFonts w:ascii="Times New Roman" w:eastAsia="Calibri" w:hAnsi="Times New Roman" w:cs="Times New Roman"/>
          <w:b/>
          <w:color w:val="4472C4"/>
          <w:sz w:val="24"/>
          <w:szCs w:val="24"/>
        </w:rPr>
      </w:pPr>
      <w:r>
        <w:rPr>
          <w:rFonts w:ascii="Times New Roman" w:eastAsia="Calibri" w:hAnsi="Times New Roman" w:cs="Times New Roman"/>
          <w:b/>
          <w:color w:val="4472C4"/>
          <w:sz w:val="24"/>
          <w:szCs w:val="24"/>
        </w:rPr>
        <w:t xml:space="preserve">                                                              </w:t>
      </w:r>
      <w:r w:rsidR="00A84CE8" w:rsidRPr="003C68CB">
        <w:rPr>
          <w:rFonts w:ascii="Times New Roman" w:eastAsia="Calibri" w:hAnsi="Times New Roman" w:cs="Times New Roman"/>
          <w:b/>
          <w:color w:val="4472C4"/>
          <w:sz w:val="24"/>
          <w:szCs w:val="24"/>
        </w:rPr>
        <w:t>Capitolul II.</w:t>
      </w:r>
    </w:p>
    <w:p w14:paraId="28389909" w14:textId="79CA67C1" w:rsidR="00A84CE8" w:rsidRPr="003C68CB" w:rsidRDefault="00A84CE8" w:rsidP="00B06390">
      <w:pPr>
        <w:spacing w:after="0" w:line="360" w:lineRule="auto"/>
        <w:ind w:left="-450"/>
        <w:jc w:val="both"/>
        <w:rPr>
          <w:rFonts w:ascii="Times New Roman" w:hAnsi="Times New Roman" w:cs="Times New Roman"/>
          <w:bCs/>
          <w:sz w:val="24"/>
          <w:szCs w:val="24"/>
        </w:rPr>
      </w:pPr>
      <w:r w:rsidRPr="003C68CB">
        <w:rPr>
          <w:rFonts w:ascii="Times New Roman" w:eastAsia="Calibri" w:hAnsi="Times New Roman" w:cs="Times New Roman"/>
          <w:b/>
          <w:color w:val="4472C4"/>
          <w:sz w:val="24"/>
          <w:szCs w:val="24"/>
        </w:rPr>
        <w:t>ASISTENŢA JURIDICĂ ACORDATĂ PERSOANELOR CU DIZABILITĂȚI INTELECTUALE ȘI</w:t>
      </w:r>
      <w:r w:rsidR="00716EA8">
        <w:rPr>
          <w:rFonts w:ascii="Times New Roman" w:eastAsia="Calibri" w:hAnsi="Times New Roman" w:cs="Times New Roman"/>
          <w:b/>
          <w:color w:val="4472C4"/>
          <w:sz w:val="24"/>
          <w:szCs w:val="24"/>
        </w:rPr>
        <w:t>/SAU</w:t>
      </w:r>
      <w:r w:rsidRPr="003C68CB">
        <w:rPr>
          <w:rFonts w:ascii="Times New Roman" w:eastAsia="Calibri" w:hAnsi="Times New Roman" w:cs="Times New Roman"/>
          <w:b/>
          <w:color w:val="4472C4"/>
          <w:sz w:val="24"/>
          <w:szCs w:val="24"/>
        </w:rPr>
        <w:t xml:space="preserve"> PSIHOSOCIALE ÎN CAUZELE CIVILE.</w:t>
      </w:r>
    </w:p>
    <w:p w14:paraId="1E53B1B5" w14:textId="77777777" w:rsidR="00A84CE8" w:rsidRPr="003C68CB" w:rsidRDefault="00A84CE8" w:rsidP="003C68CB">
      <w:pPr>
        <w:spacing w:after="0" w:line="360" w:lineRule="auto"/>
        <w:jc w:val="both"/>
        <w:rPr>
          <w:rFonts w:ascii="Times New Roman" w:eastAsia="Calibri" w:hAnsi="Times New Roman" w:cs="Times New Roman"/>
          <w:sz w:val="24"/>
          <w:szCs w:val="24"/>
        </w:rPr>
      </w:pPr>
    </w:p>
    <w:p w14:paraId="0BD53284" w14:textId="21FA6C60" w:rsidR="00A84CE8" w:rsidRPr="003C68CB" w:rsidRDefault="00FF00E4" w:rsidP="00354103">
      <w:pPr>
        <w:numPr>
          <w:ilvl w:val="1"/>
          <w:numId w:val="20"/>
        </w:numPr>
        <w:spacing w:after="0" w:line="360" w:lineRule="auto"/>
        <w:ind w:left="180" w:hanging="38"/>
        <w:jc w:val="both"/>
        <w:rPr>
          <w:rFonts w:ascii="Times New Roman" w:eastAsia="Calibri" w:hAnsi="Times New Roman" w:cs="Times New Roman"/>
          <w:sz w:val="24"/>
          <w:szCs w:val="24"/>
        </w:rPr>
      </w:pPr>
      <w:bookmarkStart w:id="7" w:name="_Hlk84581412"/>
      <w:r w:rsidRPr="003C68CB">
        <w:rPr>
          <w:rFonts w:ascii="Times New Roman" w:hAnsi="Times New Roman" w:cs="Times New Roman"/>
          <w:b/>
          <w:bCs/>
          <w:sz w:val="24"/>
          <w:szCs w:val="24"/>
        </w:rPr>
        <w:t>Acțiuni ce urmează a fi întreprinse de către avocat</w:t>
      </w:r>
      <w:r w:rsidRPr="003C68CB" w:rsidDel="00FF00E4">
        <w:rPr>
          <w:rFonts w:ascii="Times New Roman" w:eastAsia="Calibri" w:hAnsi="Times New Roman" w:cs="Times New Roman"/>
          <w:b/>
          <w:sz w:val="24"/>
          <w:szCs w:val="24"/>
        </w:rPr>
        <w:t xml:space="preserve"> </w:t>
      </w:r>
      <w:r w:rsidR="00A84CE8" w:rsidRPr="003C68CB">
        <w:rPr>
          <w:rFonts w:ascii="Times New Roman" w:eastAsia="Calibri" w:hAnsi="Times New Roman" w:cs="Times New Roman"/>
          <w:b/>
          <w:sz w:val="24"/>
          <w:szCs w:val="24"/>
        </w:rPr>
        <w:t xml:space="preserve">în cauzele civile care pot fi rezolvate prin mediere sau împăcarea </w:t>
      </w:r>
      <w:r w:rsidR="0033330A" w:rsidRPr="003C68CB">
        <w:rPr>
          <w:rFonts w:ascii="Times New Roman" w:eastAsia="Calibri" w:hAnsi="Times New Roman" w:cs="Times New Roman"/>
          <w:b/>
          <w:sz w:val="24"/>
          <w:szCs w:val="24"/>
        </w:rPr>
        <w:t>p</w:t>
      </w:r>
      <w:r w:rsidR="0033330A">
        <w:rPr>
          <w:rFonts w:ascii="Times New Roman" w:eastAsia="Calibri" w:hAnsi="Times New Roman" w:cs="Times New Roman"/>
          <w:b/>
          <w:sz w:val="24"/>
          <w:szCs w:val="24"/>
        </w:rPr>
        <w:t>ă</w:t>
      </w:r>
      <w:r w:rsidR="0033330A" w:rsidRPr="003C68CB">
        <w:rPr>
          <w:rFonts w:ascii="Times New Roman" w:eastAsia="Calibri" w:hAnsi="Times New Roman" w:cs="Times New Roman"/>
          <w:b/>
          <w:sz w:val="24"/>
          <w:szCs w:val="24"/>
        </w:rPr>
        <w:t>rților</w:t>
      </w:r>
      <w:r w:rsidR="00A84CE8" w:rsidRPr="003C68CB">
        <w:rPr>
          <w:rFonts w:ascii="Times New Roman" w:eastAsia="Calibri" w:hAnsi="Times New Roman" w:cs="Times New Roman"/>
          <w:b/>
          <w:sz w:val="24"/>
          <w:szCs w:val="24"/>
        </w:rPr>
        <w:t>.</w:t>
      </w:r>
    </w:p>
    <w:bookmarkEnd w:id="7"/>
    <w:p w14:paraId="0CFFA98E" w14:textId="4F8E0645" w:rsidR="00A84CE8" w:rsidRPr="003C68CB" w:rsidRDefault="00A84CE8" w:rsidP="00354103">
      <w:pPr>
        <w:numPr>
          <w:ilvl w:val="2"/>
          <w:numId w:val="20"/>
        </w:numPr>
        <w:spacing w:after="0" w:line="360" w:lineRule="auto"/>
        <w:ind w:left="-426" w:firstLine="568"/>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Pentru a determina posibilitatea de soluționare a problemei pe cale amiabilă, avocatul </w:t>
      </w:r>
      <w:r w:rsidR="0033330A" w:rsidRPr="003C68CB">
        <w:rPr>
          <w:rFonts w:ascii="Times New Roman" w:eastAsia="Calibri" w:hAnsi="Times New Roman" w:cs="Times New Roman"/>
          <w:sz w:val="24"/>
          <w:szCs w:val="24"/>
        </w:rPr>
        <w:t>urmează să stabilească următoarele:</w:t>
      </w:r>
    </w:p>
    <w:p w14:paraId="47185785" w14:textId="4A1BFB84" w:rsidR="00A84CE8" w:rsidRPr="003C68CB" w:rsidRDefault="0033330A" w:rsidP="003C68CB">
      <w:pPr>
        <w:numPr>
          <w:ilvl w:val="0"/>
          <w:numId w:val="3"/>
        </w:numPr>
        <w:spacing w:after="0" w:line="360" w:lineRule="auto"/>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Esența</w:t>
      </w:r>
      <w:r w:rsidR="00A84CE8" w:rsidRPr="003C68CB">
        <w:rPr>
          <w:rFonts w:ascii="Times New Roman" w:eastAsia="Calibri" w:hAnsi="Times New Roman" w:cs="Times New Roman"/>
          <w:sz w:val="24"/>
          <w:szCs w:val="24"/>
        </w:rPr>
        <w:t xml:space="preserve"> litigiului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w:t>
      </w:r>
      <w:r w:rsidRPr="003C68CB">
        <w:rPr>
          <w:rFonts w:ascii="Times New Roman" w:eastAsia="Calibri" w:hAnsi="Times New Roman" w:cs="Times New Roman"/>
          <w:sz w:val="24"/>
          <w:szCs w:val="24"/>
        </w:rPr>
        <w:t>circumstanțele</w:t>
      </w:r>
      <w:r w:rsidR="00A84CE8" w:rsidRPr="003C68CB">
        <w:rPr>
          <w:rFonts w:ascii="Times New Roman" w:eastAsia="Calibri" w:hAnsi="Times New Roman" w:cs="Times New Roman"/>
          <w:sz w:val="24"/>
          <w:szCs w:val="24"/>
        </w:rPr>
        <w:t xml:space="preserve"> relevante pentru interesul </w:t>
      </w:r>
      <w:r w:rsidR="00A84CE8" w:rsidRPr="003C68CB">
        <w:rPr>
          <w:rFonts w:ascii="Times New Roman" w:hAnsi="Times New Roman" w:cs="Times New Roman"/>
          <w:bCs/>
          <w:sz w:val="24"/>
          <w:szCs w:val="24"/>
        </w:rPr>
        <w:t>persoanei cu dizabilități intelectuale și</w:t>
      </w:r>
      <w:r w:rsidR="00716EA8">
        <w:rPr>
          <w:rFonts w:ascii="Times New Roman" w:hAnsi="Times New Roman" w:cs="Times New Roman"/>
          <w:bCs/>
          <w:sz w:val="24"/>
          <w:szCs w:val="24"/>
        </w:rPr>
        <w:t>/sau</w:t>
      </w:r>
      <w:r w:rsidR="00A84CE8" w:rsidRPr="003C68CB">
        <w:rPr>
          <w:rFonts w:ascii="Times New Roman" w:hAnsi="Times New Roman" w:cs="Times New Roman"/>
          <w:bCs/>
          <w:sz w:val="24"/>
          <w:szCs w:val="24"/>
        </w:rPr>
        <w:t xml:space="preserve"> psihosociale, beneficiar de AJGS</w:t>
      </w:r>
      <w:r w:rsidR="00A84CE8" w:rsidRPr="003C68CB">
        <w:rPr>
          <w:rFonts w:ascii="Times New Roman" w:eastAsia="Calibri" w:hAnsi="Times New Roman" w:cs="Times New Roman"/>
          <w:sz w:val="24"/>
          <w:szCs w:val="24"/>
        </w:rPr>
        <w:t>;</w:t>
      </w:r>
    </w:p>
    <w:p w14:paraId="0BE2663B" w14:textId="77777777" w:rsidR="00A84CE8" w:rsidRPr="003C68CB" w:rsidRDefault="00A84CE8" w:rsidP="003C68CB">
      <w:pPr>
        <w:numPr>
          <w:ilvl w:val="0"/>
          <w:numId w:val="3"/>
        </w:numPr>
        <w:spacing w:after="0" w:line="360" w:lineRule="auto"/>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Durata conflictului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acțiunile întreprinse anterior de către </w:t>
      </w:r>
      <w:r w:rsidRPr="003C68CB">
        <w:rPr>
          <w:rFonts w:ascii="Times New Roman" w:hAnsi="Times New Roman" w:cs="Times New Roman"/>
          <w:bCs/>
          <w:sz w:val="24"/>
          <w:szCs w:val="24"/>
        </w:rPr>
        <w:t>persoana cu dizabilități intelectuale și</w:t>
      </w:r>
      <w:r w:rsidRPr="003C68CB">
        <w:rPr>
          <w:rFonts w:ascii="Times New Roman" w:hAnsi="Times New Roman" w:cs="Times New Roman"/>
          <w:color w:val="000000"/>
          <w:sz w:val="24"/>
          <w:szCs w:val="24"/>
        </w:rPr>
        <w:t xml:space="preserve"> reprezentantul legal corespunzător (ocrotitorul provizoriu, curatorul, tutorele etc.)</w:t>
      </w:r>
      <w:r w:rsidRPr="003C68CB">
        <w:rPr>
          <w:rFonts w:ascii="Times New Roman" w:eastAsia="Calibri" w:hAnsi="Times New Roman" w:cs="Times New Roman"/>
          <w:sz w:val="24"/>
          <w:szCs w:val="24"/>
        </w:rPr>
        <w:t>;</w:t>
      </w:r>
    </w:p>
    <w:p w14:paraId="0778A1E8" w14:textId="1625100E" w:rsidR="00A84CE8" w:rsidRPr="003C68CB" w:rsidRDefault="00A84CE8" w:rsidP="003C68CB">
      <w:pPr>
        <w:numPr>
          <w:ilvl w:val="0"/>
          <w:numId w:val="3"/>
        </w:numPr>
        <w:spacing w:after="0" w:line="360" w:lineRule="auto"/>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Care sunt căile posibile de soluționare a conflictului, precum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eventualele resurse necesare valorificării acestora (spre exemplu, timpul necesar pentru întocmirea unui acord de împăcare, care sunt </w:t>
      </w:r>
      <w:r w:rsidR="00182F50" w:rsidRPr="003C68CB">
        <w:rPr>
          <w:rFonts w:ascii="Times New Roman" w:eastAsia="Calibri" w:hAnsi="Times New Roman" w:cs="Times New Roman"/>
          <w:sz w:val="24"/>
          <w:szCs w:val="24"/>
        </w:rPr>
        <w:t>costurile</w:t>
      </w:r>
      <w:r w:rsidRPr="003C68CB">
        <w:rPr>
          <w:rFonts w:ascii="Times New Roman" w:eastAsia="Calibri" w:hAnsi="Times New Roman" w:cs="Times New Roman"/>
          <w:sz w:val="24"/>
          <w:szCs w:val="24"/>
        </w:rPr>
        <w:t xml:space="preserve"> pentru serviciile mediatorului, etc.);</w:t>
      </w:r>
    </w:p>
    <w:p w14:paraId="39E7E4CC" w14:textId="54B866C6" w:rsidR="00A84CE8" w:rsidRPr="003C68CB" w:rsidRDefault="00A84CE8" w:rsidP="003C68CB">
      <w:pPr>
        <w:numPr>
          <w:ilvl w:val="0"/>
          <w:numId w:val="3"/>
        </w:numPr>
        <w:spacing w:after="0" w:line="360" w:lineRule="auto"/>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Dacă este în interesul </w:t>
      </w:r>
      <w:r w:rsidRPr="003C68CB">
        <w:rPr>
          <w:rFonts w:ascii="Times New Roman" w:hAnsi="Times New Roman" w:cs="Times New Roman"/>
          <w:bCs/>
          <w:sz w:val="24"/>
          <w:szCs w:val="24"/>
        </w:rPr>
        <w:t>persoanei cu dizabilități intelectuale și</w:t>
      </w:r>
      <w:r w:rsidR="00716EA8">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 beneficiar de AJGS</w:t>
      </w:r>
      <w:r w:rsidRPr="003C68CB">
        <w:rPr>
          <w:rFonts w:ascii="Times New Roman" w:eastAsia="Calibri" w:hAnsi="Times New Roman" w:cs="Times New Roman"/>
          <w:sz w:val="24"/>
          <w:szCs w:val="24"/>
        </w:rPr>
        <w:t xml:space="preserve"> ca litigiul să fie soluționat pe cale amiabilă;</w:t>
      </w:r>
    </w:p>
    <w:p w14:paraId="104143B3" w14:textId="2E2145CC" w:rsidR="00A84CE8" w:rsidRPr="003C68CB" w:rsidRDefault="0033330A" w:rsidP="003C68CB">
      <w:pPr>
        <w:numPr>
          <w:ilvl w:val="0"/>
          <w:numId w:val="3"/>
        </w:numPr>
        <w:spacing w:after="0" w:line="360" w:lineRule="auto"/>
        <w:jc w:val="both"/>
        <w:rPr>
          <w:rFonts w:ascii="Times New Roman" w:eastAsia="Calibri" w:hAnsi="Times New Roman" w:cs="Times New Roman"/>
          <w:bCs/>
          <w:sz w:val="24"/>
          <w:szCs w:val="24"/>
        </w:rPr>
      </w:pPr>
      <w:r w:rsidRPr="003C68CB">
        <w:rPr>
          <w:rFonts w:ascii="Times New Roman" w:eastAsia="Calibri" w:hAnsi="Times New Roman" w:cs="Times New Roman"/>
          <w:sz w:val="24"/>
          <w:szCs w:val="24"/>
        </w:rPr>
        <w:t>Poziția</w:t>
      </w:r>
      <w:r w:rsidR="00A84CE8" w:rsidRPr="003C68CB">
        <w:rPr>
          <w:rFonts w:ascii="Times New Roman" w:eastAsia="Calibri" w:hAnsi="Times New Roman" w:cs="Times New Roman"/>
          <w:sz w:val="24"/>
          <w:szCs w:val="24"/>
        </w:rPr>
        <w:t xml:space="preserve"> celeilalte părți a conflictului. </w:t>
      </w:r>
    </w:p>
    <w:p w14:paraId="32CED87C" w14:textId="711889B9" w:rsidR="002E159F" w:rsidRPr="003C68CB" w:rsidRDefault="00A84CE8" w:rsidP="00354103">
      <w:pPr>
        <w:numPr>
          <w:ilvl w:val="2"/>
          <w:numId w:val="20"/>
        </w:numPr>
        <w:spacing w:after="0" w:line="360" w:lineRule="auto"/>
        <w:ind w:left="-426" w:firstLine="568"/>
        <w:jc w:val="both"/>
        <w:rPr>
          <w:rFonts w:ascii="Times New Roman" w:eastAsia="Calibri" w:hAnsi="Times New Roman" w:cs="Times New Roman"/>
          <w:sz w:val="24"/>
          <w:szCs w:val="24"/>
        </w:rPr>
      </w:pPr>
      <w:r w:rsidRPr="003C68CB">
        <w:rPr>
          <w:rFonts w:ascii="Times New Roman" w:eastAsia="Calibri" w:hAnsi="Times New Roman" w:cs="Times New Roman"/>
          <w:bCs/>
          <w:sz w:val="24"/>
          <w:szCs w:val="24"/>
        </w:rPr>
        <w:t xml:space="preserve">Avocatul </w:t>
      </w:r>
      <w:r w:rsidR="00FF00E4" w:rsidRPr="003C68CB">
        <w:rPr>
          <w:rFonts w:ascii="Times New Roman" w:eastAsia="Calibri" w:hAnsi="Times New Roman" w:cs="Times New Roman"/>
          <w:bCs/>
          <w:sz w:val="24"/>
          <w:szCs w:val="24"/>
        </w:rPr>
        <w:t xml:space="preserve">trebuie să </w:t>
      </w:r>
      <w:r w:rsidRPr="003C68CB">
        <w:rPr>
          <w:rFonts w:ascii="Times New Roman" w:eastAsia="Calibri" w:hAnsi="Times New Roman" w:cs="Times New Roman"/>
          <w:bCs/>
          <w:sz w:val="24"/>
          <w:szCs w:val="24"/>
        </w:rPr>
        <w:t>explic</w:t>
      </w:r>
      <w:r w:rsidR="00FF00E4" w:rsidRPr="003C68CB">
        <w:rPr>
          <w:rFonts w:ascii="Times New Roman" w:eastAsia="Calibri" w:hAnsi="Times New Roman" w:cs="Times New Roman"/>
          <w:bCs/>
          <w:sz w:val="24"/>
          <w:szCs w:val="24"/>
        </w:rPr>
        <w:t>e</w:t>
      </w:r>
      <w:r w:rsidRPr="003C68CB">
        <w:rPr>
          <w:rFonts w:ascii="Times New Roman" w:eastAsia="Calibri" w:hAnsi="Times New Roman" w:cs="Times New Roman"/>
          <w:bCs/>
          <w:sz w:val="24"/>
          <w:szCs w:val="24"/>
        </w:rPr>
        <w:t xml:space="preserve"> </w:t>
      </w:r>
      <w:r w:rsidRPr="003C68CB">
        <w:rPr>
          <w:rFonts w:ascii="Times New Roman" w:hAnsi="Times New Roman" w:cs="Times New Roman"/>
          <w:bCs/>
          <w:sz w:val="24"/>
          <w:szCs w:val="24"/>
        </w:rPr>
        <w:t>persoanei cu dizabilități intelectuale și</w:t>
      </w:r>
      <w:r w:rsidR="00716EA8">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00D030C5">
        <w:rPr>
          <w:rFonts w:ascii="Times New Roman" w:hAnsi="Times New Roman" w:cs="Times New Roman"/>
          <w:bCs/>
          <w:sz w:val="24"/>
          <w:szCs w:val="24"/>
        </w:rPr>
        <w:t>, iar în cazul în care este instituită măsura de ocrotire</w:t>
      </w:r>
      <w:r w:rsidRPr="003C68CB">
        <w:rPr>
          <w:rFonts w:ascii="Times New Roman" w:hAnsi="Times New Roman" w:cs="Times New Roman"/>
          <w:bCs/>
          <w:sz w:val="24"/>
          <w:szCs w:val="24"/>
        </w:rPr>
        <w:t xml:space="preserve"> </w:t>
      </w:r>
      <w:proofErr w:type="spellStart"/>
      <w:r w:rsidRPr="003C68CB">
        <w:rPr>
          <w:rFonts w:ascii="Times New Roman" w:hAnsi="Times New Roman" w:cs="Times New Roman"/>
          <w:bCs/>
          <w:sz w:val="24"/>
          <w:szCs w:val="24"/>
        </w:rPr>
        <w:t>şi</w:t>
      </w:r>
      <w:proofErr w:type="spellEnd"/>
      <w:r w:rsidRPr="003C68CB">
        <w:rPr>
          <w:rFonts w:ascii="Times New Roman" w:hAnsi="Times New Roman" w:cs="Times New Roman"/>
          <w:bCs/>
          <w:sz w:val="24"/>
          <w:szCs w:val="24"/>
        </w:rPr>
        <w:t xml:space="preserve"> </w:t>
      </w:r>
      <w:r w:rsidRPr="003C68CB">
        <w:rPr>
          <w:rFonts w:ascii="Times New Roman" w:hAnsi="Times New Roman" w:cs="Times New Roman"/>
          <w:color w:val="000000"/>
          <w:sz w:val="24"/>
          <w:szCs w:val="24"/>
        </w:rPr>
        <w:t>reprezentantului legal corespunzător (ocrotitorul provizoriu, curatorul, tutorele etc</w:t>
      </w:r>
      <w:r w:rsidRPr="003C3C85">
        <w:rPr>
          <w:rFonts w:ascii="Times New Roman" w:hAnsi="Times New Roman" w:cs="Times New Roman"/>
          <w:color w:val="000000"/>
          <w:sz w:val="24"/>
          <w:szCs w:val="24"/>
        </w:rPr>
        <w:t>.)</w:t>
      </w:r>
      <w:r w:rsidR="003C3C85" w:rsidRPr="003C3C85">
        <w:rPr>
          <w:rFonts w:ascii="Times New Roman" w:hAnsi="Times New Roman" w:cs="Times New Roman"/>
          <w:color w:val="000000"/>
          <w:sz w:val="24"/>
          <w:szCs w:val="24"/>
        </w:rPr>
        <w:t xml:space="preserve"> </w:t>
      </w:r>
      <w:r w:rsidRPr="003C3C85">
        <w:rPr>
          <w:rFonts w:ascii="Times New Roman" w:eastAsia="Calibri" w:hAnsi="Times New Roman" w:cs="Times New Roman"/>
          <w:bCs/>
          <w:sz w:val="24"/>
          <w:szCs w:val="24"/>
        </w:rPr>
        <w:t>care</w:t>
      </w:r>
      <w:r w:rsidRPr="003C68CB">
        <w:rPr>
          <w:rFonts w:ascii="Times New Roman" w:eastAsia="Calibri" w:hAnsi="Times New Roman" w:cs="Times New Roman"/>
          <w:bCs/>
          <w:sz w:val="24"/>
          <w:szCs w:val="24"/>
        </w:rPr>
        <w:t xml:space="preserve"> sunt avantajele </w:t>
      </w:r>
      <w:r w:rsidR="0033330A" w:rsidRPr="003C68CB">
        <w:rPr>
          <w:rFonts w:ascii="Times New Roman" w:eastAsia="Calibri" w:hAnsi="Times New Roman" w:cs="Times New Roman"/>
          <w:bCs/>
          <w:sz w:val="24"/>
          <w:szCs w:val="24"/>
        </w:rPr>
        <w:t>soluționării</w:t>
      </w:r>
      <w:r w:rsidRPr="003C68CB">
        <w:rPr>
          <w:rFonts w:ascii="Times New Roman" w:eastAsia="Calibri" w:hAnsi="Times New Roman" w:cs="Times New Roman"/>
          <w:bCs/>
          <w:sz w:val="24"/>
          <w:szCs w:val="24"/>
        </w:rPr>
        <w:t xml:space="preserve"> litigiului pe cale amiabilă, precum </w:t>
      </w:r>
      <w:proofErr w:type="spellStart"/>
      <w:r w:rsidRPr="003C68CB">
        <w:rPr>
          <w:rFonts w:ascii="Times New Roman" w:eastAsia="Calibri" w:hAnsi="Times New Roman" w:cs="Times New Roman"/>
          <w:bCs/>
          <w:sz w:val="24"/>
          <w:szCs w:val="24"/>
        </w:rPr>
        <w:t>şi</w:t>
      </w:r>
      <w:proofErr w:type="spellEnd"/>
      <w:r w:rsidRPr="003C68CB">
        <w:rPr>
          <w:rFonts w:ascii="Times New Roman" w:eastAsia="Calibri" w:hAnsi="Times New Roman" w:cs="Times New Roman"/>
          <w:bCs/>
          <w:sz w:val="24"/>
          <w:szCs w:val="24"/>
        </w:rPr>
        <w:t xml:space="preserve"> care este procedura de mediere. </w:t>
      </w:r>
    </w:p>
    <w:p w14:paraId="4453D833" w14:textId="6AF2AC75" w:rsidR="002E159F" w:rsidRPr="003C68CB" w:rsidRDefault="00A84CE8" w:rsidP="00354103">
      <w:pPr>
        <w:numPr>
          <w:ilvl w:val="2"/>
          <w:numId w:val="20"/>
        </w:numPr>
        <w:spacing w:after="0" w:line="360" w:lineRule="auto"/>
        <w:ind w:left="-426" w:firstLine="568"/>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În cazul în care avocatul va ajunge la concluzia că litigiul poate fi rezolvat pe cale amiabilă prin mediere, </w:t>
      </w:r>
      <w:r w:rsidRPr="003C68CB">
        <w:rPr>
          <w:rFonts w:ascii="Times New Roman" w:eastAsia="Calibri" w:hAnsi="Times New Roman" w:cs="Times New Roman"/>
          <w:bCs/>
          <w:sz w:val="24"/>
          <w:szCs w:val="24"/>
        </w:rPr>
        <w:t xml:space="preserve">explică </w:t>
      </w:r>
      <w:r w:rsidRPr="003C68CB">
        <w:rPr>
          <w:rFonts w:ascii="Times New Roman" w:hAnsi="Times New Roman" w:cs="Times New Roman"/>
          <w:bCs/>
          <w:sz w:val="24"/>
          <w:szCs w:val="24"/>
        </w:rPr>
        <w:t>persoanei cu dizabilități intelectuale</w:t>
      </w:r>
      <w:r w:rsidR="00716EA8">
        <w:rPr>
          <w:rFonts w:ascii="Times New Roman" w:hAnsi="Times New Roman" w:cs="Times New Roman"/>
          <w:bCs/>
          <w:sz w:val="24"/>
          <w:szCs w:val="24"/>
        </w:rPr>
        <w:t xml:space="preserve"> și/sa</w:t>
      </w:r>
      <w:r w:rsidR="00D030C5">
        <w:rPr>
          <w:rFonts w:ascii="Times New Roman" w:hAnsi="Times New Roman" w:cs="Times New Roman"/>
          <w:bCs/>
          <w:sz w:val="24"/>
          <w:szCs w:val="24"/>
        </w:rPr>
        <w:t>u psihosociale, iar în cazul în care este instituită măsura de ocrotire</w:t>
      </w:r>
      <w:r w:rsidR="00D030C5" w:rsidRPr="003C68CB">
        <w:rPr>
          <w:rFonts w:ascii="Times New Roman" w:hAnsi="Times New Roman" w:cs="Times New Roman"/>
          <w:bCs/>
          <w:sz w:val="24"/>
          <w:szCs w:val="24"/>
        </w:rPr>
        <w:t xml:space="preserve"> </w:t>
      </w:r>
      <w:proofErr w:type="spellStart"/>
      <w:r w:rsidR="00D030C5" w:rsidRPr="003C68CB">
        <w:rPr>
          <w:rFonts w:ascii="Times New Roman" w:hAnsi="Times New Roman" w:cs="Times New Roman"/>
          <w:bCs/>
          <w:sz w:val="24"/>
          <w:szCs w:val="24"/>
        </w:rPr>
        <w:t>şi</w:t>
      </w:r>
      <w:proofErr w:type="spellEnd"/>
      <w:r w:rsidR="00D030C5" w:rsidRPr="003C68CB">
        <w:rPr>
          <w:rFonts w:ascii="Times New Roman" w:hAnsi="Times New Roman" w:cs="Times New Roman"/>
          <w:bCs/>
          <w:sz w:val="24"/>
          <w:szCs w:val="24"/>
        </w:rPr>
        <w:t xml:space="preserve"> </w:t>
      </w:r>
      <w:r w:rsidRPr="003C68CB">
        <w:rPr>
          <w:rFonts w:ascii="Times New Roman" w:hAnsi="Times New Roman" w:cs="Times New Roman"/>
          <w:color w:val="000000"/>
          <w:sz w:val="24"/>
          <w:szCs w:val="24"/>
        </w:rPr>
        <w:t xml:space="preserve">reprezentantului legal corespunzător (ocrotitorul provizoriu, </w:t>
      </w:r>
      <w:r w:rsidRPr="003C68CB">
        <w:rPr>
          <w:rFonts w:ascii="Times New Roman" w:hAnsi="Times New Roman" w:cs="Times New Roman"/>
          <w:color w:val="000000"/>
          <w:sz w:val="24"/>
          <w:szCs w:val="24"/>
        </w:rPr>
        <w:lastRenderedPageBreak/>
        <w:t>curatorul, tutorele etc.)</w:t>
      </w:r>
      <w:r w:rsidRPr="003C68CB">
        <w:rPr>
          <w:rFonts w:ascii="Times New Roman" w:eastAsia="Calibri" w:hAnsi="Times New Roman" w:cs="Times New Roman"/>
          <w:bCs/>
          <w:sz w:val="24"/>
          <w:szCs w:val="24"/>
        </w:rPr>
        <w:t xml:space="preserve"> care sunt avantajele </w:t>
      </w:r>
      <w:proofErr w:type="spellStart"/>
      <w:r w:rsidRPr="003C68CB">
        <w:rPr>
          <w:rFonts w:ascii="Times New Roman" w:eastAsia="Calibri" w:hAnsi="Times New Roman" w:cs="Times New Roman"/>
          <w:bCs/>
          <w:sz w:val="24"/>
          <w:szCs w:val="24"/>
        </w:rPr>
        <w:t>şi</w:t>
      </w:r>
      <w:proofErr w:type="spellEnd"/>
      <w:r w:rsidRPr="003C68CB">
        <w:rPr>
          <w:rFonts w:ascii="Times New Roman" w:eastAsia="Calibri" w:hAnsi="Times New Roman" w:cs="Times New Roman"/>
          <w:bCs/>
          <w:sz w:val="24"/>
          <w:szCs w:val="24"/>
        </w:rPr>
        <w:t xml:space="preserve"> procedura de mediere</w:t>
      </w:r>
      <w:r w:rsidRPr="003C68CB">
        <w:rPr>
          <w:rFonts w:ascii="Times New Roman" w:eastAsia="Calibri" w:hAnsi="Times New Roman" w:cs="Times New Roman"/>
          <w:sz w:val="24"/>
          <w:szCs w:val="24"/>
        </w:rPr>
        <w:t xml:space="preserv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oferă posibilitatea beneficiarului de a decide dacă aplică sau nu această procedură.</w:t>
      </w:r>
    </w:p>
    <w:p w14:paraId="5F99FD7C" w14:textId="336BF847" w:rsidR="002E159F" w:rsidRPr="003C68CB" w:rsidRDefault="00A84CE8" w:rsidP="00354103">
      <w:pPr>
        <w:numPr>
          <w:ilvl w:val="2"/>
          <w:numId w:val="20"/>
        </w:numPr>
        <w:spacing w:after="0" w:line="360" w:lineRule="auto"/>
        <w:ind w:left="-426" w:firstLine="568"/>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Avocatul trebuie să explice </w:t>
      </w:r>
      <w:r w:rsidRPr="004E5305">
        <w:rPr>
          <w:rFonts w:ascii="Times New Roman" w:eastAsia="Calibri" w:hAnsi="Times New Roman" w:cs="Times New Roman"/>
          <w:sz w:val="24"/>
          <w:szCs w:val="24"/>
        </w:rPr>
        <w:t>persoanei cu dizabilități intelectuale</w:t>
      </w:r>
      <w:r w:rsidR="00D030C5">
        <w:rPr>
          <w:rFonts w:ascii="Times New Roman" w:eastAsia="Calibri" w:hAnsi="Times New Roman" w:cs="Times New Roman"/>
          <w:sz w:val="24"/>
          <w:szCs w:val="24"/>
        </w:rPr>
        <w:t xml:space="preserve">, </w:t>
      </w:r>
      <w:r w:rsidR="00D030C5">
        <w:rPr>
          <w:rFonts w:ascii="Times New Roman" w:hAnsi="Times New Roman" w:cs="Times New Roman"/>
          <w:bCs/>
          <w:sz w:val="24"/>
          <w:szCs w:val="24"/>
        </w:rPr>
        <w:t>iar în cazul în care este instituită măsura de ocrotire</w:t>
      </w:r>
      <w:r w:rsidR="00D030C5" w:rsidRPr="003C68CB">
        <w:rPr>
          <w:rFonts w:ascii="Times New Roman" w:hAnsi="Times New Roman" w:cs="Times New Roman"/>
          <w:bCs/>
          <w:sz w:val="24"/>
          <w:szCs w:val="24"/>
        </w:rPr>
        <w:t xml:space="preserve"> </w:t>
      </w:r>
      <w:proofErr w:type="spellStart"/>
      <w:r w:rsidR="00D030C5" w:rsidRPr="003C68CB">
        <w:rPr>
          <w:rFonts w:ascii="Times New Roman" w:hAnsi="Times New Roman" w:cs="Times New Roman"/>
          <w:bCs/>
          <w:sz w:val="24"/>
          <w:szCs w:val="24"/>
        </w:rPr>
        <w:t>şi</w:t>
      </w:r>
      <w:proofErr w:type="spellEnd"/>
      <w:r w:rsidR="00D030C5" w:rsidRPr="004E5305">
        <w:rPr>
          <w:rFonts w:ascii="Times New Roman" w:eastAsia="Calibri" w:hAnsi="Times New Roman" w:cs="Times New Roman"/>
          <w:sz w:val="24"/>
          <w:szCs w:val="24"/>
        </w:rPr>
        <w:t xml:space="preserve"> </w:t>
      </w:r>
      <w:r w:rsidRPr="004E5305">
        <w:rPr>
          <w:rFonts w:ascii="Times New Roman" w:eastAsia="Calibri" w:hAnsi="Times New Roman" w:cs="Times New Roman"/>
          <w:sz w:val="24"/>
          <w:szCs w:val="24"/>
        </w:rPr>
        <w:t xml:space="preserve">reprezentantului legal corespunzător (ocrotitorul provizoriu, curatorul, tutorele etc.) </w:t>
      </w:r>
      <w:r w:rsidRPr="003C68CB">
        <w:rPr>
          <w:rFonts w:ascii="Times New Roman" w:eastAsia="Calibri" w:hAnsi="Times New Roman" w:cs="Times New Roman"/>
          <w:sz w:val="24"/>
          <w:szCs w:val="24"/>
        </w:rPr>
        <w:t xml:space="preserve">că litigiile civile pot fi </w:t>
      </w:r>
      <w:r w:rsidR="005E2E22" w:rsidRPr="003C68CB">
        <w:rPr>
          <w:rFonts w:ascii="Times New Roman" w:eastAsia="Calibri" w:hAnsi="Times New Roman" w:cs="Times New Roman"/>
          <w:sz w:val="24"/>
          <w:szCs w:val="24"/>
        </w:rPr>
        <w:t>soluționate</w:t>
      </w:r>
      <w:r w:rsidRPr="003C68CB">
        <w:rPr>
          <w:rFonts w:ascii="Times New Roman" w:eastAsia="Calibri" w:hAnsi="Times New Roman" w:cs="Times New Roman"/>
          <w:sz w:val="24"/>
          <w:szCs w:val="24"/>
        </w:rPr>
        <w:t xml:space="preserve"> prin mediere înainte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după pornirea procesului în </w:t>
      </w:r>
      <w:r w:rsidR="005E2E22" w:rsidRPr="003C68CB">
        <w:rPr>
          <w:rFonts w:ascii="Times New Roman" w:eastAsia="Calibri" w:hAnsi="Times New Roman" w:cs="Times New Roman"/>
          <w:sz w:val="24"/>
          <w:szCs w:val="24"/>
        </w:rPr>
        <w:t>instanța</w:t>
      </w:r>
      <w:r w:rsidRPr="003C68CB">
        <w:rPr>
          <w:rFonts w:ascii="Times New Roman" w:eastAsia="Calibri" w:hAnsi="Times New Roman" w:cs="Times New Roman"/>
          <w:sz w:val="24"/>
          <w:szCs w:val="24"/>
        </w:rPr>
        <w:t xml:space="preserve"> de judecată</w:t>
      </w:r>
      <w:r w:rsidR="00295FB5">
        <w:rPr>
          <w:rFonts w:ascii="Times New Roman" w:eastAsia="Calibri" w:hAnsi="Times New Roman" w:cs="Times New Roman"/>
          <w:sz w:val="24"/>
          <w:szCs w:val="24"/>
        </w:rPr>
        <w:t xml:space="preserve"> </w:t>
      </w:r>
      <w:r w:rsidRPr="004E5305">
        <w:rPr>
          <w:rFonts w:ascii="Times New Roman" w:eastAsia="Calibri" w:hAnsi="Times New Roman" w:cs="Times New Roman"/>
          <w:sz w:val="24"/>
          <w:szCs w:val="24"/>
        </w:rPr>
        <w:t>și care sunt condițiile de aplicare</w:t>
      </w:r>
      <w:r w:rsidRPr="003C68CB">
        <w:rPr>
          <w:rFonts w:ascii="Times New Roman" w:hAnsi="Times New Roman" w:cs="Times New Roman"/>
          <w:bCs/>
          <w:color w:val="000000"/>
          <w:sz w:val="24"/>
          <w:szCs w:val="24"/>
        </w:rPr>
        <w:t xml:space="preserve"> a acestei proceduri.</w:t>
      </w:r>
    </w:p>
    <w:p w14:paraId="319E5989" w14:textId="678E124B" w:rsidR="00A84CE8" w:rsidRPr="003C68CB" w:rsidRDefault="00A84CE8" w:rsidP="00354103">
      <w:pPr>
        <w:numPr>
          <w:ilvl w:val="2"/>
          <w:numId w:val="20"/>
        </w:numPr>
        <w:tabs>
          <w:tab w:val="left" w:pos="0"/>
        </w:tabs>
        <w:spacing w:after="0" w:line="360" w:lineRule="auto"/>
        <w:ind w:left="-426" w:firstLine="568"/>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Avocatul are </w:t>
      </w:r>
      <w:r w:rsidR="005E2E22" w:rsidRPr="003C68CB">
        <w:rPr>
          <w:rFonts w:ascii="Times New Roman" w:eastAsia="Calibri" w:hAnsi="Times New Roman" w:cs="Times New Roman"/>
          <w:sz w:val="24"/>
          <w:szCs w:val="24"/>
        </w:rPr>
        <w:t>obligația</w:t>
      </w:r>
      <w:r w:rsidRPr="003C68CB">
        <w:rPr>
          <w:rFonts w:ascii="Times New Roman" w:eastAsia="Calibri" w:hAnsi="Times New Roman" w:cs="Times New Roman"/>
          <w:sz w:val="24"/>
          <w:szCs w:val="24"/>
        </w:rPr>
        <w:t xml:space="preserve"> de a aduce la </w:t>
      </w:r>
      <w:r w:rsidR="005E2E22" w:rsidRPr="003C68CB">
        <w:rPr>
          <w:rFonts w:ascii="Times New Roman" w:eastAsia="Calibri" w:hAnsi="Times New Roman" w:cs="Times New Roman"/>
          <w:sz w:val="24"/>
          <w:szCs w:val="24"/>
        </w:rPr>
        <w:t>cunoștința</w:t>
      </w:r>
      <w:r w:rsidRPr="003C68CB">
        <w:rPr>
          <w:rFonts w:ascii="Times New Roman" w:eastAsia="Calibri" w:hAnsi="Times New Roman" w:cs="Times New Roman"/>
          <w:sz w:val="24"/>
          <w:szCs w:val="24"/>
        </w:rPr>
        <w:t xml:space="preserve"> beneficiarului care sunt avantajele </w:t>
      </w:r>
      <w:r w:rsidR="005E2E22" w:rsidRPr="003C68CB">
        <w:rPr>
          <w:rFonts w:ascii="Times New Roman" w:eastAsia="Calibri" w:hAnsi="Times New Roman" w:cs="Times New Roman"/>
          <w:sz w:val="24"/>
          <w:szCs w:val="24"/>
        </w:rPr>
        <w:t>soluționării</w:t>
      </w:r>
      <w:r w:rsidRPr="003C68CB">
        <w:rPr>
          <w:rFonts w:ascii="Times New Roman" w:eastAsia="Calibri" w:hAnsi="Times New Roman" w:cs="Times New Roman"/>
          <w:sz w:val="24"/>
          <w:szCs w:val="24"/>
        </w:rPr>
        <w:t xml:space="preserve"> pe cale amiabilă a litigiului </w:t>
      </w:r>
      <w:r w:rsidR="005E2E22" w:rsidRPr="003C68CB">
        <w:rPr>
          <w:rFonts w:ascii="Times New Roman" w:eastAsia="Calibri" w:hAnsi="Times New Roman" w:cs="Times New Roman"/>
          <w:sz w:val="24"/>
          <w:szCs w:val="24"/>
        </w:rPr>
        <w:t>până</w:t>
      </w:r>
      <w:r w:rsidRPr="003C68CB">
        <w:rPr>
          <w:rFonts w:ascii="Times New Roman" w:eastAsia="Calibri" w:hAnsi="Times New Roman" w:cs="Times New Roman"/>
          <w:sz w:val="24"/>
          <w:szCs w:val="24"/>
        </w:rPr>
        <w:t xml:space="preserve"> la momentul intentării procesului, după cum urmează:</w:t>
      </w:r>
    </w:p>
    <w:p w14:paraId="22DDAE4B" w14:textId="2BDD15BB" w:rsidR="00A84CE8" w:rsidRPr="003C68CB" w:rsidRDefault="00A84CE8" w:rsidP="004E5305">
      <w:pPr>
        <w:numPr>
          <w:ilvl w:val="0"/>
          <w:numId w:val="1"/>
        </w:numPr>
        <w:spacing w:after="0" w:line="360" w:lineRule="auto"/>
        <w:ind w:left="11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Litigiul poate fi </w:t>
      </w:r>
      <w:r w:rsidR="005E2E22" w:rsidRPr="003C68CB">
        <w:rPr>
          <w:rFonts w:ascii="Times New Roman" w:eastAsia="Calibri" w:hAnsi="Times New Roman" w:cs="Times New Roman"/>
          <w:sz w:val="24"/>
          <w:szCs w:val="24"/>
        </w:rPr>
        <w:t>soluționat</w:t>
      </w:r>
      <w:r w:rsidRPr="003C68CB">
        <w:rPr>
          <w:rFonts w:ascii="Times New Roman" w:eastAsia="Calibri" w:hAnsi="Times New Roman" w:cs="Times New Roman"/>
          <w:sz w:val="24"/>
          <w:szCs w:val="24"/>
        </w:rPr>
        <w:t xml:space="preserve"> mai rapid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cu evitarea stresului generat de </w:t>
      </w:r>
      <w:r w:rsidR="005E2E22" w:rsidRPr="003C68CB">
        <w:rPr>
          <w:rFonts w:ascii="Times New Roman" w:eastAsia="Calibri" w:hAnsi="Times New Roman" w:cs="Times New Roman"/>
          <w:sz w:val="24"/>
          <w:szCs w:val="24"/>
        </w:rPr>
        <w:t>interacțiunea</w:t>
      </w:r>
      <w:r w:rsidRPr="003C68CB">
        <w:rPr>
          <w:rFonts w:ascii="Times New Roman" w:eastAsia="Calibri" w:hAnsi="Times New Roman" w:cs="Times New Roman"/>
          <w:sz w:val="24"/>
          <w:szCs w:val="24"/>
        </w:rPr>
        <w:t xml:space="preserve"> cu sistemul de </w:t>
      </w:r>
      <w:r w:rsidR="005E2E22" w:rsidRPr="003C68CB">
        <w:rPr>
          <w:rFonts w:ascii="Times New Roman" w:eastAsia="Calibri" w:hAnsi="Times New Roman" w:cs="Times New Roman"/>
          <w:sz w:val="24"/>
          <w:szCs w:val="24"/>
        </w:rPr>
        <w:t>justiție</w:t>
      </w:r>
      <w:r w:rsidRPr="003C68CB">
        <w:rPr>
          <w:rFonts w:ascii="Times New Roman" w:eastAsia="Calibri" w:hAnsi="Times New Roman" w:cs="Times New Roman"/>
          <w:sz w:val="24"/>
          <w:szCs w:val="24"/>
        </w:rPr>
        <w:t>.</w:t>
      </w:r>
    </w:p>
    <w:p w14:paraId="2D743EB3" w14:textId="27E8E6BA" w:rsidR="00A84CE8" w:rsidRPr="003C68CB" w:rsidRDefault="00A84CE8" w:rsidP="004E5305">
      <w:pPr>
        <w:numPr>
          <w:ilvl w:val="0"/>
          <w:numId w:val="1"/>
        </w:numPr>
        <w:spacing w:after="0" w:line="360" w:lineRule="auto"/>
        <w:ind w:left="11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Medierea implică costuri relativ reduse </w:t>
      </w:r>
      <w:r w:rsidR="005E2E22" w:rsidRPr="003C68CB">
        <w:rPr>
          <w:rFonts w:ascii="Times New Roman" w:eastAsia="Calibri" w:hAnsi="Times New Roman" w:cs="Times New Roman"/>
          <w:sz w:val="24"/>
          <w:szCs w:val="24"/>
        </w:rPr>
        <w:t>față</w:t>
      </w:r>
      <w:r w:rsidRPr="003C68CB">
        <w:rPr>
          <w:rFonts w:ascii="Times New Roman" w:eastAsia="Calibri" w:hAnsi="Times New Roman" w:cs="Times New Roman"/>
          <w:sz w:val="24"/>
          <w:szCs w:val="24"/>
        </w:rPr>
        <w:t xml:space="preserve"> de o procedură judiciară. De exemplu</w:t>
      </w:r>
      <w:r w:rsidR="005E2E22">
        <w:rPr>
          <w:rFonts w:ascii="Times New Roman" w:eastAsia="Calibri" w:hAnsi="Times New Roman" w:cs="Times New Roman"/>
          <w:sz w:val="24"/>
          <w:szCs w:val="24"/>
        </w:rPr>
        <w:t>,</w:t>
      </w:r>
      <w:r w:rsidRPr="003C68CB">
        <w:rPr>
          <w:rFonts w:ascii="Times New Roman" w:eastAsia="Calibri" w:hAnsi="Times New Roman" w:cs="Times New Roman"/>
          <w:sz w:val="24"/>
          <w:szCs w:val="24"/>
        </w:rPr>
        <w:t xml:space="preserve"> se evită cheltuielile legate de achitarea taxei de stat, taxei pentru efectuarea expertizei etc.</w:t>
      </w:r>
    </w:p>
    <w:p w14:paraId="5F962F7E" w14:textId="1123E58F" w:rsidR="00A84CE8" w:rsidRPr="003C68CB" w:rsidRDefault="005E2E22" w:rsidP="004E5305">
      <w:pPr>
        <w:numPr>
          <w:ilvl w:val="0"/>
          <w:numId w:val="1"/>
        </w:numPr>
        <w:spacing w:after="0" w:line="360" w:lineRule="auto"/>
        <w:ind w:left="11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P</w:t>
      </w:r>
      <w:r>
        <w:rPr>
          <w:rFonts w:ascii="Times New Roman" w:eastAsia="Calibri" w:hAnsi="Times New Roman" w:cs="Times New Roman"/>
          <w:sz w:val="24"/>
          <w:szCs w:val="24"/>
        </w:rPr>
        <w:t>ă</w:t>
      </w:r>
      <w:r w:rsidRPr="003C68CB">
        <w:rPr>
          <w:rFonts w:ascii="Times New Roman" w:eastAsia="Calibri" w:hAnsi="Times New Roman" w:cs="Times New Roman"/>
          <w:sz w:val="24"/>
          <w:szCs w:val="24"/>
        </w:rPr>
        <w:t>rțile</w:t>
      </w:r>
      <w:r w:rsidR="00A84CE8" w:rsidRPr="003C68CB">
        <w:rPr>
          <w:rFonts w:ascii="Times New Roman" w:eastAsia="Calibri" w:hAnsi="Times New Roman" w:cs="Times New Roman"/>
          <w:sz w:val="24"/>
          <w:szCs w:val="24"/>
        </w:rPr>
        <w:t xml:space="preserve"> au libertatea de a conveni asupra modului de </w:t>
      </w:r>
      <w:r w:rsidRPr="003C68CB">
        <w:rPr>
          <w:rFonts w:ascii="Times New Roman" w:eastAsia="Calibri" w:hAnsi="Times New Roman" w:cs="Times New Roman"/>
          <w:sz w:val="24"/>
          <w:szCs w:val="24"/>
        </w:rPr>
        <w:t>soluționare</w:t>
      </w:r>
      <w:r w:rsidR="00A84CE8" w:rsidRPr="003C68CB">
        <w:rPr>
          <w:rFonts w:ascii="Times New Roman" w:eastAsia="Calibri" w:hAnsi="Times New Roman" w:cs="Times New Roman"/>
          <w:sz w:val="24"/>
          <w:szCs w:val="24"/>
        </w:rPr>
        <w:t xml:space="preserve"> a litigiului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tind să respecte acordul </w:t>
      </w:r>
      <w:r w:rsidRPr="003C68CB">
        <w:rPr>
          <w:rFonts w:ascii="Times New Roman" w:eastAsia="Calibri" w:hAnsi="Times New Roman" w:cs="Times New Roman"/>
          <w:sz w:val="24"/>
          <w:szCs w:val="24"/>
        </w:rPr>
        <w:t>când</w:t>
      </w:r>
      <w:r w:rsidR="00A84CE8" w:rsidRPr="003C68CB">
        <w:rPr>
          <w:rFonts w:ascii="Times New Roman" w:eastAsia="Calibri" w:hAnsi="Times New Roman" w:cs="Times New Roman"/>
          <w:sz w:val="24"/>
          <w:szCs w:val="24"/>
        </w:rPr>
        <w:t xml:space="preserve"> sunt direct responsabile pentru rezultatul negocierilor. </w:t>
      </w:r>
    </w:p>
    <w:p w14:paraId="1FA8E624" w14:textId="0AC42EFB" w:rsidR="00A84CE8" w:rsidRPr="003C68CB" w:rsidRDefault="00182F50" w:rsidP="004E5305">
      <w:pPr>
        <w:numPr>
          <w:ilvl w:val="0"/>
          <w:numId w:val="1"/>
        </w:numPr>
        <w:spacing w:after="0" w:line="360" w:lineRule="auto"/>
        <w:ind w:left="11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Părțile</w:t>
      </w:r>
      <w:r w:rsidR="00A84CE8" w:rsidRPr="003C68CB">
        <w:rPr>
          <w:rFonts w:ascii="Times New Roman" w:eastAsia="Calibri" w:hAnsi="Times New Roman" w:cs="Times New Roman"/>
          <w:sz w:val="24"/>
          <w:szCs w:val="24"/>
        </w:rPr>
        <w:t xml:space="preserve"> </w:t>
      </w:r>
      <w:r w:rsidR="005E2E22" w:rsidRPr="003C68CB">
        <w:rPr>
          <w:rFonts w:ascii="Times New Roman" w:eastAsia="Calibri" w:hAnsi="Times New Roman" w:cs="Times New Roman"/>
          <w:sz w:val="24"/>
          <w:szCs w:val="24"/>
        </w:rPr>
        <w:t>dețin</w:t>
      </w:r>
      <w:r w:rsidR="00A84CE8" w:rsidRPr="003C68CB">
        <w:rPr>
          <w:rFonts w:ascii="Times New Roman" w:eastAsia="Calibri" w:hAnsi="Times New Roman" w:cs="Times New Roman"/>
          <w:sz w:val="24"/>
          <w:szCs w:val="24"/>
        </w:rPr>
        <w:t xml:space="preserve"> controlul total asupra procesului de mediere, deoarece pot să negocieze toate aspectele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w:t>
      </w:r>
      <w:r w:rsidR="005E2E22" w:rsidRPr="003C68CB">
        <w:rPr>
          <w:rFonts w:ascii="Times New Roman" w:eastAsia="Calibri" w:hAnsi="Times New Roman" w:cs="Times New Roman"/>
          <w:sz w:val="24"/>
          <w:szCs w:val="24"/>
        </w:rPr>
        <w:t>subtilitățile</w:t>
      </w:r>
      <w:r w:rsidR="00A84CE8" w:rsidRPr="003C68CB">
        <w:rPr>
          <w:rFonts w:ascii="Times New Roman" w:eastAsia="Calibri" w:hAnsi="Times New Roman" w:cs="Times New Roman"/>
          <w:sz w:val="24"/>
          <w:szCs w:val="24"/>
        </w:rPr>
        <w:t xml:space="preserve"> prin care se poate </w:t>
      </w:r>
      <w:r w:rsidR="005E2E22" w:rsidRPr="003C68CB">
        <w:rPr>
          <w:rFonts w:ascii="Times New Roman" w:eastAsia="Calibri" w:hAnsi="Times New Roman" w:cs="Times New Roman"/>
          <w:sz w:val="24"/>
          <w:szCs w:val="24"/>
        </w:rPr>
        <w:t>soluționa</w:t>
      </w:r>
      <w:r w:rsidR="00A84CE8" w:rsidRPr="003C68CB">
        <w:rPr>
          <w:rFonts w:ascii="Times New Roman" w:eastAsia="Calibri" w:hAnsi="Times New Roman" w:cs="Times New Roman"/>
          <w:sz w:val="24"/>
          <w:szCs w:val="24"/>
        </w:rPr>
        <w:t xml:space="preserve"> conflictul. </w:t>
      </w:r>
    </w:p>
    <w:p w14:paraId="2D91C61A" w14:textId="181D9F7C" w:rsidR="00A84CE8" w:rsidRPr="003C68CB" w:rsidRDefault="00A84CE8" w:rsidP="004E5305">
      <w:pPr>
        <w:numPr>
          <w:ilvl w:val="0"/>
          <w:numId w:val="1"/>
        </w:numPr>
        <w:spacing w:after="0" w:line="360" w:lineRule="auto"/>
        <w:ind w:left="11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Medierea asigură </w:t>
      </w:r>
      <w:r w:rsidR="005E2E22" w:rsidRPr="003C68CB">
        <w:rPr>
          <w:rFonts w:ascii="Times New Roman" w:eastAsia="Calibri" w:hAnsi="Times New Roman" w:cs="Times New Roman"/>
          <w:sz w:val="24"/>
          <w:szCs w:val="24"/>
        </w:rPr>
        <w:t>confidențialitatea</w:t>
      </w:r>
      <w:r w:rsidRPr="003C68CB">
        <w:rPr>
          <w:rFonts w:ascii="Times New Roman" w:eastAsia="Calibri" w:hAnsi="Times New Roman" w:cs="Times New Roman"/>
          <w:sz w:val="24"/>
          <w:szCs w:val="24"/>
        </w:rPr>
        <w:t xml:space="preserve"> procesului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se evită publicitatea problemelor de familie în </w:t>
      </w:r>
      <w:r w:rsidR="00182F50" w:rsidRPr="003C68CB">
        <w:rPr>
          <w:rFonts w:ascii="Times New Roman" w:eastAsia="Calibri" w:hAnsi="Times New Roman" w:cs="Times New Roman"/>
          <w:sz w:val="24"/>
          <w:szCs w:val="24"/>
        </w:rPr>
        <w:t>instanța</w:t>
      </w:r>
      <w:r w:rsidRPr="003C68CB">
        <w:rPr>
          <w:rFonts w:ascii="Times New Roman" w:eastAsia="Calibri" w:hAnsi="Times New Roman" w:cs="Times New Roman"/>
          <w:sz w:val="24"/>
          <w:szCs w:val="24"/>
        </w:rPr>
        <w:t xml:space="preserve"> de judecată, spre deosebire de procesele judiciare care sunt publice, cu </w:t>
      </w:r>
      <w:proofErr w:type="spellStart"/>
      <w:r w:rsidRPr="003C68CB">
        <w:rPr>
          <w:rFonts w:ascii="Times New Roman" w:eastAsia="Calibri" w:hAnsi="Times New Roman" w:cs="Times New Roman"/>
          <w:sz w:val="24"/>
          <w:szCs w:val="24"/>
        </w:rPr>
        <w:t>excepţia</w:t>
      </w:r>
      <w:proofErr w:type="spellEnd"/>
      <w:r w:rsidRPr="003C68CB">
        <w:rPr>
          <w:rFonts w:ascii="Times New Roman" w:eastAsia="Calibri" w:hAnsi="Times New Roman" w:cs="Times New Roman"/>
          <w:sz w:val="24"/>
          <w:szCs w:val="24"/>
        </w:rPr>
        <w:t xml:space="preserve"> cauzelor unde </w:t>
      </w:r>
      <w:r w:rsidR="00182F50" w:rsidRPr="003C68CB">
        <w:rPr>
          <w:rFonts w:ascii="Times New Roman" w:eastAsia="Calibri" w:hAnsi="Times New Roman" w:cs="Times New Roman"/>
          <w:sz w:val="24"/>
          <w:szCs w:val="24"/>
        </w:rPr>
        <w:t>instanța</w:t>
      </w:r>
      <w:r w:rsidRPr="003C68CB">
        <w:rPr>
          <w:rFonts w:ascii="Times New Roman" w:eastAsia="Calibri" w:hAnsi="Times New Roman" w:cs="Times New Roman"/>
          <w:sz w:val="24"/>
          <w:szCs w:val="24"/>
        </w:rPr>
        <w:t xml:space="preserve"> prin încheiere declară </w:t>
      </w:r>
      <w:proofErr w:type="spellStart"/>
      <w:r w:rsidRPr="003C68CB">
        <w:rPr>
          <w:rFonts w:ascii="Times New Roman" w:eastAsia="Calibri" w:hAnsi="Times New Roman" w:cs="Times New Roman"/>
          <w:sz w:val="24"/>
          <w:szCs w:val="24"/>
        </w:rPr>
        <w:t>şedinţa</w:t>
      </w:r>
      <w:proofErr w:type="spellEnd"/>
      <w:r w:rsidRPr="003C68CB">
        <w:rPr>
          <w:rFonts w:ascii="Times New Roman" w:eastAsia="Calibri" w:hAnsi="Times New Roman" w:cs="Times New Roman"/>
          <w:sz w:val="24"/>
          <w:szCs w:val="24"/>
        </w:rPr>
        <w:t xml:space="preserve"> închisă. </w:t>
      </w:r>
    </w:p>
    <w:p w14:paraId="4C6990D0" w14:textId="4D918BCB" w:rsidR="002E159F" w:rsidRPr="003C68CB" w:rsidRDefault="00A84CE8" w:rsidP="00354103">
      <w:pPr>
        <w:numPr>
          <w:ilvl w:val="2"/>
          <w:numId w:val="20"/>
        </w:numPr>
        <w:tabs>
          <w:tab w:val="left" w:pos="0"/>
          <w:tab w:val="left" w:pos="630"/>
        </w:tabs>
        <w:spacing w:after="0" w:line="360" w:lineRule="auto"/>
        <w:ind w:left="-426" w:firstLine="426"/>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Codul de procedură civilă prevede expres dreptul </w:t>
      </w:r>
      <w:proofErr w:type="spellStart"/>
      <w:r w:rsidRPr="003C68CB">
        <w:rPr>
          <w:rFonts w:ascii="Times New Roman" w:eastAsia="Calibri" w:hAnsi="Times New Roman" w:cs="Times New Roman"/>
          <w:sz w:val="24"/>
          <w:szCs w:val="24"/>
        </w:rPr>
        <w:t>părţilor</w:t>
      </w:r>
      <w:proofErr w:type="spellEnd"/>
      <w:r w:rsidRPr="003C68CB">
        <w:rPr>
          <w:rFonts w:ascii="Times New Roman" w:eastAsia="Calibri" w:hAnsi="Times New Roman" w:cs="Times New Roman"/>
          <w:sz w:val="24"/>
          <w:szCs w:val="24"/>
        </w:rPr>
        <w:t xml:space="preserve"> de a înceta procesul prin încheierea </w:t>
      </w:r>
      <w:proofErr w:type="spellStart"/>
      <w:r w:rsidRPr="003C68CB">
        <w:rPr>
          <w:rFonts w:ascii="Times New Roman" w:eastAsia="Calibri" w:hAnsi="Times New Roman" w:cs="Times New Roman"/>
          <w:sz w:val="24"/>
          <w:szCs w:val="24"/>
        </w:rPr>
        <w:t>tranzacţiei</w:t>
      </w:r>
      <w:proofErr w:type="spellEnd"/>
      <w:r w:rsidRPr="003C68CB">
        <w:rPr>
          <w:rFonts w:ascii="Times New Roman" w:eastAsia="Calibri" w:hAnsi="Times New Roman" w:cs="Times New Roman"/>
          <w:sz w:val="24"/>
          <w:szCs w:val="24"/>
        </w:rPr>
        <w:t xml:space="preserve"> de împăcare. Avocatul are obligația de a informa prompt </w:t>
      </w:r>
      <w:r w:rsidRPr="003C68CB">
        <w:rPr>
          <w:rFonts w:ascii="Times New Roman" w:hAnsi="Times New Roman" w:cs="Times New Roman"/>
          <w:bCs/>
          <w:sz w:val="24"/>
          <w:szCs w:val="24"/>
        </w:rPr>
        <w:t>persoana cu dizabilități intelectuale</w:t>
      </w:r>
      <w:r w:rsidR="00D030C5">
        <w:rPr>
          <w:rFonts w:ascii="Times New Roman" w:hAnsi="Times New Roman" w:cs="Times New Roman"/>
          <w:bCs/>
          <w:sz w:val="24"/>
          <w:szCs w:val="24"/>
        </w:rPr>
        <w:t>,</w:t>
      </w:r>
      <w:r w:rsidRPr="003C68CB">
        <w:rPr>
          <w:rFonts w:ascii="Times New Roman" w:hAnsi="Times New Roman" w:cs="Times New Roman"/>
          <w:bCs/>
          <w:sz w:val="24"/>
          <w:szCs w:val="24"/>
        </w:rPr>
        <w:t xml:space="preserve"> </w:t>
      </w:r>
      <w:r w:rsidR="00D030C5">
        <w:rPr>
          <w:rFonts w:ascii="Times New Roman" w:hAnsi="Times New Roman" w:cs="Times New Roman"/>
          <w:bCs/>
          <w:sz w:val="24"/>
          <w:szCs w:val="24"/>
        </w:rPr>
        <w:t>iar în cazul în care este instituită măsura de ocrotire</w:t>
      </w:r>
      <w:r w:rsidR="00D030C5" w:rsidRPr="003C68CB">
        <w:rPr>
          <w:rFonts w:ascii="Times New Roman" w:hAnsi="Times New Roman" w:cs="Times New Roman"/>
          <w:bCs/>
          <w:sz w:val="24"/>
          <w:szCs w:val="24"/>
        </w:rPr>
        <w:t xml:space="preserve"> </w:t>
      </w:r>
      <w:proofErr w:type="spellStart"/>
      <w:r w:rsidR="00D030C5" w:rsidRPr="003C68CB">
        <w:rPr>
          <w:rFonts w:ascii="Times New Roman" w:hAnsi="Times New Roman" w:cs="Times New Roman"/>
          <w:bCs/>
          <w:sz w:val="24"/>
          <w:szCs w:val="24"/>
        </w:rPr>
        <w:t>şi</w:t>
      </w:r>
      <w:proofErr w:type="spellEnd"/>
      <w:r w:rsidR="00D030C5" w:rsidRPr="003C68CB">
        <w:rPr>
          <w:rFonts w:ascii="Times New Roman" w:hAnsi="Times New Roman" w:cs="Times New Roman"/>
          <w:color w:val="000000"/>
          <w:sz w:val="24"/>
          <w:szCs w:val="24"/>
        </w:rPr>
        <w:t xml:space="preserve"> </w:t>
      </w:r>
      <w:r w:rsidRPr="003C68CB">
        <w:rPr>
          <w:rFonts w:ascii="Times New Roman" w:hAnsi="Times New Roman" w:cs="Times New Roman"/>
          <w:color w:val="000000"/>
          <w:sz w:val="24"/>
          <w:szCs w:val="24"/>
        </w:rPr>
        <w:t xml:space="preserve">reprezentantul legal corespunzător (ocrotitorul provizoriu, curatorul, tutorele etc.) </w:t>
      </w:r>
      <w:r w:rsidRPr="003C68CB">
        <w:rPr>
          <w:rFonts w:ascii="Times New Roman" w:eastAsia="Calibri" w:hAnsi="Times New Roman" w:cs="Times New Roman"/>
          <w:sz w:val="24"/>
          <w:szCs w:val="24"/>
        </w:rPr>
        <w:t xml:space="preserve">despre orice propunere de împăcare pe care a primit-o sau despre alte </w:t>
      </w:r>
      <w:proofErr w:type="spellStart"/>
      <w:r w:rsidRPr="003C68CB">
        <w:rPr>
          <w:rFonts w:ascii="Times New Roman" w:eastAsia="Calibri" w:hAnsi="Times New Roman" w:cs="Times New Roman"/>
          <w:sz w:val="24"/>
          <w:szCs w:val="24"/>
        </w:rPr>
        <w:t>discuţii</w:t>
      </w:r>
      <w:proofErr w:type="spellEnd"/>
      <w:r w:rsidRPr="003C68CB">
        <w:rPr>
          <w:rFonts w:ascii="Times New Roman" w:eastAsia="Calibri" w:hAnsi="Times New Roman" w:cs="Times New Roman"/>
          <w:sz w:val="24"/>
          <w:szCs w:val="24"/>
        </w:rPr>
        <w:t xml:space="preserve"> în acest sens pe care le-a avut cu partea adversă.</w:t>
      </w:r>
    </w:p>
    <w:p w14:paraId="08E54C57" w14:textId="44F4589E" w:rsidR="002E159F" w:rsidRPr="003C68CB" w:rsidRDefault="00A84CE8" w:rsidP="00354103">
      <w:pPr>
        <w:numPr>
          <w:ilvl w:val="2"/>
          <w:numId w:val="20"/>
        </w:numPr>
        <w:tabs>
          <w:tab w:val="left" w:pos="0"/>
        </w:tabs>
        <w:spacing w:after="0" w:line="360" w:lineRule="auto"/>
        <w:ind w:left="-426" w:firstLine="426"/>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Avocatul are obligația de a explica, într-un limbaj accesibil, </w:t>
      </w:r>
      <w:r w:rsidRPr="003C68CB">
        <w:rPr>
          <w:rFonts w:ascii="Times New Roman" w:hAnsi="Times New Roman" w:cs="Times New Roman"/>
          <w:bCs/>
          <w:sz w:val="24"/>
          <w:szCs w:val="24"/>
        </w:rPr>
        <w:t>persoanei cu dizabilități intelectuale și</w:t>
      </w:r>
      <w:r w:rsidR="00620FB6">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00D030C5">
        <w:rPr>
          <w:rFonts w:ascii="Times New Roman" w:hAnsi="Times New Roman" w:cs="Times New Roman"/>
          <w:bCs/>
          <w:sz w:val="24"/>
          <w:szCs w:val="24"/>
        </w:rPr>
        <w:t>,</w:t>
      </w:r>
      <w:r w:rsidRPr="003C68CB">
        <w:rPr>
          <w:rFonts w:ascii="Times New Roman" w:hAnsi="Times New Roman" w:cs="Times New Roman"/>
          <w:bCs/>
          <w:sz w:val="24"/>
          <w:szCs w:val="24"/>
        </w:rPr>
        <w:t xml:space="preserve"> </w:t>
      </w:r>
      <w:r w:rsidR="00D030C5">
        <w:rPr>
          <w:rFonts w:ascii="Times New Roman" w:hAnsi="Times New Roman" w:cs="Times New Roman"/>
          <w:bCs/>
          <w:sz w:val="24"/>
          <w:szCs w:val="24"/>
        </w:rPr>
        <w:t>iar în cazul în care este instituită măsura de ocrotire</w:t>
      </w:r>
      <w:r w:rsidR="00D030C5" w:rsidRPr="003C68CB">
        <w:rPr>
          <w:rFonts w:ascii="Times New Roman" w:hAnsi="Times New Roman" w:cs="Times New Roman"/>
          <w:bCs/>
          <w:sz w:val="24"/>
          <w:szCs w:val="24"/>
        </w:rPr>
        <w:t xml:space="preserve"> </w:t>
      </w:r>
      <w:proofErr w:type="spellStart"/>
      <w:r w:rsidR="00D030C5" w:rsidRPr="003C68CB">
        <w:rPr>
          <w:rFonts w:ascii="Times New Roman" w:hAnsi="Times New Roman" w:cs="Times New Roman"/>
          <w:bCs/>
          <w:sz w:val="24"/>
          <w:szCs w:val="24"/>
        </w:rPr>
        <w:t>şi</w:t>
      </w:r>
      <w:proofErr w:type="spellEnd"/>
      <w:r w:rsidR="00D030C5" w:rsidRPr="003C68CB">
        <w:rPr>
          <w:rFonts w:ascii="Times New Roman" w:hAnsi="Times New Roman" w:cs="Times New Roman"/>
          <w:color w:val="000000"/>
          <w:sz w:val="24"/>
          <w:szCs w:val="24"/>
        </w:rPr>
        <w:t xml:space="preserve"> </w:t>
      </w:r>
      <w:r w:rsidRPr="003C68CB">
        <w:rPr>
          <w:rFonts w:ascii="Times New Roman" w:hAnsi="Times New Roman" w:cs="Times New Roman"/>
          <w:color w:val="000000"/>
          <w:sz w:val="24"/>
          <w:szCs w:val="24"/>
        </w:rPr>
        <w:t xml:space="preserve">reprezentantului legal corespunzător (ocrotitorul provizoriu, curatorul, tutorele etc.) </w:t>
      </w:r>
      <w:r w:rsidRPr="003C68CB">
        <w:rPr>
          <w:rFonts w:ascii="Times New Roman" w:eastAsia="Calibri" w:hAnsi="Times New Roman" w:cs="Times New Roman"/>
          <w:sz w:val="24"/>
          <w:szCs w:val="24"/>
        </w:rPr>
        <w:t xml:space="preserve">dreptul de a încheia </w:t>
      </w:r>
      <w:r w:rsidR="005E2E22" w:rsidRPr="003C68CB">
        <w:rPr>
          <w:rFonts w:ascii="Times New Roman" w:eastAsia="Calibri" w:hAnsi="Times New Roman" w:cs="Times New Roman"/>
          <w:sz w:val="24"/>
          <w:szCs w:val="24"/>
        </w:rPr>
        <w:t>tranzacția</w:t>
      </w:r>
      <w:r w:rsidRPr="003C68CB">
        <w:rPr>
          <w:rFonts w:ascii="Times New Roman" w:eastAsia="Calibri" w:hAnsi="Times New Roman" w:cs="Times New Roman"/>
          <w:sz w:val="24"/>
          <w:szCs w:val="24"/>
        </w:rPr>
        <w:t xml:space="preserve"> de împăcare, cât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efectele acestui act.</w:t>
      </w:r>
    </w:p>
    <w:p w14:paraId="5FAE51BD" w14:textId="67851B25" w:rsidR="002E159F" w:rsidRPr="003C68CB" w:rsidRDefault="002E159F" w:rsidP="00354103">
      <w:pPr>
        <w:numPr>
          <w:ilvl w:val="2"/>
          <w:numId w:val="20"/>
        </w:numPr>
        <w:tabs>
          <w:tab w:val="left" w:pos="0"/>
          <w:tab w:val="left" w:pos="540"/>
          <w:tab w:val="left" w:pos="630"/>
        </w:tabs>
        <w:spacing w:after="0" w:line="360" w:lineRule="auto"/>
        <w:ind w:left="-426" w:firstLine="426"/>
        <w:jc w:val="both"/>
        <w:rPr>
          <w:rFonts w:ascii="Times New Roman" w:eastAsia="Calibri" w:hAnsi="Times New Roman" w:cs="Times New Roman"/>
          <w:bCs/>
          <w:sz w:val="24"/>
          <w:szCs w:val="24"/>
        </w:rPr>
      </w:pPr>
      <w:r w:rsidRPr="003C68CB">
        <w:rPr>
          <w:rFonts w:ascii="Times New Roman" w:eastAsia="Calibri" w:hAnsi="Times New Roman" w:cs="Times New Roman"/>
          <w:sz w:val="24"/>
          <w:szCs w:val="24"/>
        </w:rPr>
        <w:t>A</w:t>
      </w:r>
      <w:r w:rsidR="00A84CE8" w:rsidRPr="003C68CB">
        <w:rPr>
          <w:rFonts w:ascii="Times New Roman" w:eastAsia="Calibri" w:hAnsi="Times New Roman" w:cs="Times New Roman"/>
          <w:sz w:val="24"/>
          <w:szCs w:val="24"/>
        </w:rPr>
        <w:t xml:space="preserve">vocatul trebuie să explice părților că dreptul de decizie cu referire la încheierea </w:t>
      </w:r>
      <w:proofErr w:type="spellStart"/>
      <w:r w:rsidR="00A84CE8" w:rsidRPr="003C68CB">
        <w:rPr>
          <w:rFonts w:ascii="Times New Roman" w:eastAsia="Calibri" w:hAnsi="Times New Roman" w:cs="Times New Roman"/>
          <w:sz w:val="24"/>
          <w:szCs w:val="24"/>
        </w:rPr>
        <w:t>tranzacţiei</w:t>
      </w:r>
      <w:proofErr w:type="spellEnd"/>
      <w:r w:rsidR="00A84CE8" w:rsidRPr="003C68CB">
        <w:rPr>
          <w:rFonts w:ascii="Times New Roman" w:eastAsia="Calibri" w:hAnsi="Times New Roman" w:cs="Times New Roman"/>
          <w:sz w:val="24"/>
          <w:szCs w:val="24"/>
        </w:rPr>
        <w:t xml:space="preserve"> de împăcare </w:t>
      </w:r>
      <w:proofErr w:type="spellStart"/>
      <w:r w:rsidR="00A84CE8" w:rsidRPr="003C68CB">
        <w:rPr>
          <w:rFonts w:ascii="Times New Roman" w:eastAsia="Calibri" w:hAnsi="Times New Roman" w:cs="Times New Roman"/>
          <w:sz w:val="24"/>
          <w:szCs w:val="24"/>
        </w:rPr>
        <w:t>aparţine</w:t>
      </w:r>
      <w:proofErr w:type="spellEnd"/>
      <w:r w:rsidR="00A84CE8" w:rsidRPr="003C68CB">
        <w:rPr>
          <w:rFonts w:ascii="Times New Roman" w:eastAsia="Calibri" w:hAnsi="Times New Roman" w:cs="Times New Roman"/>
          <w:sz w:val="24"/>
          <w:szCs w:val="24"/>
        </w:rPr>
        <w:t xml:space="preserve"> în exclusivitate </w:t>
      </w:r>
      <w:r w:rsidR="00A84CE8" w:rsidRPr="003C68CB">
        <w:rPr>
          <w:rFonts w:ascii="Times New Roman" w:hAnsi="Times New Roman" w:cs="Times New Roman"/>
          <w:bCs/>
          <w:sz w:val="24"/>
          <w:szCs w:val="24"/>
        </w:rPr>
        <w:t>persoanei cu dizabilități intelectuale și psihosociale</w:t>
      </w:r>
      <w:r w:rsidR="00D030C5">
        <w:rPr>
          <w:rFonts w:ascii="Times New Roman" w:hAnsi="Times New Roman" w:cs="Times New Roman"/>
          <w:bCs/>
          <w:sz w:val="24"/>
          <w:szCs w:val="24"/>
        </w:rPr>
        <w:t>, iar în cazul în care este instituită măsura de ocrotire</w:t>
      </w:r>
      <w:r w:rsidR="00D030C5" w:rsidRPr="003C68CB">
        <w:rPr>
          <w:rFonts w:ascii="Times New Roman" w:hAnsi="Times New Roman" w:cs="Times New Roman"/>
          <w:bCs/>
          <w:sz w:val="24"/>
          <w:szCs w:val="24"/>
        </w:rPr>
        <w:t xml:space="preserve"> </w:t>
      </w:r>
      <w:proofErr w:type="spellStart"/>
      <w:r w:rsidR="00D030C5" w:rsidRPr="003C68CB">
        <w:rPr>
          <w:rFonts w:ascii="Times New Roman" w:hAnsi="Times New Roman" w:cs="Times New Roman"/>
          <w:bCs/>
          <w:sz w:val="24"/>
          <w:szCs w:val="24"/>
        </w:rPr>
        <w:t>şi</w:t>
      </w:r>
      <w:proofErr w:type="spellEnd"/>
      <w:r w:rsidR="00D030C5" w:rsidRPr="003C68CB">
        <w:rPr>
          <w:rFonts w:ascii="Times New Roman" w:hAnsi="Times New Roman" w:cs="Times New Roman"/>
          <w:color w:val="000000"/>
          <w:sz w:val="24"/>
          <w:szCs w:val="24"/>
        </w:rPr>
        <w:t xml:space="preserve"> </w:t>
      </w:r>
      <w:r w:rsidR="00A84CE8" w:rsidRPr="003C68CB">
        <w:rPr>
          <w:rFonts w:ascii="Times New Roman" w:hAnsi="Times New Roman" w:cs="Times New Roman"/>
          <w:color w:val="000000"/>
          <w:sz w:val="24"/>
          <w:szCs w:val="24"/>
        </w:rPr>
        <w:t>reprezentantului legal corespunzător (ocrotitorul provizoriu, curatorul, tutorele etc.)</w:t>
      </w:r>
      <w:r w:rsidR="00A84CE8" w:rsidRPr="003C68CB">
        <w:rPr>
          <w:rFonts w:ascii="Times New Roman" w:eastAsia="Calibri" w:hAnsi="Times New Roman" w:cs="Times New Roman"/>
          <w:sz w:val="24"/>
          <w:szCs w:val="24"/>
        </w:rPr>
        <w:t xml:space="preserve">, apărătorul </w:t>
      </w:r>
      <w:r w:rsidR="005E2E22" w:rsidRPr="003C68CB">
        <w:rPr>
          <w:rFonts w:ascii="Times New Roman" w:eastAsia="Calibri" w:hAnsi="Times New Roman" w:cs="Times New Roman"/>
          <w:sz w:val="24"/>
          <w:szCs w:val="24"/>
        </w:rPr>
        <w:t>având</w:t>
      </w:r>
      <w:r w:rsidR="00A84CE8" w:rsidRPr="003C68CB">
        <w:rPr>
          <w:rFonts w:ascii="Times New Roman" w:eastAsia="Calibri" w:hAnsi="Times New Roman" w:cs="Times New Roman"/>
          <w:sz w:val="24"/>
          <w:szCs w:val="24"/>
        </w:rPr>
        <w:t xml:space="preserve"> obligația doar de a prezenta beneficiarului avantajele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dezavantajele aplicării acestei proceduri, </w:t>
      </w:r>
      <w:r w:rsidR="005E2E22" w:rsidRPr="003C68CB">
        <w:rPr>
          <w:rFonts w:ascii="Times New Roman" w:eastAsia="Calibri" w:hAnsi="Times New Roman" w:cs="Times New Roman"/>
          <w:sz w:val="24"/>
          <w:szCs w:val="24"/>
        </w:rPr>
        <w:t>conducând</w:t>
      </w:r>
      <w:r w:rsidR="005E2E22">
        <w:rPr>
          <w:rFonts w:ascii="Times New Roman" w:eastAsia="Calibri" w:hAnsi="Times New Roman" w:cs="Times New Roman"/>
          <w:sz w:val="24"/>
          <w:szCs w:val="24"/>
        </w:rPr>
        <w:t>u</w:t>
      </w:r>
      <w:r w:rsidR="00A84CE8" w:rsidRPr="003C68CB">
        <w:rPr>
          <w:rFonts w:ascii="Times New Roman" w:eastAsia="Calibri" w:hAnsi="Times New Roman" w:cs="Times New Roman"/>
          <w:sz w:val="24"/>
          <w:szCs w:val="24"/>
        </w:rPr>
        <w:t xml:space="preserve">-se de interesul suprem al </w:t>
      </w:r>
      <w:r w:rsidR="00A84CE8" w:rsidRPr="003C68CB">
        <w:rPr>
          <w:rFonts w:ascii="Times New Roman" w:hAnsi="Times New Roman" w:cs="Times New Roman"/>
          <w:bCs/>
          <w:sz w:val="24"/>
          <w:szCs w:val="24"/>
        </w:rPr>
        <w:t xml:space="preserve">clientului. </w:t>
      </w:r>
    </w:p>
    <w:p w14:paraId="3D8298FA" w14:textId="6FB062B0" w:rsidR="002E159F" w:rsidRPr="003C68CB" w:rsidRDefault="00A84CE8" w:rsidP="00A27A28">
      <w:pPr>
        <w:numPr>
          <w:ilvl w:val="2"/>
          <w:numId w:val="20"/>
        </w:numPr>
        <w:tabs>
          <w:tab w:val="left" w:pos="630"/>
        </w:tabs>
        <w:spacing w:after="0" w:line="360" w:lineRule="auto"/>
        <w:ind w:left="-426" w:firstLine="426"/>
        <w:jc w:val="both"/>
        <w:rPr>
          <w:rFonts w:ascii="Times New Roman" w:eastAsia="Times New Roman" w:hAnsi="Times New Roman" w:cs="Times New Roman"/>
          <w:sz w:val="24"/>
          <w:szCs w:val="24"/>
        </w:rPr>
      </w:pPr>
      <w:r w:rsidRPr="003C68CB">
        <w:rPr>
          <w:rFonts w:ascii="Times New Roman" w:eastAsia="Calibri" w:hAnsi="Times New Roman" w:cs="Times New Roman"/>
          <w:bCs/>
          <w:sz w:val="24"/>
          <w:szCs w:val="24"/>
        </w:rPr>
        <w:lastRenderedPageBreak/>
        <w:t xml:space="preserve">În </w:t>
      </w:r>
      <w:r w:rsidR="005E2E22" w:rsidRPr="003C68CB">
        <w:rPr>
          <w:rFonts w:ascii="Times New Roman" w:eastAsia="Calibri" w:hAnsi="Times New Roman" w:cs="Times New Roman"/>
          <w:bCs/>
          <w:sz w:val="24"/>
          <w:szCs w:val="24"/>
        </w:rPr>
        <w:t>situația</w:t>
      </w:r>
      <w:r w:rsidRPr="003C68CB">
        <w:rPr>
          <w:rFonts w:ascii="Times New Roman" w:eastAsia="Calibri" w:hAnsi="Times New Roman" w:cs="Times New Roman"/>
          <w:bCs/>
          <w:sz w:val="24"/>
          <w:szCs w:val="24"/>
        </w:rPr>
        <w:t xml:space="preserve"> în </w:t>
      </w:r>
      <w:r w:rsidR="00620FB6">
        <w:rPr>
          <w:rFonts w:ascii="Times New Roman" w:eastAsia="Calibri" w:hAnsi="Times New Roman" w:cs="Times New Roman"/>
          <w:bCs/>
          <w:sz w:val="24"/>
          <w:szCs w:val="24"/>
        </w:rPr>
        <w:t>care</w:t>
      </w:r>
      <w:r w:rsidRPr="003C68CB">
        <w:rPr>
          <w:rFonts w:ascii="Times New Roman" w:eastAsia="Calibri" w:hAnsi="Times New Roman" w:cs="Times New Roman"/>
          <w:bCs/>
          <w:sz w:val="24"/>
          <w:szCs w:val="24"/>
        </w:rPr>
        <w:t xml:space="preserve"> consideră că </w:t>
      </w:r>
      <w:r w:rsidRPr="003C68CB">
        <w:rPr>
          <w:rFonts w:ascii="Times New Roman" w:eastAsia="Times New Roman" w:hAnsi="Times New Roman" w:cs="Times New Roman"/>
          <w:sz w:val="24"/>
          <w:szCs w:val="24"/>
        </w:rPr>
        <w:t xml:space="preserve">încheierea </w:t>
      </w:r>
      <w:r w:rsidR="005E2E22" w:rsidRPr="003C68CB">
        <w:rPr>
          <w:rFonts w:ascii="Times New Roman" w:eastAsia="Times New Roman" w:hAnsi="Times New Roman" w:cs="Times New Roman"/>
          <w:sz w:val="24"/>
          <w:szCs w:val="24"/>
        </w:rPr>
        <w:t>tranzacției</w:t>
      </w:r>
      <w:r w:rsidRPr="003C68CB">
        <w:rPr>
          <w:rFonts w:ascii="Times New Roman" w:eastAsia="Times New Roman" w:hAnsi="Times New Roman" w:cs="Times New Roman"/>
          <w:sz w:val="24"/>
          <w:szCs w:val="24"/>
        </w:rPr>
        <w:t xml:space="preserve"> între </w:t>
      </w:r>
      <w:proofErr w:type="spellStart"/>
      <w:r w:rsidRPr="003C68CB">
        <w:rPr>
          <w:rFonts w:ascii="Times New Roman" w:eastAsia="Times New Roman" w:hAnsi="Times New Roman" w:cs="Times New Roman"/>
          <w:sz w:val="24"/>
          <w:szCs w:val="24"/>
        </w:rPr>
        <w:t>părţi</w:t>
      </w:r>
      <w:proofErr w:type="spellEnd"/>
      <w:r w:rsidRPr="003C68CB">
        <w:rPr>
          <w:rFonts w:ascii="Times New Roman" w:eastAsia="Times New Roman" w:hAnsi="Times New Roman" w:cs="Times New Roman"/>
          <w:sz w:val="24"/>
          <w:szCs w:val="24"/>
        </w:rPr>
        <w:t xml:space="preserve"> contravine legii ori încalcă drepturile, </w:t>
      </w:r>
      <w:r w:rsidR="005E2E22" w:rsidRPr="003C68CB">
        <w:rPr>
          <w:rFonts w:ascii="Times New Roman" w:eastAsia="Times New Roman" w:hAnsi="Times New Roman" w:cs="Times New Roman"/>
          <w:sz w:val="24"/>
          <w:szCs w:val="24"/>
        </w:rPr>
        <w:t>libertățile</w:t>
      </w:r>
      <w:r w:rsidRPr="003C68CB">
        <w:rPr>
          <w:rFonts w:ascii="Times New Roman" w:eastAsia="Times New Roman" w:hAnsi="Times New Roman" w:cs="Times New Roman"/>
          <w:sz w:val="24"/>
          <w:szCs w:val="24"/>
        </w:rPr>
        <w:t xml:space="preserv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interesele legitime ale </w:t>
      </w:r>
      <w:r w:rsidRPr="003C68CB">
        <w:rPr>
          <w:rFonts w:ascii="Times New Roman" w:hAnsi="Times New Roman" w:cs="Times New Roman"/>
          <w:bCs/>
          <w:sz w:val="24"/>
          <w:szCs w:val="24"/>
        </w:rPr>
        <w:t>persoanei cu dizabilități intelectuale și</w:t>
      </w:r>
      <w:r w:rsidR="00620FB6">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00620FB6">
        <w:rPr>
          <w:rFonts w:ascii="Times New Roman" w:hAnsi="Times New Roman" w:cs="Times New Roman"/>
          <w:bCs/>
          <w:sz w:val="24"/>
          <w:szCs w:val="24"/>
        </w:rPr>
        <w:t>,</w:t>
      </w:r>
      <w:r w:rsidRPr="003C68CB">
        <w:rPr>
          <w:rFonts w:ascii="Times New Roman" w:eastAsia="Times New Roman" w:hAnsi="Times New Roman" w:cs="Times New Roman"/>
          <w:sz w:val="24"/>
          <w:szCs w:val="24"/>
        </w:rPr>
        <w:t xml:space="preserve"> </w:t>
      </w:r>
      <w:r w:rsidRPr="003C68CB">
        <w:rPr>
          <w:rFonts w:ascii="Times New Roman" w:eastAsia="Calibri" w:hAnsi="Times New Roman" w:cs="Times New Roman"/>
          <w:sz w:val="24"/>
          <w:szCs w:val="24"/>
        </w:rPr>
        <w:t>avocatul trebuie să</w:t>
      </w:r>
      <w:r w:rsidR="00167E30" w:rsidRPr="003C68CB">
        <w:rPr>
          <w:rFonts w:ascii="Times New Roman" w:eastAsia="Calibri" w:hAnsi="Times New Roman" w:cs="Times New Roman"/>
          <w:sz w:val="24"/>
          <w:szCs w:val="24"/>
        </w:rPr>
        <w:t xml:space="preserve"> </w:t>
      </w:r>
      <w:r w:rsidR="00DC016E" w:rsidRPr="005120CD">
        <w:rPr>
          <w:rFonts w:ascii="Times New Roman" w:eastAsia="Calibri" w:hAnsi="Times New Roman" w:cs="Times New Roman"/>
          <w:color w:val="000000" w:themeColor="text1"/>
          <w:sz w:val="24"/>
          <w:szCs w:val="24"/>
        </w:rPr>
        <w:t>înștiințeze</w:t>
      </w:r>
      <w:r w:rsidRPr="005120CD">
        <w:rPr>
          <w:rFonts w:ascii="Times New Roman" w:eastAsia="Calibri" w:hAnsi="Times New Roman" w:cs="Times New Roman"/>
          <w:color w:val="000000" w:themeColor="text1"/>
          <w:sz w:val="24"/>
          <w:szCs w:val="24"/>
        </w:rPr>
        <w:t xml:space="preserve"> </w:t>
      </w:r>
      <w:r w:rsidRPr="005120CD">
        <w:rPr>
          <w:rFonts w:ascii="Times New Roman" w:hAnsi="Times New Roman" w:cs="Times New Roman"/>
          <w:color w:val="000000" w:themeColor="text1"/>
          <w:sz w:val="24"/>
          <w:szCs w:val="24"/>
        </w:rPr>
        <w:t xml:space="preserve">consiliul de familie sau, în </w:t>
      </w:r>
      <w:r w:rsidR="006D7FC8" w:rsidRPr="005120CD">
        <w:rPr>
          <w:rFonts w:ascii="Times New Roman" w:hAnsi="Times New Roman" w:cs="Times New Roman"/>
          <w:color w:val="000000" w:themeColor="text1"/>
          <w:sz w:val="24"/>
          <w:szCs w:val="24"/>
        </w:rPr>
        <w:t>absența</w:t>
      </w:r>
      <w:r w:rsidRPr="005120CD">
        <w:rPr>
          <w:rFonts w:ascii="Times New Roman" w:hAnsi="Times New Roman" w:cs="Times New Roman"/>
          <w:color w:val="000000" w:themeColor="text1"/>
          <w:sz w:val="24"/>
          <w:szCs w:val="24"/>
        </w:rPr>
        <w:t xml:space="preserve"> acestuia, </w:t>
      </w:r>
      <w:r w:rsidR="006D7FC8" w:rsidRPr="005120CD">
        <w:rPr>
          <w:rFonts w:ascii="Times New Roman" w:hAnsi="Times New Roman" w:cs="Times New Roman"/>
          <w:color w:val="000000" w:themeColor="text1"/>
          <w:sz w:val="24"/>
          <w:szCs w:val="24"/>
        </w:rPr>
        <w:t>autorității</w:t>
      </w:r>
      <w:r w:rsidRPr="005120CD">
        <w:rPr>
          <w:rFonts w:ascii="Times New Roman" w:hAnsi="Times New Roman" w:cs="Times New Roman"/>
          <w:color w:val="000000" w:themeColor="text1"/>
          <w:sz w:val="24"/>
          <w:szCs w:val="24"/>
        </w:rPr>
        <w:t xml:space="preserve"> tutelare</w:t>
      </w:r>
      <w:r w:rsidR="00DC016E" w:rsidRPr="005120CD">
        <w:rPr>
          <w:rFonts w:ascii="Times New Roman" w:hAnsi="Times New Roman" w:cs="Times New Roman"/>
          <w:color w:val="000000" w:themeColor="text1"/>
          <w:sz w:val="24"/>
          <w:szCs w:val="24"/>
        </w:rPr>
        <w:t xml:space="preserve"> despre riscul prejudicierii persoanei ocrotite</w:t>
      </w:r>
      <w:r w:rsidRPr="005120CD">
        <w:rPr>
          <w:rFonts w:ascii="Times New Roman" w:hAnsi="Times New Roman" w:cs="Times New Roman"/>
          <w:color w:val="000000" w:themeColor="text1"/>
          <w:sz w:val="24"/>
          <w:szCs w:val="24"/>
        </w:rPr>
        <w:t>.</w:t>
      </w:r>
    </w:p>
    <w:p w14:paraId="56337613" w14:textId="66899D0E" w:rsidR="002E159F" w:rsidRPr="003C68CB" w:rsidRDefault="00A84CE8" w:rsidP="00A27A28">
      <w:pPr>
        <w:numPr>
          <w:ilvl w:val="2"/>
          <w:numId w:val="20"/>
        </w:numPr>
        <w:spacing w:after="0" w:line="360" w:lineRule="auto"/>
        <w:ind w:left="-426" w:firstLine="42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Dacă </w:t>
      </w:r>
      <w:proofErr w:type="spellStart"/>
      <w:r w:rsidRPr="003C68CB">
        <w:rPr>
          <w:rFonts w:ascii="Times New Roman" w:eastAsia="Times New Roman" w:hAnsi="Times New Roman" w:cs="Times New Roman"/>
          <w:sz w:val="24"/>
          <w:szCs w:val="24"/>
        </w:rPr>
        <w:t>părţile</w:t>
      </w:r>
      <w:proofErr w:type="spellEnd"/>
      <w:r w:rsidRPr="003C68CB">
        <w:rPr>
          <w:rFonts w:ascii="Times New Roman" w:eastAsia="Times New Roman" w:hAnsi="Times New Roman" w:cs="Times New Roman"/>
          <w:sz w:val="24"/>
          <w:szCs w:val="24"/>
        </w:rPr>
        <w:t xml:space="preserve"> nu au apelat la un mediator, </w:t>
      </w:r>
      <w:r w:rsidRPr="003C68CB">
        <w:rPr>
          <w:rFonts w:ascii="Times New Roman" w:eastAsia="Calibri" w:hAnsi="Times New Roman" w:cs="Times New Roman"/>
          <w:sz w:val="24"/>
          <w:szCs w:val="24"/>
        </w:rPr>
        <w:t xml:space="preserve">avocatul trebuie să aibă un rol activ în ceea ce </w:t>
      </w:r>
      <w:r w:rsidR="009E4CFD" w:rsidRPr="003C68CB">
        <w:rPr>
          <w:rFonts w:ascii="Times New Roman" w:eastAsia="Calibri" w:hAnsi="Times New Roman" w:cs="Times New Roman"/>
          <w:sz w:val="24"/>
          <w:szCs w:val="24"/>
        </w:rPr>
        <w:t>privește</w:t>
      </w:r>
      <w:r w:rsidRPr="003C68CB">
        <w:rPr>
          <w:rFonts w:ascii="Times New Roman" w:eastAsia="Calibri" w:hAnsi="Times New Roman" w:cs="Times New Roman"/>
          <w:sz w:val="24"/>
          <w:szCs w:val="24"/>
        </w:rPr>
        <w:t xml:space="preserve"> negocierea </w:t>
      </w:r>
      <w:r w:rsidR="009E4CFD" w:rsidRPr="003C68CB">
        <w:rPr>
          <w:rFonts w:ascii="Times New Roman" w:eastAsia="Calibri" w:hAnsi="Times New Roman" w:cs="Times New Roman"/>
          <w:sz w:val="24"/>
          <w:szCs w:val="24"/>
        </w:rPr>
        <w:t>tranzacției</w:t>
      </w:r>
      <w:r w:rsidRPr="003C68CB">
        <w:rPr>
          <w:rFonts w:ascii="Times New Roman" w:eastAsia="Calibri" w:hAnsi="Times New Roman" w:cs="Times New Roman"/>
          <w:sz w:val="24"/>
          <w:szCs w:val="24"/>
        </w:rPr>
        <w:t xml:space="preserve"> de împăcare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să ofere beneficiarului suficiente instrumente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sfaturi pentru a duce la bun </w:t>
      </w:r>
      <w:r w:rsidR="009E4CFD" w:rsidRPr="003C68CB">
        <w:rPr>
          <w:rFonts w:ascii="Times New Roman" w:eastAsia="Calibri" w:hAnsi="Times New Roman" w:cs="Times New Roman"/>
          <w:sz w:val="24"/>
          <w:szCs w:val="24"/>
        </w:rPr>
        <w:t>sfârșit</w:t>
      </w:r>
      <w:r w:rsidRPr="003C68CB">
        <w:rPr>
          <w:rFonts w:ascii="Times New Roman" w:eastAsia="Calibri" w:hAnsi="Times New Roman" w:cs="Times New Roman"/>
          <w:sz w:val="24"/>
          <w:szCs w:val="24"/>
        </w:rPr>
        <w:t xml:space="preserve"> negocierea. Avocatul nu trebuie să evite sau să excludă implicarea plenară a </w:t>
      </w:r>
      <w:r w:rsidRPr="003C68CB">
        <w:rPr>
          <w:rFonts w:ascii="Times New Roman" w:hAnsi="Times New Roman" w:cs="Times New Roman"/>
          <w:bCs/>
          <w:sz w:val="24"/>
          <w:szCs w:val="24"/>
        </w:rPr>
        <w:t>persoanei cu dizabilități intelectuale și</w:t>
      </w:r>
      <w:r w:rsidR="00620FB6">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Pr="003C68CB">
        <w:rPr>
          <w:rFonts w:ascii="Times New Roman" w:eastAsia="Calibri" w:hAnsi="Times New Roman" w:cs="Times New Roman"/>
          <w:sz w:val="24"/>
          <w:szCs w:val="24"/>
        </w:rPr>
        <w:t xml:space="preserve"> în </w:t>
      </w:r>
      <w:r w:rsidR="009E4CFD" w:rsidRPr="003C68CB">
        <w:rPr>
          <w:rFonts w:ascii="Times New Roman" w:eastAsia="Calibri" w:hAnsi="Times New Roman" w:cs="Times New Roman"/>
          <w:sz w:val="24"/>
          <w:szCs w:val="24"/>
        </w:rPr>
        <w:t>negocieri</w:t>
      </w:r>
      <w:r w:rsidRPr="003C68CB">
        <w:rPr>
          <w:rFonts w:ascii="Times New Roman" w:eastAsia="Calibri" w:hAnsi="Times New Roman" w:cs="Times New Roman"/>
          <w:sz w:val="24"/>
          <w:szCs w:val="24"/>
        </w:rPr>
        <w:t>, care ar putea fi, atât o ocazie pentru realizarea dreptului la participare, cât și o posibilitate de asumare a responsabilității din partea acestuia (după caz).</w:t>
      </w:r>
    </w:p>
    <w:p w14:paraId="0F45AD24" w14:textId="295B2FB1" w:rsidR="00A84CE8" w:rsidRPr="003C68CB" w:rsidRDefault="00986F73" w:rsidP="00A27A28">
      <w:pPr>
        <w:numPr>
          <w:ilvl w:val="2"/>
          <w:numId w:val="20"/>
        </w:numPr>
        <w:spacing w:after="0" w:line="360" w:lineRule="auto"/>
        <w:ind w:left="-426" w:firstLine="42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Tranzacția</w:t>
      </w:r>
      <w:r w:rsidR="00A84CE8" w:rsidRPr="003C68CB">
        <w:rPr>
          <w:rFonts w:ascii="Times New Roman" w:eastAsia="Times New Roman" w:hAnsi="Times New Roman" w:cs="Times New Roman"/>
          <w:sz w:val="24"/>
          <w:szCs w:val="24"/>
        </w:rPr>
        <w:t xml:space="preserve"> de împăcare trebuie să fie </w:t>
      </w:r>
      <w:r w:rsidRPr="003C68CB">
        <w:rPr>
          <w:rFonts w:ascii="Times New Roman" w:eastAsia="Times New Roman" w:hAnsi="Times New Roman" w:cs="Times New Roman"/>
          <w:sz w:val="24"/>
          <w:szCs w:val="24"/>
        </w:rPr>
        <w:t>încuviințată</w:t>
      </w:r>
      <w:r w:rsidR="00A84CE8" w:rsidRPr="003C68CB">
        <w:rPr>
          <w:rFonts w:ascii="Times New Roman" w:eastAsia="Times New Roman" w:hAnsi="Times New Roman" w:cs="Times New Roman"/>
          <w:sz w:val="24"/>
          <w:szCs w:val="24"/>
        </w:rPr>
        <w:t xml:space="preserve"> de </w:t>
      </w:r>
      <w:r w:rsidRPr="003C68CB">
        <w:rPr>
          <w:rFonts w:ascii="Times New Roman" w:eastAsia="Times New Roman" w:hAnsi="Times New Roman" w:cs="Times New Roman"/>
          <w:sz w:val="24"/>
          <w:szCs w:val="24"/>
        </w:rPr>
        <w:t>instanța</w:t>
      </w:r>
      <w:r w:rsidR="00A84CE8" w:rsidRPr="003C68CB">
        <w:rPr>
          <w:rFonts w:ascii="Times New Roman" w:eastAsia="Times New Roman" w:hAnsi="Times New Roman" w:cs="Times New Roman"/>
          <w:sz w:val="24"/>
          <w:szCs w:val="24"/>
        </w:rPr>
        <w:t xml:space="preserve"> de judecată în ordinea stabilită de art. 60 </w:t>
      </w:r>
      <w:proofErr w:type="spellStart"/>
      <w:r w:rsidR="00A84CE8" w:rsidRPr="003C68CB">
        <w:rPr>
          <w:rFonts w:ascii="Times New Roman" w:eastAsia="Times New Roman" w:hAnsi="Times New Roman" w:cs="Times New Roman"/>
          <w:sz w:val="24"/>
          <w:szCs w:val="24"/>
        </w:rPr>
        <w:t>şi</w:t>
      </w:r>
      <w:proofErr w:type="spellEnd"/>
      <w:r w:rsidR="00A84CE8" w:rsidRPr="003C68CB">
        <w:rPr>
          <w:rFonts w:ascii="Times New Roman" w:eastAsia="Times New Roman" w:hAnsi="Times New Roman" w:cs="Times New Roman"/>
          <w:sz w:val="24"/>
          <w:szCs w:val="24"/>
        </w:rPr>
        <w:t xml:space="preserve"> 212 din Codul de procedură civilă. Dacă </w:t>
      </w:r>
      <w:proofErr w:type="spellStart"/>
      <w:r w:rsidR="00A84CE8" w:rsidRPr="003C68CB">
        <w:rPr>
          <w:rFonts w:ascii="Times New Roman" w:eastAsia="Times New Roman" w:hAnsi="Times New Roman" w:cs="Times New Roman"/>
          <w:sz w:val="24"/>
          <w:szCs w:val="24"/>
        </w:rPr>
        <w:t>părţile</w:t>
      </w:r>
      <w:proofErr w:type="spellEnd"/>
      <w:r w:rsidR="00A84CE8" w:rsidRPr="003C68CB">
        <w:rPr>
          <w:rFonts w:ascii="Times New Roman" w:eastAsia="Times New Roman" w:hAnsi="Times New Roman" w:cs="Times New Roman"/>
          <w:sz w:val="24"/>
          <w:szCs w:val="24"/>
        </w:rPr>
        <w:t xml:space="preserve"> decid cu referire la </w:t>
      </w:r>
      <w:r w:rsidRPr="003C68CB">
        <w:rPr>
          <w:rFonts w:ascii="Times New Roman" w:eastAsia="Times New Roman" w:hAnsi="Times New Roman" w:cs="Times New Roman"/>
          <w:sz w:val="24"/>
          <w:szCs w:val="24"/>
        </w:rPr>
        <w:t>tranșarea</w:t>
      </w:r>
      <w:r w:rsidR="00A84CE8" w:rsidRPr="003C68CB">
        <w:rPr>
          <w:rFonts w:ascii="Times New Roman" w:eastAsia="Times New Roman" w:hAnsi="Times New Roman" w:cs="Times New Roman"/>
          <w:sz w:val="24"/>
          <w:szCs w:val="24"/>
        </w:rPr>
        <w:t xml:space="preserve"> litigiului prin împăcare </w:t>
      </w:r>
      <w:proofErr w:type="spellStart"/>
      <w:r w:rsidR="00A84CE8" w:rsidRPr="003C68CB">
        <w:rPr>
          <w:rFonts w:ascii="Times New Roman" w:eastAsia="Times New Roman" w:hAnsi="Times New Roman" w:cs="Times New Roman"/>
          <w:sz w:val="24"/>
          <w:szCs w:val="24"/>
        </w:rPr>
        <w:t>şi</w:t>
      </w:r>
      <w:proofErr w:type="spellEnd"/>
      <w:r w:rsidR="00A84CE8" w:rsidRPr="003C68CB">
        <w:rPr>
          <w:rFonts w:ascii="Times New Roman" w:eastAsia="Times New Roman" w:hAnsi="Times New Roman" w:cs="Times New Roman"/>
          <w:sz w:val="24"/>
          <w:szCs w:val="24"/>
        </w:rPr>
        <w:t xml:space="preserve"> avocatul constată că încheierea </w:t>
      </w:r>
      <w:r w:rsidRPr="003C68CB">
        <w:rPr>
          <w:rFonts w:ascii="Times New Roman" w:eastAsia="Times New Roman" w:hAnsi="Times New Roman" w:cs="Times New Roman"/>
          <w:sz w:val="24"/>
          <w:szCs w:val="24"/>
        </w:rPr>
        <w:t>tranzacției</w:t>
      </w:r>
      <w:r w:rsidR="00A84CE8" w:rsidRPr="003C68CB">
        <w:rPr>
          <w:rFonts w:ascii="Times New Roman" w:eastAsia="Times New Roman" w:hAnsi="Times New Roman" w:cs="Times New Roman"/>
          <w:sz w:val="24"/>
          <w:szCs w:val="24"/>
        </w:rPr>
        <w:t xml:space="preserve"> de împăcare este în interesul </w:t>
      </w:r>
      <w:r w:rsidR="00A84CE8" w:rsidRPr="003C68CB">
        <w:rPr>
          <w:rFonts w:ascii="Times New Roman" w:hAnsi="Times New Roman" w:cs="Times New Roman"/>
          <w:bCs/>
          <w:sz w:val="24"/>
          <w:szCs w:val="24"/>
        </w:rPr>
        <w:t>persoanei cu dizabilități intelectuale și</w:t>
      </w:r>
      <w:r w:rsidR="00620FB6">
        <w:rPr>
          <w:rFonts w:ascii="Times New Roman" w:hAnsi="Times New Roman" w:cs="Times New Roman"/>
          <w:bCs/>
          <w:sz w:val="24"/>
          <w:szCs w:val="24"/>
        </w:rPr>
        <w:t>/sau</w:t>
      </w:r>
      <w:r w:rsidR="00A84CE8" w:rsidRPr="003C68CB">
        <w:rPr>
          <w:rFonts w:ascii="Times New Roman" w:hAnsi="Times New Roman" w:cs="Times New Roman"/>
          <w:bCs/>
          <w:sz w:val="24"/>
          <w:szCs w:val="24"/>
        </w:rPr>
        <w:t xml:space="preserve"> psihosociale</w:t>
      </w:r>
      <w:r w:rsidR="00A84CE8" w:rsidRPr="003C68CB">
        <w:rPr>
          <w:rFonts w:ascii="Times New Roman" w:eastAsia="Times New Roman" w:hAnsi="Times New Roman" w:cs="Times New Roman"/>
          <w:sz w:val="24"/>
          <w:szCs w:val="24"/>
        </w:rPr>
        <w:t>, a</w:t>
      </w:r>
      <w:r w:rsidR="00167E30" w:rsidRPr="003C68CB">
        <w:rPr>
          <w:rFonts w:ascii="Times New Roman" w:eastAsia="Times New Roman" w:hAnsi="Times New Roman" w:cs="Times New Roman"/>
          <w:sz w:val="24"/>
          <w:szCs w:val="24"/>
        </w:rPr>
        <w:t xml:space="preserve">cesta </w:t>
      </w:r>
      <w:r w:rsidR="00A84CE8" w:rsidRPr="003C68CB">
        <w:rPr>
          <w:rFonts w:ascii="Times New Roman" w:eastAsia="Times New Roman" w:hAnsi="Times New Roman" w:cs="Times New Roman"/>
          <w:sz w:val="24"/>
          <w:szCs w:val="24"/>
        </w:rPr>
        <w:t xml:space="preserve">elaborează proiectul tranzacției de împăcare </w:t>
      </w:r>
      <w:r w:rsidRPr="003C68CB">
        <w:rPr>
          <w:rFonts w:ascii="Times New Roman" w:eastAsia="Times New Roman" w:hAnsi="Times New Roman" w:cs="Times New Roman"/>
          <w:sz w:val="24"/>
          <w:szCs w:val="24"/>
        </w:rPr>
        <w:t>ținând</w:t>
      </w:r>
      <w:r w:rsidR="00A84CE8" w:rsidRPr="003C68CB">
        <w:rPr>
          <w:rFonts w:ascii="Times New Roman" w:eastAsia="Times New Roman" w:hAnsi="Times New Roman" w:cs="Times New Roman"/>
          <w:sz w:val="24"/>
          <w:szCs w:val="24"/>
        </w:rPr>
        <w:t xml:space="preserve"> cont de </w:t>
      </w:r>
      <w:r w:rsidRPr="003C68CB">
        <w:rPr>
          <w:rFonts w:ascii="Times New Roman" w:eastAsia="Times New Roman" w:hAnsi="Times New Roman" w:cs="Times New Roman"/>
          <w:sz w:val="24"/>
          <w:szCs w:val="24"/>
        </w:rPr>
        <w:t>următoarele</w:t>
      </w:r>
      <w:r w:rsidR="00A84CE8" w:rsidRPr="003C68CB">
        <w:rPr>
          <w:rFonts w:ascii="Times New Roman" w:eastAsia="Times New Roman" w:hAnsi="Times New Roman" w:cs="Times New Roman"/>
          <w:sz w:val="24"/>
          <w:szCs w:val="24"/>
        </w:rPr>
        <w:t xml:space="preserve"> aspecte:</w:t>
      </w:r>
    </w:p>
    <w:p w14:paraId="2B7C7157" w14:textId="77777777" w:rsidR="00620FB6" w:rsidRDefault="00986F73" w:rsidP="00620FB6">
      <w:pPr>
        <w:numPr>
          <w:ilvl w:val="0"/>
          <w:numId w:val="1"/>
        </w:numPr>
        <w:spacing w:after="0" w:line="360" w:lineRule="auto"/>
        <w:ind w:left="1170"/>
        <w:jc w:val="both"/>
        <w:rPr>
          <w:rFonts w:ascii="Times New Roman" w:eastAsia="Times New Roman" w:hAnsi="Times New Roman"/>
          <w:sz w:val="24"/>
          <w:szCs w:val="24"/>
        </w:rPr>
      </w:pPr>
      <w:r w:rsidRPr="003C68CB">
        <w:rPr>
          <w:rFonts w:ascii="Times New Roman" w:eastAsia="Times New Roman" w:hAnsi="Times New Roman"/>
          <w:sz w:val="24"/>
          <w:szCs w:val="24"/>
        </w:rPr>
        <w:t>tranzacția</w:t>
      </w:r>
      <w:r w:rsidR="00A84CE8" w:rsidRPr="003C68CB">
        <w:rPr>
          <w:rFonts w:ascii="Times New Roman" w:eastAsia="Times New Roman" w:hAnsi="Times New Roman"/>
          <w:sz w:val="24"/>
          <w:szCs w:val="24"/>
        </w:rPr>
        <w:t xml:space="preserve"> de împăcare încheiată între </w:t>
      </w:r>
      <w:proofErr w:type="spellStart"/>
      <w:r w:rsidR="00A84CE8" w:rsidRPr="003C68CB">
        <w:rPr>
          <w:rFonts w:ascii="Times New Roman" w:eastAsia="Times New Roman" w:hAnsi="Times New Roman"/>
          <w:sz w:val="24"/>
          <w:szCs w:val="24"/>
        </w:rPr>
        <w:t>părţi</w:t>
      </w:r>
      <w:proofErr w:type="spellEnd"/>
      <w:r w:rsidR="00A84CE8" w:rsidRPr="003C68CB">
        <w:rPr>
          <w:rFonts w:ascii="Times New Roman" w:eastAsia="Times New Roman" w:hAnsi="Times New Roman"/>
          <w:sz w:val="24"/>
          <w:szCs w:val="24"/>
        </w:rPr>
        <w:t xml:space="preserve"> trebuie să corespundă tuturor </w:t>
      </w:r>
      <w:r w:rsidRPr="003C68CB">
        <w:rPr>
          <w:rFonts w:ascii="Times New Roman" w:eastAsia="Times New Roman" w:hAnsi="Times New Roman"/>
          <w:sz w:val="24"/>
          <w:szCs w:val="24"/>
        </w:rPr>
        <w:t>condițiilor</w:t>
      </w:r>
      <w:r w:rsidR="00A84CE8" w:rsidRPr="003C68CB">
        <w:rPr>
          <w:rFonts w:ascii="Times New Roman" w:eastAsia="Times New Roman" w:hAnsi="Times New Roman"/>
          <w:sz w:val="24"/>
          <w:szCs w:val="24"/>
        </w:rPr>
        <w:t xml:space="preserve"> de valabilitate prevăzute de </w:t>
      </w:r>
      <w:r w:rsidRPr="003C68CB">
        <w:rPr>
          <w:rFonts w:ascii="Times New Roman" w:eastAsia="Times New Roman" w:hAnsi="Times New Roman"/>
          <w:sz w:val="24"/>
          <w:szCs w:val="24"/>
        </w:rPr>
        <w:t>legislația</w:t>
      </w:r>
      <w:r w:rsidR="00A84CE8" w:rsidRPr="003C68CB">
        <w:rPr>
          <w:rFonts w:ascii="Times New Roman" w:eastAsia="Times New Roman" w:hAnsi="Times New Roman"/>
          <w:sz w:val="24"/>
          <w:szCs w:val="24"/>
        </w:rPr>
        <w:t xml:space="preserve"> civilă pentru încheierea actelor juridice.</w:t>
      </w:r>
    </w:p>
    <w:p w14:paraId="6385CACC" w14:textId="77777777" w:rsidR="00620FB6" w:rsidRDefault="00986F73" w:rsidP="00620FB6">
      <w:pPr>
        <w:numPr>
          <w:ilvl w:val="0"/>
          <w:numId w:val="1"/>
        </w:numPr>
        <w:spacing w:after="0" w:line="360" w:lineRule="auto"/>
        <w:ind w:left="1170"/>
        <w:jc w:val="both"/>
        <w:rPr>
          <w:rFonts w:ascii="Times New Roman" w:eastAsia="Times New Roman" w:hAnsi="Times New Roman"/>
          <w:sz w:val="24"/>
          <w:szCs w:val="24"/>
        </w:rPr>
      </w:pPr>
      <w:r w:rsidRPr="00620FB6">
        <w:rPr>
          <w:rFonts w:ascii="Times New Roman" w:eastAsia="Times New Roman" w:hAnsi="Times New Roman"/>
          <w:sz w:val="24"/>
          <w:szCs w:val="24"/>
        </w:rPr>
        <w:t>tranzacția</w:t>
      </w:r>
      <w:r w:rsidR="00A84CE8" w:rsidRPr="00620FB6">
        <w:rPr>
          <w:rFonts w:ascii="Times New Roman" w:eastAsia="Times New Roman" w:hAnsi="Times New Roman"/>
          <w:sz w:val="24"/>
          <w:szCs w:val="24"/>
        </w:rPr>
        <w:t xml:space="preserve"> de împăcare trebuie să nu contravină legii ori </w:t>
      </w:r>
      <w:r w:rsidRPr="00620FB6">
        <w:rPr>
          <w:rFonts w:ascii="Times New Roman" w:eastAsia="Times New Roman" w:hAnsi="Times New Roman"/>
          <w:sz w:val="24"/>
          <w:szCs w:val="24"/>
        </w:rPr>
        <w:t xml:space="preserve">să </w:t>
      </w:r>
      <w:r w:rsidR="00A84CE8" w:rsidRPr="00620FB6">
        <w:rPr>
          <w:rFonts w:ascii="Times New Roman" w:eastAsia="Times New Roman" w:hAnsi="Times New Roman"/>
          <w:sz w:val="24"/>
          <w:szCs w:val="24"/>
        </w:rPr>
        <w:t>încalc</w:t>
      </w:r>
      <w:r w:rsidRPr="00620FB6">
        <w:rPr>
          <w:rFonts w:ascii="Times New Roman" w:eastAsia="Times New Roman" w:hAnsi="Times New Roman"/>
          <w:sz w:val="24"/>
          <w:szCs w:val="24"/>
        </w:rPr>
        <w:t>e</w:t>
      </w:r>
      <w:r w:rsidR="00A84CE8" w:rsidRPr="00620FB6">
        <w:rPr>
          <w:rFonts w:ascii="Times New Roman" w:eastAsia="Times New Roman" w:hAnsi="Times New Roman"/>
          <w:sz w:val="24"/>
          <w:szCs w:val="24"/>
        </w:rPr>
        <w:t xml:space="preserve"> drepturile, </w:t>
      </w:r>
      <w:r w:rsidRPr="00620FB6">
        <w:rPr>
          <w:rFonts w:ascii="Times New Roman" w:eastAsia="Times New Roman" w:hAnsi="Times New Roman"/>
          <w:sz w:val="24"/>
          <w:szCs w:val="24"/>
        </w:rPr>
        <w:t>libertățile</w:t>
      </w:r>
      <w:r w:rsidR="00A84CE8" w:rsidRPr="00620FB6">
        <w:rPr>
          <w:rFonts w:ascii="Times New Roman" w:eastAsia="Times New Roman" w:hAnsi="Times New Roman"/>
          <w:sz w:val="24"/>
          <w:szCs w:val="24"/>
        </w:rPr>
        <w:t xml:space="preserve"> </w:t>
      </w:r>
      <w:proofErr w:type="spellStart"/>
      <w:r w:rsidR="00A84CE8" w:rsidRPr="00620FB6">
        <w:rPr>
          <w:rFonts w:ascii="Times New Roman" w:eastAsia="Times New Roman" w:hAnsi="Times New Roman"/>
          <w:sz w:val="24"/>
          <w:szCs w:val="24"/>
        </w:rPr>
        <w:t>şi</w:t>
      </w:r>
      <w:proofErr w:type="spellEnd"/>
      <w:r w:rsidR="00A84CE8" w:rsidRPr="00620FB6">
        <w:rPr>
          <w:rFonts w:ascii="Times New Roman" w:eastAsia="Times New Roman" w:hAnsi="Times New Roman"/>
          <w:sz w:val="24"/>
          <w:szCs w:val="24"/>
        </w:rPr>
        <w:t xml:space="preserve"> interesele legitime ale beneficiarului, interesele </w:t>
      </w:r>
      <w:r w:rsidRPr="00620FB6">
        <w:rPr>
          <w:rFonts w:ascii="Times New Roman" w:eastAsia="Times New Roman" w:hAnsi="Times New Roman"/>
          <w:sz w:val="24"/>
          <w:szCs w:val="24"/>
        </w:rPr>
        <w:t>societății</w:t>
      </w:r>
      <w:r w:rsidR="00A84CE8" w:rsidRPr="00620FB6">
        <w:rPr>
          <w:rFonts w:ascii="Times New Roman" w:eastAsia="Times New Roman" w:hAnsi="Times New Roman"/>
          <w:sz w:val="24"/>
          <w:szCs w:val="24"/>
        </w:rPr>
        <w:t xml:space="preserve"> sau ale statului.</w:t>
      </w:r>
    </w:p>
    <w:p w14:paraId="12323C2A" w14:textId="6052CCC0" w:rsidR="00A84CE8" w:rsidRPr="00620FB6" w:rsidRDefault="00986F73" w:rsidP="00620FB6">
      <w:pPr>
        <w:numPr>
          <w:ilvl w:val="0"/>
          <w:numId w:val="1"/>
        </w:numPr>
        <w:spacing w:after="0" w:line="360" w:lineRule="auto"/>
        <w:ind w:left="1170"/>
        <w:jc w:val="both"/>
        <w:rPr>
          <w:rFonts w:ascii="Times New Roman" w:eastAsia="Times New Roman" w:hAnsi="Times New Roman"/>
          <w:sz w:val="24"/>
          <w:szCs w:val="24"/>
        </w:rPr>
      </w:pPr>
      <w:r w:rsidRPr="00620FB6">
        <w:rPr>
          <w:rFonts w:ascii="Times New Roman" w:eastAsia="Times New Roman" w:hAnsi="Times New Roman"/>
          <w:sz w:val="24"/>
          <w:szCs w:val="24"/>
        </w:rPr>
        <w:t>tranzacția</w:t>
      </w:r>
      <w:r w:rsidR="00A84CE8" w:rsidRPr="00620FB6">
        <w:rPr>
          <w:rFonts w:ascii="Times New Roman" w:eastAsia="Times New Roman" w:hAnsi="Times New Roman"/>
          <w:sz w:val="24"/>
          <w:szCs w:val="24"/>
        </w:rPr>
        <w:t xml:space="preserve"> de împăcare să nu </w:t>
      </w:r>
      <w:r w:rsidRPr="00620FB6">
        <w:rPr>
          <w:rFonts w:ascii="Times New Roman" w:eastAsia="Times New Roman" w:hAnsi="Times New Roman"/>
          <w:sz w:val="24"/>
          <w:szCs w:val="24"/>
        </w:rPr>
        <w:t>conțină</w:t>
      </w:r>
      <w:r w:rsidR="00A84CE8" w:rsidRPr="00620FB6">
        <w:rPr>
          <w:rFonts w:ascii="Times New Roman" w:eastAsia="Times New Roman" w:hAnsi="Times New Roman"/>
          <w:sz w:val="24"/>
          <w:szCs w:val="24"/>
        </w:rPr>
        <w:t xml:space="preserve"> clauze neclare, ambigue care ar putea crea </w:t>
      </w:r>
      <w:r w:rsidRPr="00620FB6">
        <w:rPr>
          <w:rFonts w:ascii="Times New Roman" w:eastAsia="Times New Roman" w:hAnsi="Times New Roman"/>
          <w:sz w:val="24"/>
          <w:szCs w:val="24"/>
        </w:rPr>
        <w:t>dificultăți</w:t>
      </w:r>
      <w:r w:rsidR="00A84CE8" w:rsidRPr="00620FB6">
        <w:rPr>
          <w:rFonts w:ascii="Times New Roman" w:eastAsia="Times New Roman" w:hAnsi="Times New Roman"/>
          <w:sz w:val="24"/>
          <w:szCs w:val="24"/>
        </w:rPr>
        <w:t xml:space="preserve"> în procesul de executare.</w:t>
      </w:r>
    </w:p>
    <w:p w14:paraId="2C3AC4AA" w14:textId="389BDD47" w:rsidR="00DE613D" w:rsidRPr="003C68CB" w:rsidRDefault="000D36C3" w:rsidP="00A27A28">
      <w:pPr>
        <w:numPr>
          <w:ilvl w:val="2"/>
          <w:numId w:val="20"/>
        </w:numPr>
        <w:spacing w:after="0" w:line="360" w:lineRule="auto"/>
        <w:ind w:left="-284" w:firstLine="284"/>
        <w:jc w:val="both"/>
        <w:rPr>
          <w:rFonts w:ascii="Times New Roman" w:eastAsia="Calibri" w:hAnsi="Times New Roman" w:cs="Times New Roman"/>
          <w:b/>
          <w:sz w:val="24"/>
          <w:szCs w:val="24"/>
        </w:rPr>
      </w:pPr>
      <w:r w:rsidRPr="003C68CB">
        <w:rPr>
          <w:rFonts w:ascii="Times New Roman" w:hAnsi="Times New Roman" w:cs="Times New Roman"/>
          <w:sz w:val="24"/>
          <w:szCs w:val="24"/>
          <w:shd w:val="clear" w:color="auto" w:fill="FFFFFF"/>
        </w:rPr>
        <w:t xml:space="preserve">Înainte de a prezenta </w:t>
      </w:r>
      <w:r w:rsidR="00986F73" w:rsidRPr="003C68CB">
        <w:rPr>
          <w:rFonts w:ascii="Times New Roman" w:hAnsi="Times New Roman" w:cs="Times New Roman"/>
          <w:sz w:val="24"/>
          <w:szCs w:val="24"/>
          <w:shd w:val="clear" w:color="auto" w:fill="FFFFFF"/>
        </w:rPr>
        <w:t>instanței</w:t>
      </w:r>
      <w:r w:rsidRPr="003C68CB">
        <w:rPr>
          <w:rFonts w:ascii="Times New Roman" w:hAnsi="Times New Roman" w:cs="Times New Roman"/>
          <w:sz w:val="24"/>
          <w:szCs w:val="24"/>
          <w:shd w:val="clear" w:color="auto" w:fill="FFFFFF"/>
        </w:rPr>
        <w:t xml:space="preserve"> de judecată </w:t>
      </w:r>
      <w:r w:rsidR="00986F73" w:rsidRPr="003C68CB">
        <w:rPr>
          <w:rFonts w:ascii="Times New Roman" w:hAnsi="Times New Roman" w:cs="Times New Roman"/>
          <w:sz w:val="24"/>
          <w:szCs w:val="24"/>
          <w:shd w:val="clear" w:color="auto" w:fill="FFFFFF"/>
        </w:rPr>
        <w:t>tranzacția</w:t>
      </w:r>
      <w:r w:rsidRPr="003C68CB">
        <w:rPr>
          <w:rFonts w:ascii="Times New Roman" w:hAnsi="Times New Roman" w:cs="Times New Roman"/>
          <w:sz w:val="24"/>
          <w:szCs w:val="24"/>
          <w:shd w:val="clear" w:color="auto" w:fill="FFFFFF"/>
        </w:rPr>
        <w:t xml:space="preserve"> pentru confirmare, </w:t>
      </w:r>
      <w:r w:rsidR="00986F73" w:rsidRPr="003C68CB">
        <w:rPr>
          <w:rFonts w:ascii="Times New Roman" w:hAnsi="Times New Roman" w:cs="Times New Roman"/>
          <w:sz w:val="24"/>
          <w:szCs w:val="24"/>
          <w:shd w:val="clear" w:color="auto" w:fill="FFFFFF"/>
        </w:rPr>
        <w:t>avocatul</w:t>
      </w:r>
      <w:r w:rsidRPr="003C68CB">
        <w:rPr>
          <w:rFonts w:ascii="Times New Roman" w:hAnsi="Times New Roman" w:cs="Times New Roman"/>
          <w:sz w:val="24"/>
          <w:szCs w:val="24"/>
          <w:shd w:val="clear" w:color="auto" w:fill="FFFFFF"/>
        </w:rPr>
        <w:t xml:space="preserve"> în mod obligatoriu va explica </w:t>
      </w:r>
      <w:r w:rsidRPr="003C68CB">
        <w:rPr>
          <w:rFonts w:ascii="Times New Roman" w:hAnsi="Times New Roman" w:cs="Times New Roman"/>
          <w:bCs/>
          <w:sz w:val="24"/>
          <w:szCs w:val="24"/>
        </w:rPr>
        <w:t>persoanei cu dizabilități intelectuale</w:t>
      </w:r>
      <w:r w:rsidR="00E01364">
        <w:rPr>
          <w:rFonts w:ascii="Times New Roman" w:hAnsi="Times New Roman" w:cs="Times New Roman"/>
          <w:bCs/>
          <w:sz w:val="24"/>
          <w:szCs w:val="24"/>
        </w:rPr>
        <w:t>,</w:t>
      </w:r>
      <w:r w:rsidRPr="003C68CB">
        <w:rPr>
          <w:rFonts w:ascii="Times New Roman" w:hAnsi="Times New Roman" w:cs="Times New Roman"/>
          <w:bCs/>
          <w:sz w:val="24"/>
          <w:szCs w:val="24"/>
        </w:rPr>
        <w:t xml:space="preserve"> </w:t>
      </w:r>
      <w:r w:rsidR="00E01364">
        <w:rPr>
          <w:rFonts w:ascii="Times New Roman" w:hAnsi="Times New Roman" w:cs="Times New Roman"/>
          <w:bCs/>
          <w:sz w:val="24"/>
          <w:szCs w:val="24"/>
        </w:rPr>
        <w:t>iar în cazul în care este instituită măsura de ocrotire</w:t>
      </w:r>
      <w:r w:rsidR="00E01364" w:rsidRPr="003C68CB">
        <w:rPr>
          <w:rFonts w:ascii="Times New Roman" w:hAnsi="Times New Roman" w:cs="Times New Roman"/>
          <w:bCs/>
          <w:sz w:val="24"/>
          <w:szCs w:val="24"/>
        </w:rPr>
        <w:t xml:space="preserve"> </w:t>
      </w:r>
      <w:proofErr w:type="spellStart"/>
      <w:r w:rsidR="00E01364" w:rsidRPr="003C68CB">
        <w:rPr>
          <w:rFonts w:ascii="Times New Roman" w:hAnsi="Times New Roman" w:cs="Times New Roman"/>
          <w:bCs/>
          <w:sz w:val="24"/>
          <w:szCs w:val="24"/>
        </w:rPr>
        <w:t>şi</w:t>
      </w:r>
      <w:proofErr w:type="spellEnd"/>
      <w:r w:rsidRPr="003C68CB">
        <w:rPr>
          <w:rFonts w:ascii="Times New Roman" w:hAnsi="Times New Roman" w:cs="Times New Roman"/>
          <w:bCs/>
          <w:sz w:val="24"/>
          <w:szCs w:val="24"/>
        </w:rPr>
        <w:t xml:space="preserve"> </w:t>
      </w:r>
      <w:r w:rsidR="00986F73" w:rsidRPr="003C68CB">
        <w:rPr>
          <w:rFonts w:ascii="Times New Roman" w:hAnsi="Times New Roman" w:cs="Times New Roman"/>
          <w:sz w:val="24"/>
          <w:szCs w:val="24"/>
        </w:rPr>
        <w:t>reprezentantului</w:t>
      </w:r>
      <w:r w:rsidRPr="003C68CB">
        <w:rPr>
          <w:rFonts w:ascii="Times New Roman" w:hAnsi="Times New Roman" w:cs="Times New Roman"/>
          <w:sz w:val="24"/>
          <w:szCs w:val="24"/>
        </w:rPr>
        <w:t xml:space="preserve"> legal corespunzător (ocrotitorul provizoriu, curatorul, tutorele etc.)</w:t>
      </w:r>
      <w:r w:rsidRPr="003C68CB">
        <w:rPr>
          <w:rFonts w:ascii="Times New Roman" w:hAnsi="Times New Roman" w:cs="Times New Roman"/>
          <w:sz w:val="24"/>
          <w:szCs w:val="24"/>
          <w:shd w:val="clear" w:color="auto" w:fill="FFFFFF"/>
        </w:rPr>
        <w:t xml:space="preserve"> efectele acestui act de procedură și anume că  nu se admite o nouă adresare în judecată a </w:t>
      </w:r>
      <w:r w:rsidR="00986F73" w:rsidRPr="003C68CB">
        <w:rPr>
          <w:rFonts w:ascii="Times New Roman" w:hAnsi="Times New Roman" w:cs="Times New Roman"/>
          <w:sz w:val="24"/>
          <w:szCs w:val="24"/>
          <w:shd w:val="clear" w:color="auto" w:fill="FFFFFF"/>
        </w:rPr>
        <w:t>aceleiași</w:t>
      </w:r>
      <w:r w:rsidRPr="003C68CB">
        <w:rPr>
          <w:rFonts w:ascii="Times New Roman" w:hAnsi="Times New Roman" w:cs="Times New Roman"/>
          <w:sz w:val="24"/>
          <w:szCs w:val="24"/>
          <w:shd w:val="clear" w:color="auto" w:fill="FFFFFF"/>
        </w:rPr>
        <w:t xml:space="preserve"> </w:t>
      </w:r>
      <w:proofErr w:type="spellStart"/>
      <w:r w:rsidRPr="003C68CB">
        <w:rPr>
          <w:rFonts w:ascii="Times New Roman" w:hAnsi="Times New Roman" w:cs="Times New Roman"/>
          <w:sz w:val="24"/>
          <w:szCs w:val="24"/>
          <w:shd w:val="clear" w:color="auto" w:fill="FFFFFF"/>
        </w:rPr>
        <w:t>părţi</w:t>
      </w:r>
      <w:proofErr w:type="spellEnd"/>
      <w:r w:rsidRPr="003C68CB">
        <w:rPr>
          <w:rFonts w:ascii="Times New Roman" w:hAnsi="Times New Roman" w:cs="Times New Roman"/>
          <w:sz w:val="24"/>
          <w:szCs w:val="24"/>
          <w:shd w:val="clear" w:color="auto" w:fill="FFFFFF"/>
        </w:rPr>
        <w:t xml:space="preserve"> cu privire la </w:t>
      </w:r>
      <w:r w:rsidR="00986F73" w:rsidRPr="003C68CB">
        <w:rPr>
          <w:rFonts w:ascii="Times New Roman" w:hAnsi="Times New Roman" w:cs="Times New Roman"/>
          <w:sz w:val="24"/>
          <w:szCs w:val="24"/>
          <w:shd w:val="clear" w:color="auto" w:fill="FFFFFF"/>
        </w:rPr>
        <w:t>același</w:t>
      </w:r>
      <w:r w:rsidRPr="003C68CB">
        <w:rPr>
          <w:rFonts w:ascii="Times New Roman" w:hAnsi="Times New Roman" w:cs="Times New Roman"/>
          <w:sz w:val="24"/>
          <w:szCs w:val="24"/>
          <w:shd w:val="clear" w:color="auto" w:fill="FFFFFF"/>
        </w:rPr>
        <w:t xml:space="preserve"> obiect </w:t>
      </w:r>
      <w:proofErr w:type="spellStart"/>
      <w:r w:rsidRPr="003C68CB">
        <w:rPr>
          <w:rFonts w:ascii="Times New Roman" w:hAnsi="Times New Roman" w:cs="Times New Roman"/>
          <w:sz w:val="24"/>
          <w:szCs w:val="24"/>
          <w:shd w:val="clear" w:color="auto" w:fill="FFFFFF"/>
        </w:rPr>
        <w:t>şi</w:t>
      </w:r>
      <w:proofErr w:type="spellEnd"/>
      <w:r w:rsidRPr="003C68CB">
        <w:rPr>
          <w:rFonts w:ascii="Times New Roman" w:hAnsi="Times New Roman" w:cs="Times New Roman"/>
          <w:sz w:val="24"/>
          <w:szCs w:val="24"/>
          <w:shd w:val="clear" w:color="auto" w:fill="FFFFFF"/>
        </w:rPr>
        <w:t xml:space="preserve"> pe </w:t>
      </w:r>
      <w:r w:rsidR="00986F73" w:rsidRPr="003C68CB">
        <w:rPr>
          <w:rFonts w:ascii="Times New Roman" w:hAnsi="Times New Roman" w:cs="Times New Roman"/>
          <w:sz w:val="24"/>
          <w:szCs w:val="24"/>
          <w:shd w:val="clear" w:color="auto" w:fill="FFFFFF"/>
        </w:rPr>
        <w:t>aceleași</w:t>
      </w:r>
      <w:r w:rsidRPr="003C68CB">
        <w:rPr>
          <w:rFonts w:ascii="Times New Roman" w:hAnsi="Times New Roman" w:cs="Times New Roman"/>
          <w:sz w:val="24"/>
          <w:szCs w:val="24"/>
          <w:shd w:val="clear" w:color="auto" w:fill="FFFFFF"/>
        </w:rPr>
        <w:t xml:space="preserve"> temeiuri. </w:t>
      </w:r>
    </w:p>
    <w:p w14:paraId="65978A71" w14:textId="77777777" w:rsidR="00A84CE8" w:rsidRPr="003C68CB" w:rsidRDefault="00A84CE8" w:rsidP="00986F73">
      <w:pPr>
        <w:spacing w:after="0" w:line="240" w:lineRule="auto"/>
        <w:jc w:val="both"/>
        <w:rPr>
          <w:rFonts w:ascii="Times New Roman" w:eastAsia="Calibri" w:hAnsi="Times New Roman" w:cs="Times New Roman"/>
          <w:b/>
          <w:sz w:val="24"/>
          <w:szCs w:val="24"/>
        </w:rPr>
      </w:pPr>
    </w:p>
    <w:p w14:paraId="01A70558" w14:textId="2631AD6C" w:rsidR="00A84CE8" w:rsidRPr="003C68CB" w:rsidRDefault="00C87FC7" w:rsidP="004E5305">
      <w:pPr>
        <w:numPr>
          <w:ilvl w:val="1"/>
          <w:numId w:val="20"/>
        </w:numPr>
        <w:spacing w:after="0" w:line="360" w:lineRule="auto"/>
        <w:ind w:left="270" w:hanging="630"/>
        <w:jc w:val="both"/>
        <w:rPr>
          <w:rFonts w:ascii="Times New Roman" w:eastAsia="Times New Roman" w:hAnsi="Times New Roman" w:cs="Times New Roman"/>
          <w:b/>
          <w:sz w:val="24"/>
          <w:szCs w:val="24"/>
        </w:rPr>
      </w:pPr>
      <w:r w:rsidRPr="003C68CB">
        <w:rPr>
          <w:rFonts w:ascii="Times New Roman" w:hAnsi="Times New Roman" w:cs="Times New Roman"/>
          <w:b/>
          <w:bCs/>
          <w:sz w:val="24"/>
          <w:szCs w:val="24"/>
        </w:rPr>
        <w:t>Acțiuni ce urmează a fi întreprinse de către avocat</w:t>
      </w:r>
      <w:r w:rsidRPr="003C68CB" w:rsidDel="00FF00E4">
        <w:rPr>
          <w:rFonts w:ascii="Times New Roman" w:eastAsia="Calibri" w:hAnsi="Times New Roman" w:cs="Times New Roman"/>
          <w:b/>
          <w:sz w:val="24"/>
          <w:szCs w:val="24"/>
        </w:rPr>
        <w:t xml:space="preserve"> </w:t>
      </w:r>
      <w:r w:rsidR="00A84CE8" w:rsidRPr="003C68CB">
        <w:rPr>
          <w:rFonts w:ascii="Times New Roman" w:eastAsia="Times New Roman" w:hAnsi="Times New Roman" w:cs="Times New Roman"/>
          <w:b/>
          <w:sz w:val="24"/>
          <w:szCs w:val="24"/>
        </w:rPr>
        <w:t xml:space="preserve">la faza de intentare a procesului în </w:t>
      </w:r>
      <w:r w:rsidR="00986F73" w:rsidRPr="003C68CB">
        <w:rPr>
          <w:rFonts w:ascii="Times New Roman" w:eastAsia="Times New Roman" w:hAnsi="Times New Roman" w:cs="Times New Roman"/>
          <w:b/>
          <w:sz w:val="24"/>
          <w:szCs w:val="24"/>
        </w:rPr>
        <w:t>fața</w:t>
      </w:r>
      <w:r w:rsidR="00A84CE8" w:rsidRPr="003C68CB">
        <w:rPr>
          <w:rFonts w:ascii="Times New Roman" w:eastAsia="Times New Roman" w:hAnsi="Times New Roman" w:cs="Times New Roman"/>
          <w:b/>
          <w:sz w:val="24"/>
          <w:szCs w:val="24"/>
        </w:rPr>
        <w:t xml:space="preserve"> primei </w:t>
      </w:r>
      <w:r w:rsidR="00986F73" w:rsidRPr="003C68CB">
        <w:rPr>
          <w:rFonts w:ascii="Times New Roman" w:eastAsia="Times New Roman" w:hAnsi="Times New Roman" w:cs="Times New Roman"/>
          <w:b/>
          <w:sz w:val="24"/>
          <w:szCs w:val="24"/>
        </w:rPr>
        <w:t>instanțe</w:t>
      </w:r>
      <w:r w:rsidR="00A84CE8" w:rsidRPr="003C68CB">
        <w:rPr>
          <w:rFonts w:ascii="Times New Roman" w:eastAsia="Times New Roman" w:hAnsi="Times New Roman" w:cs="Times New Roman"/>
          <w:b/>
          <w:sz w:val="24"/>
          <w:szCs w:val="24"/>
        </w:rPr>
        <w:t>.</w:t>
      </w:r>
    </w:p>
    <w:p w14:paraId="7F84B0D8" w14:textId="77777777" w:rsidR="00A84CE8" w:rsidRPr="003C68CB" w:rsidRDefault="00A84CE8" w:rsidP="00986F73">
      <w:pPr>
        <w:spacing w:after="0" w:line="240" w:lineRule="auto"/>
        <w:ind w:firstLine="360"/>
        <w:jc w:val="both"/>
        <w:rPr>
          <w:rFonts w:ascii="Times New Roman" w:eastAsia="Times New Roman" w:hAnsi="Times New Roman" w:cs="Times New Roman"/>
          <w:b/>
          <w:sz w:val="24"/>
          <w:szCs w:val="24"/>
        </w:rPr>
      </w:pPr>
    </w:p>
    <w:p w14:paraId="2081514C" w14:textId="23CFCA80" w:rsidR="00C87FC7" w:rsidRPr="003C68CB" w:rsidRDefault="00986F73" w:rsidP="007304C9">
      <w:pPr>
        <w:numPr>
          <w:ilvl w:val="2"/>
          <w:numId w:val="20"/>
        </w:numPr>
        <w:tabs>
          <w:tab w:val="left" w:pos="0"/>
        </w:tabs>
        <w:spacing w:after="0" w:line="360" w:lineRule="auto"/>
        <w:ind w:left="-284" w:firstLine="284"/>
        <w:jc w:val="both"/>
        <w:rPr>
          <w:rFonts w:ascii="Times New Roman" w:eastAsia="Calibri" w:hAnsi="Times New Roman" w:cs="Times New Roman"/>
          <w:bCs/>
          <w:sz w:val="24"/>
          <w:szCs w:val="24"/>
        </w:rPr>
      </w:pPr>
      <w:r w:rsidRPr="003C68CB">
        <w:rPr>
          <w:rFonts w:ascii="Times New Roman" w:eastAsia="Times New Roman" w:hAnsi="Times New Roman" w:cs="Times New Roman"/>
          <w:sz w:val="24"/>
          <w:szCs w:val="24"/>
        </w:rPr>
        <w:t>Acțiunile</w:t>
      </w:r>
      <w:r w:rsidR="00A84CE8" w:rsidRPr="003C68CB">
        <w:rPr>
          <w:rFonts w:ascii="Times New Roman" w:eastAsia="Times New Roman" w:hAnsi="Times New Roman" w:cs="Times New Roman"/>
          <w:sz w:val="24"/>
          <w:szCs w:val="24"/>
        </w:rPr>
        <w:t xml:space="preserve"> avocatului la faza de intentare a procesului în </w:t>
      </w:r>
      <w:r w:rsidRPr="003C68CB">
        <w:rPr>
          <w:rFonts w:ascii="Times New Roman" w:eastAsia="Times New Roman" w:hAnsi="Times New Roman" w:cs="Times New Roman"/>
          <w:sz w:val="24"/>
          <w:szCs w:val="24"/>
        </w:rPr>
        <w:t>fața</w:t>
      </w:r>
      <w:r w:rsidR="00A84CE8" w:rsidRPr="003C68CB">
        <w:rPr>
          <w:rFonts w:ascii="Times New Roman" w:eastAsia="Times New Roman" w:hAnsi="Times New Roman" w:cs="Times New Roman"/>
          <w:sz w:val="24"/>
          <w:szCs w:val="24"/>
        </w:rPr>
        <w:t xml:space="preserve"> primei </w:t>
      </w:r>
      <w:r w:rsidRPr="003C68CB">
        <w:rPr>
          <w:rFonts w:ascii="Times New Roman" w:eastAsia="Times New Roman" w:hAnsi="Times New Roman" w:cs="Times New Roman"/>
          <w:sz w:val="24"/>
          <w:szCs w:val="24"/>
        </w:rPr>
        <w:t>instanțe</w:t>
      </w:r>
      <w:r w:rsidR="00A84CE8" w:rsidRPr="003C68CB">
        <w:rPr>
          <w:rFonts w:ascii="Times New Roman" w:eastAsia="Times New Roman" w:hAnsi="Times New Roman" w:cs="Times New Roman"/>
          <w:sz w:val="24"/>
          <w:szCs w:val="24"/>
        </w:rPr>
        <w:t xml:space="preserve"> </w:t>
      </w:r>
      <w:r w:rsidR="00A84CE8" w:rsidRPr="003C68CB">
        <w:rPr>
          <w:rFonts w:ascii="Times New Roman" w:eastAsia="Calibri" w:hAnsi="Times New Roman" w:cs="Times New Roman"/>
          <w:sz w:val="24"/>
          <w:szCs w:val="24"/>
        </w:rPr>
        <w:t xml:space="preserve">trebuie să se  axeze, în principal, pe pregătirea și acumularea probelor, pregătirea cererii de chemare în judecată </w:t>
      </w:r>
      <w:proofErr w:type="spellStart"/>
      <w:r w:rsidR="00A84CE8" w:rsidRPr="003C68CB">
        <w:rPr>
          <w:rFonts w:ascii="Times New Roman" w:eastAsia="Calibri" w:hAnsi="Times New Roman" w:cs="Times New Roman"/>
          <w:sz w:val="24"/>
          <w:szCs w:val="24"/>
        </w:rPr>
        <w:t>şi</w:t>
      </w:r>
      <w:proofErr w:type="spellEnd"/>
      <w:r w:rsidR="00A84CE8" w:rsidRPr="003C68CB">
        <w:rPr>
          <w:rFonts w:ascii="Times New Roman" w:eastAsia="Calibri" w:hAnsi="Times New Roman" w:cs="Times New Roman"/>
          <w:sz w:val="24"/>
          <w:szCs w:val="24"/>
        </w:rPr>
        <w:t xml:space="preserve"> depunerea acesteia în </w:t>
      </w:r>
      <w:r w:rsidRPr="003C68CB">
        <w:rPr>
          <w:rFonts w:ascii="Times New Roman" w:eastAsia="Calibri" w:hAnsi="Times New Roman" w:cs="Times New Roman"/>
          <w:sz w:val="24"/>
          <w:szCs w:val="24"/>
        </w:rPr>
        <w:t>instanța</w:t>
      </w:r>
      <w:r w:rsidR="00A84CE8" w:rsidRPr="003C68CB">
        <w:rPr>
          <w:rFonts w:ascii="Times New Roman" w:eastAsia="Calibri" w:hAnsi="Times New Roman" w:cs="Times New Roman"/>
          <w:sz w:val="24"/>
          <w:szCs w:val="24"/>
        </w:rPr>
        <w:t xml:space="preserve"> competentă.</w:t>
      </w:r>
    </w:p>
    <w:p w14:paraId="1C18952C" w14:textId="52193A02" w:rsidR="00C87FC7" w:rsidRPr="003C68CB" w:rsidRDefault="00A84CE8" w:rsidP="007304C9">
      <w:pPr>
        <w:numPr>
          <w:ilvl w:val="2"/>
          <w:numId w:val="20"/>
        </w:numPr>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Calibri" w:hAnsi="Times New Roman" w:cs="Times New Roman"/>
          <w:bCs/>
          <w:sz w:val="24"/>
          <w:szCs w:val="24"/>
        </w:rPr>
        <w:t>După realizarea interviului cu beneficiarul și consultarea înscrisurilor prezentate de acesta</w:t>
      </w:r>
      <w:r w:rsidR="00986F73">
        <w:rPr>
          <w:rFonts w:ascii="Times New Roman" w:eastAsia="Calibri" w:hAnsi="Times New Roman" w:cs="Times New Roman"/>
          <w:bCs/>
          <w:sz w:val="24"/>
          <w:szCs w:val="24"/>
        </w:rPr>
        <w:t>,</w:t>
      </w:r>
      <w:r w:rsidRPr="003C68CB">
        <w:rPr>
          <w:rFonts w:ascii="Times New Roman" w:eastAsia="Calibri" w:hAnsi="Times New Roman" w:cs="Times New Roman"/>
          <w:bCs/>
          <w:sz w:val="24"/>
          <w:szCs w:val="24"/>
        </w:rPr>
        <w:t xml:space="preserve"> </w:t>
      </w:r>
      <w:r w:rsidRPr="003C68CB">
        <w:rPr>
          <w:rFonts w:ascii="Times New Roman" w:eastAsia="Times New Roman" w:hAnsi="Times New Roman" w:cs="Times New Roman"/>
          <w:sz w:val="24"/>
          <w:szCs w:val="24"/>
        </w:rPr>
        <w:t xml:space="preserve">avocatul are </w:t>
      </w:r>
      <w:r w:rsidR="00986F73" w:rsidRPr="003C68CB">
        <w:rPr>
          <w:rFonts w:ascii="Times New Roman" w:eastAsia="Times New Roman" w:hAnsi="Times New Roman" w:cs="Times New Roman"/>
          <w:sz w:val="24"/>
          <w:szCs w:val="24"/>
        </w:rPr>
        <w:t>obligația</w:t>
      </w:r>
      <w:r w:rsidRPr="003C68CB">
        <w:rPr>
          <w:rFonts w:ascii="Times New Roman" w:eastAsia="Times New Roman" w:hAnsi="Times New Roman" w:cs="Times New Roman"/>
          <w:sz w:val="24"/>
          <w:szCs w:val="24"/>
        </w:rPr>
        <w:t xml:space="preserve"> de a identifica care este dreptul </w:t>
      </w:r>
      <w:r w:rsidRPr="003C68CB">
        <w:rPr>
          <w:rFonts w:ascii="Times New Roman" w:hAnsi="Times New Roman" w:cs="Times New Roman"/>
          <w:bCs/>
          <w:sz w:val="24"/>
          <w:szCs w:val="24"/>
        </w:rPr>
        <w:t xml:space="preserve">persoanei cu dizabilități intelectuale </w:t>
      </w:r>
      <w:r w:rsidRPr="003C68CB">
        <w:rPr>
          <w:rFonts w:ascii="Times New Roman" w:hAnsi="Times New Roman" w:cs="Times New Roman"/>
          <w:bCs/>
          <w:sz w:val="24"/>
          <w:szCs w:val="24"/>
        </w:rPr>
        <w:lastRenderedPageBreak/>
        <w:t>și</w:t>
      </w:r>
      <w:r w:rsidR="00CB66B0">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Pr="003C68CB">
        <w:rPr>
          <w:rFonts w:ascii="Times New Roman" w:eastAsia="Times New Roman" w:hAnsi="Times New Roman" w:cs="Times New Roman"/>
          <w:sz w:val="24"/>
          <w:szCs w:val="24"/>
        </w:rPr>
        <w:t xml:space="preserve"> care este încălcat sau contestat, ori care este interesul legitim apărat sau revendicat.</w:t>
      </w:r>
    </w:p>
    <w:p w14:paraId="761F742D" w14:textId="757D3401" w:rsidR="00C87FC7" w:rsidRPr="003C68CB" w:rsidRDefault="00A84CE8" w:rsidP="007304C9">
      <w:pPr>
        <w:numPr>
          <w:ilvl w:val="2"/>
          <w:numId w:val="20"/>
        </w:numPr>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Avocatul este obligat să comunice </w:t>
      </w:r>
      <w:r w:rsidR="00986F73" w:rsidRPr="003C68CB">
        <w:rPr>
          <w:rFonts w:ascii="Times New Roman" w:eastAsia="Times New Roman" w:hAnsi="Times New Roman" w:cs="Times New Roman"/>
          <w:sz w:val="24"/>
          <w:szCs w:val="24"/>
        </w:rPr>
        <w:t>beneficiarului</w:t>
      </w:r>
      <w:r w:rsidRPr="003C68CB">
        <w:rPr>
          <w:rFonts w:ascii="Times New Roman" w:eastAsia="Times New Roman" w:hAnsi="Times New Roman" w:cs="Times New Roman"/>
          <w:sz w:val="24"/>
          <w:szCs w:val="24"/>
        </w:rPr>
        <w:t xml:space="preserve"> că are obligația de diligență</w:t>
      </w:r>
      <w:r w:rsidR="00986F73">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nu de rezultat. </w:t>
      </w:r>
    </w:p>
    <w:p w14:paraId="2FB8CF38" w14:textId="4AA3F448" w:rsidR="00C87FC7" w:rsidRPr="003C68CB" w:rsidRDefault="00A84CE8" w:rsidP="007304C9">
      <w:pPr>
        <w:numPr>
          <w:ilvl w:val="2"/>
          <w:numId w:val="20"/>
        </w:numPr>
        <w:spacing w:after="0" w:line="360" w:lineRule="auto"/>
        <w:ind w:left="-284" w:firstLine="284"/>
        <w:jc w:val="both"/>
        <w:rPr>
          <w:rFonts w:ascii="Times New Roman" w:eastAsia="Calibri" w:hAnsi="Times New Roman" w:cs="Times New Roman"/>
          <w:sz w:val="24"/>
          <w:szCs w:val="24"/>
        </w:rPr>
      </w:pPr>
      <w:r w:rsidRPr="003C68CB">
        <w:rPr>
          <w:rFonts w:ascii="Times New Roman" w:eastAsia="Times New Roman" w:hAnsi="Times New Roman" w:cs="Times New Roman"/>
          <w:sz w:val="24"/>
          <w:szCs w:val="24"/>
        </w:rPr>
        <w:t xml:space="preserve">Avocatul trebuie să depună toată </w:t>
      </w:r>
      <w:r w:rsidR="00986F73" w:rsidRPr="003C68CB">
        <w:rPr>
          <w:rFonts w:ascii="Times New Roman" w:eastAsia="Times New Roman" w:hAnsi="Times New Roman" w:cs="Times New Roman"/>
          <w:sz w:val="24"/>
          <w:szCs w:val="24"/>
        </w:rPr>
        <w:t>diligența</w:t>
      </w:r>
      <w:r w:rsidRPr="003C68CB">
        <w:rPr>
          <w:rFonts w:ascii="Times New Roman" w:eastAsia="Times New Roman" w:hAnsi="Times New Roman" w:cs="Times New Roman"/>
          <w:sz w:val="24"/>
          <w:szCs w:val="24"/>
        </w:rPr>
        <w:t xml:space="preserve"> pentru a </w:t>
      </w:r>
      <w:r w:rsidR="00986F73" w:rsidRPr="003C68CB">
        <w:rPr>
          <w:rFonts w:ascii="Times New Roman" w:eastAsia="Times New Roman" w:hAnsi="Times New Roman" w:cs="Times New Roman"/>
          <w:sz w:val="24"/>
          <w:szCs w:val="24"/>
        </w:rPr>
        <w:t>obține</w:t>
      </w:r>
      <w:r w:rsidRPr="003C68CB">
        <w:rPr>
          <w:rFonts w:ascii="Times New Roman" w:eastAsia="Times New Roman" w:hAnsi="Times New Roman" w:cs="Times New Roman"/>
          <w:sz w:val="24"/>
          <w:szCs w:val="24"/>
        </w:rPr>
        <w:t xml:space="preserve"> probele ce dovedesc </w:t>
      </w:r>
      <w:r w:rsidR="00986F73" w:rsidRPr="003C68CB">
        <w:rPr>
          <w:rFonts w:ascii="Times New Roman" w:eastAsia="Times New Roman" w:hAnsi="Times New Roman" w:cs="Times New Roman"/>
          <w:sz w:val="24"/>
          <w:szCs w:val="24"/>
        </w:rPr>
        <w:t>pretențiile</w:t>
      </w:r>
      <w:r w:rsidRPr="003C68CB">
        <w:rPr>
          <w:rFonts w:ascii="Times New Roman" w:eastAsia="Times New Roman" w:hAnsi="Times New Roman" w:cs="Times New Roman"/>
          <w:sz w:val="24"/>
          <w:szCs w:val="24"/>
        </w:rPr>
        <w:t xml:space="preserve"> invocate de persoana pe care o reprezintă.</w:t>
      </w:r>
    </w:p>
    <w:p w14:paraId="5FF26E55" w14:textId="259501ED" w:rsidR="00A84CE8" w:rsidRPr="003C68CB" w:rsidRDefault="00A84CE8" w:rsidP="004E5305">
      <w:pPr>
        <w:numPr>
          <w:ilvl w:val="2"/>
          <w:numId w:val="20"/>
        </w:numPr>
        <w:tabs>
          <w:tab w:val="left" w:pos="900"/>
        </w:tabs>
        <w:spacing w:after="0" w:line="360" w:lineRule="auto"/>
        <w:ind w:left="900" w:hanging="90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Dacă strategia de apărare impune efectuarea anumitor demersuri/solicitări avocatul  întocmește solicitările respective, </w:t>
      </w:r>
      <w:r w:rsidR="00986F73" w:rsidRPr="003C68CB">
        <w:rPr>
          <w:rFonts w:ascii="Times New Roman" w:eastAsia="Calibri" w:hAnsi="Times New Roman" w:cs="Times New Roman"/>
          <w:sz w:val="24"/>
          <w:szCs w:val="24"/>
        </w:rPr>
        <w:t>ținând</w:t>
      </w:r>
      <w:r w:rsidRPr="003C68CB">
        <w:rPr>
          <w:rFonts w:ascii="Times New Roman" w:eastAsia="Calibri" w:hAnsi="Times New Roman" w:cs="Times New Roman"/>
          <w:sz w:val="24"/>
          <w:szCs w:val="24"/>
        </w:rPr>
        <w:t xml:space="preserve"> cont de următoarele aspecte:</w:t>
      </w:r>
    </w:p>
    <w:p w14:paraId="727FAEA8" w14:textId="77777777" w:rsidR="00A84CE8" w:rsidRPr="003C68CB" w:rsidRDefault="00A84CE8" w:rsidP="004E5305">
      <w:pPr>
        <w:numPr>
          <w:ilvl w:val="0"/>
          <w:numId w:val="1"/>
        </w:numPr>
        <w:spacing w:after="0" w:line="360" w:lineRule="auto"/>
        <w:ind w:left="117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Să fie stabilită clar revendicarea (solicitarea) pe care o formulează;</w:t>
      </w:r>
    </w:p>
    <w:p w14:paraId="275C65EF" w14:textId="541F57A6" w:rsidR="00A84CE8" w:rsidRPr="003C68CB" w:rsidRDefault="00A84CE8" w:rsidP="004E5305">
      <w:pPr>
        <w:numPr>
          <w:ilvl w:val="0"/>
          <w:numId w:val="1"/>
        </w:numPr>
        <w:spacing w:after="0" w:line="360" w:lineRule="auto"/>
        <w:ind w:left="117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Să relateze în mod clar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neechivoc circumstanțele pe care se bazează revendicarea (solicitarea), </w:t>
      </w:r>
      <w:r w:rsidR="00986F73" w:rsidRPr="003C68CB">
        <w:rPr>
          <w:rFonts w:ascii="Times New Roman" w:eastAsia="Calibri" w:hAnsi="Times New Roman" w:cs="Times New Roman"/>
          <w:sz w:val="24"/>
          <w:szCs w:val="24"/>
        </w:rPr>
        <w:t>ținând</w:t>
      </w:r>
      <w:r w:rsidRPr="003C68CB">
        <w:rPr>
          <w:rFonts w:ascii="Times New Roman" w:eastAsia="Calibri" w:hAnsi="Times New Roman" w:cs="Times New Roman"/>
          <w:sz w:val="24"/>
          <w:szCs w:val="24"/>
        </w:rPr>
        <w:t xml:space="preserve"> cont de principiul </w:t>
      </w:r>
      <w:r w:rsidR="00986F73" w:rsidRPr="003C68CB">
        <w:rPr>
          <w:rFonts w:ascii="Times New Roman" w:eastAsia="Calibri" w:hAnsi="Times New Roman" w:cs="Times New Roman"/>
          <w:sz w:val="24"/>
          <w:szCs w:val="24"/>
        </w:rPr>
        <w:t>confidențialității</w:t>
      </w:r>
      <w:r w:rsidRPr="003C68CB">
        <w:rPr>
          <w:rFonts w:ascii="Times New Roman" w:eastAsia="Calibri" w:hAnsi="Times New Roman" w:cs="Times New Roman"/>
          <w:sz w:val="24"/>
          <w:szCs w:val="24"/>
        </w:rPr>
        <w:t>;</w:t>
      </w:r>
    </w:p>
    <w:p w14:paraId="1EBF41E4" w14:textId="77777777" w:rsidR="00A84CE8" w:rsidRPr="003C68CB" w:rsidRDefault="00A84CE8" w:rsidP="004E5305">
      <w:pPr>
        <w:numPr>
          <w:ilvl w:val="0"/>
          <w:numId w:val="1"/>
        </w:numPr>
        <w:spacing w:after="0" w:line="360" w:lineRule="auto"/>
        <w:ind w:left="117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Să facă trimitere la normele legale pe care </w:t>
      </w:r>
      <w:proofErr w:type="spellStart"/>
      <w:r w:rsidRPr="003C68CB">
        <w:rPr>
          <w:rFonts w:ascii="Times New Roman" w:eastAsia="Calibri" w:hAnsi="Times New Roman" w:cs="Times New Roman"/>
          <w:sz w:val="24"/>
          <w:szCs w:val="24"/>
        </w:rPr>
        <w:t>îşi</w:t>
      </w:r>
      <w:proofErr w:type="spellEnd"/>
      <w:r w:rsidRPr="003C68CB">
        <w:rPr>
          <w:rFonts w:ascii="Times New Roman" w:eastAsia="Calibri" w:hAnsi="Times New Roman" w:cs="Times New Roman"/>
          <w:sz w:val="24"/>
          <w:szCs w:val="24"/>
        </w:rPr>
        <w:t xml:space="preserve"> întemeiază revendicarea (solicitarea);</w:t>
      </w:r>
    </w:p>
    <w:p w14:paraId="47F7BCF6" w14:textId="667D6715" w:rsidR="00A84CE8" w:rsidRPr="003C68CB" w:rsidRDefault="00A84CE8" w:rsidP="004E5305">
      <w:pPr>
        <w:numPr>
          <w:ilvl w:val="0"/>
          <w:numId w:val="1"/>
        </w:numPr>
        <w:spacing w:after="0" w:line="360" w:lineRule="auto"/>
        <w:ind w:left="1170" w:hanging="270"/>
        <w:jc w:val="both"/>
        <w:rPr>
          <w:rFonts w:ascii="Times New Roman" w:eastAsia="Times New Roman" w:hAnsi="Times New Roman" w:cs="Times New Roman"/>
          <w:sz w:val="24"/>
          <w:szCs w:val="24"/>
        </w:rPr>
      </w:pPr>
      <w:r w:rsidRPr="003C68CB">
        <w:rPr>
          <w:rFonts w:ascii="Times New Roman" w:eastAsia="Calibri" w:hAnsi="Times New Roman" w:cs="Times New Roman"/>
          <w:sz w:val="24"/>
          <w:szCs w:val="24"/>
        </w:rPr>
        <w:t>Să anexeze la demers/cerere copia certificată a mandatului care confirmă împuternicirile avocatului.</w:t>
      </w:r>
    </w:p>
    <w:p w14:paraId="608EDDF6" w14:textId="067CB241" w:rsidR="007304C9" w:rsidRPr="007304C9" w:rsidRDefault="00A84CE8" w:rsidP="007304C9">
      <w:pPr>
        <w:numPr>
          <w:ilvl w:val="2"/>
          <w:numId w:val="20"/>
        </w:numPr>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Intentarea procesului civil se produce prin depunerea în </w:t>
      </w:r>
      <w:r w:rsidR="00986F73" w:rsidRPr="003C68CB">
        <w:rPr>
          <w:rFonts w:ascii="Times New Roman" w:eastAsia="Times New Roman" w:hAnsi="Times New Roman" w:cs="Times New Roman"/>
          <w:sz w:val="24"/>
          <w:szCs w:val="24"/>
        </w:rPr>
        <w:t>instanța</w:t>
      </w:r>
      <w:r w:rsidRPr="003C68CB">
        <w:rPr>
          <w:rFonts w:ascii="Times New Roman" w:eastAsia="Times New Roman" w:hAnsi="Times New Roman" w:cs="Times New Roman"/>
          <w:sz w:val="24"/>
          <w:szCs w:val="24"/>
        </w:rPr>
        <w:t xml:space="preserve"> competentă a unei cereri de chemare în judecată în procedurile contencioase sau a unei cereri în ordinea procedurii speciale. </w:t>
      </w:r>
    </w:p>
    <w:p w14:paraId="0A8E238E" w14:textId="0C7B18F3" w:rsidR="00AD3EB1" w:rsidRPr="003C68CB" w:rsidRDefault="00A84CE8" w:rsidP="007304C9">
      <w:pPr>
        <w:numPr>
          <w:ilvl w:val="2"/>
          <w:numId w:val="20"/>
        </w:numPr>
        <w:spacing w:after="0" w:line="360" w:lineRule="auto"/>
        <w:ind w:left="-284" w:firstLine="284"/>
        <w:jc w:val="both"/>
        <w:rPr>
          <w:rFonts w:ascii="Times New Roman" w:eastAsia="Calibri" w:hAnsi="Times New Roman" w:cs="Times New Roman"/>
          <w:sz w:val="24"/>
          <w:szCs w:val="24"/>
        </w:rPr>
      </w:pPr>
      <w:r w:rsidRPr="003C68CB">
        <w:rPr>
          <w:rFonts w:ascii="Times New Roman" w:eastAsia="Times New Roman" w:hAnsi="Times New Roman" w:cs="Times New Roman"/>
          <w:sz w:val="24"/>
          <w:szCs w:val="24"/>
        </w:rPr>
        <w:t>Înainte de a intenta procesul</w:t>
      </w:r>
      <w:r w:rsidR="004F2793">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avocatul are </w:t>
      </w:r>
      <w:r w:rsidR="00986F73" w:rsidRPr="003C68CB">
        <w:rPr>
          <w:rFonts w:ascii="Times New Roman" w:eastAsia="Times New Roman" w:hAnsi="Times New Roman" w:cs="Times New Roman"/>
          <w:sz w:val="24"/>
          <w:szCs w:val="24"/>
        </w:rPr>
        <w:t>obligația</w:t>
      </w:r>
      <w:r w:rsidRPr="003C68CB">
        <w:rPr>
          <w:rFonts w:ascii="Times New Roman" w:eastAsia="Times New Roman" w:hAnsi="Times New Roman" w:cs="Times New Roman"/>
          <w:sz w:val="24"/>
          <w:szCs w:val="24"/>
        </w:rPr>
        <w:t xml:space="preserve"> de a identifica corect </w:t>
      </w:r>
      <w:r w:rsidR="00986F73" w:rsidRPr="003C68CB">
        <w:rPr>
          <w:rFonts w:ascii="Times New Roman" w:eastAsia="Times New Roman" w:hAnsi="Times New Roman" w:cs="Times New Roman"/>
          <w:sz w:val="24"/>
          <w:szCs w:val="24"/>
        </w:rPr>
        <w:t>instanța</w:t>
      </w:r>
      <w:r w:rsidRPr="003C68CB">
        <w:rPr>
          <w:rFonts w:ascii="Times New Roman" w:eastAsia="Times New Roman" w:hAnsi="Times New Roman" w:cs="Times New Roman"/>
          <w:sz w:val="24"/>
          <w:szCs w:val="24"/>
        </w:rPr>
        <w:t xml:space="preserve"> competentă a </w:t>
      </w:r>
      <w:r w:rsidR="00986F73" w:rsidRPr="003C68CB">
        <w:rPr>
          <w:rFonts w:ascii="Times New Roman" w:eastAsia="Times New Roman" w:hAnsi="Times New Roman" w:cs="Times New Roman"/>
          <w:sz w:val="24"/>
          <w:szCs w:val="24"/>
        </w:rPr>
        <w:t>soluționa</w:t>
      </w:r>
      <w:r w:rsidRPr="003C68CB">
        <w:rPr>
          <w:rFonts w:ascii="Times New Roman" w:eastAsia="Times New Roman" w:hAnsi="Times New Roman" w:cs="Times New Roman"/>
          <w:sz w:val="24"/>
          <w:szCs w:val="24"/>
        </w:rPr>
        <w:t xml:space="preserve"> litigiul, conform normelor de </w:t>
      </w:r>
      <w:r w:rsidR="00986F73" w:rsidRPr="003C68CB">
        <w:rPr>
          <w:rFonts w:ascii="Times New Roman" w:eastAsia="Times New Roman" w:hAnsi="Times New Roman" w:cs="Times New Roman"/>
          <w:sz w:val="24"/>
          <w:szCs w:val="24"/>
        </w:rPr>
        <w:t>competență</w:t>
      </w:r>
      <w:r w:rsidRPr="003C68CB">
        <w:rPr>
          <w:rFonts w:ascii="Times New Roman" w:eastAsia="Times New Roman" w:hAnsi="Times New Roman" w:cs="Times New Roman"/>
          <w:sz w:val="24"/>
          <w:szCs w:val="24"/>
        </w:rPr>
        <w:t xml:space="preserve"> materială, cât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teritorială. </w:t>
      </w:r>
    </w:p>
    <w:p w14:paraId="09F6C193" w14:textId="6F549988" w:rsidR="00C87FC7" w:rsidRPr="003C68CB" w:rsidRDefault="00A84CE8" w:rsidP="007304C9">
      <w:pPr>
        <w:numPr>
          <w:ilvl w:val="2"/>
          <w:numId w:val="20"/>
        </w:numPr>
        <w:spacing w:after="0" w:line="360" w:lineRule="auto"/>
        <w:ind w:left="-284" w:firstLine="284"/>
        <w:jc w:val="both"/>
        <w:rPr>
          <w:rFonts w:ascii="Times New Roman" w:eastAsia="Calibri" w:hAnsi="Times New Roman" w:cs="Times New Roman"/>
          <w:sz w:val="24"/>
          <w:szCs w:val="24"/>
        </w:rPr>
      </w:pPr>
      <w:r w:rsidRPr="003C68CB">
        <w:rPr>
          <w:rFonts w:ascii="Times New Roman" w:eastAsia="Times New Roman" w:hAnsi="Times New Roman" w:cs="Times New Roman"/>
          <w:sz w:val="24"/>
          <w:szCs w:val="24"/>
        </w:rPr>
        <w:t xml:space="preserve">Avocatul trebuie să probeze prin înscrisuri </w:t>
      </w:r>
      <w:r w:rsidR="00182F50" w:rsidRPr="003C68CB">
        <w:rPr>
          <w:rFonts w:ascii="Times New Roman" w:eastAsia="Times New Roman" w:hAnsi="Times New Roman" w:cs="Times New Roman"/>
          <w:sz w:val="24"/>
          <w:szCs w:val="24"/>
        </w:rPr>
        <w:t>competența</w:t>
      </w:r>
      <w:r w:rsidRPr="003C68CB">
        <w:rPr>
          <w:rFonts w:ascii="Times New Roman" w:eastAsia="Times New Roman" w:hAnsi="Times New Roman" w:cs="Times New Roman"/>
          <w:sz w:val="24"/>
          <w:szCs w:val="24"/>
        </w:rPr>
        <w:t xml:space="preserve"> teritorială a </w:t>
      </w:r>
      <w:r w:rsidR="00182F50" w:rsidRPr="003C68CB">
        <w:rPr>
          <w:rFonts w:ascii="Times New Roman" w:eastAsia="Times New Roman" w:hAnsi="Times New Roman" w:cs="Times New Roman"/>
          <w:sz w:val="24"/>
          <w:szCs w:val="24"/>
        </w:rPr>
        <w:t>instanței</w:t>
      </w:r>
      <w:r w:rsidRPr="003C68CB">
        <w:rPr>
          <w:rFonts w:ascii="Times New Roman" w:eastAsia="Times New Roman" w:hAnsi="Times New Roman" w:cs="Times New Roman"/>
          <w:sz w:val="24"/>
          <w:szCs w:val="24"/>
        </w:rPr>
        <w:t xml:space="preserv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specifică acest fapt în cererea de chemare în judecată sau în cererea depusă în procedura specială. Spre exemplu, pentru a argumenta depunerea cererii în </w:t>
      </w:r>
      <w:proofErr w:type="spellStart"/>
      <w:r w:rsidRPr="003C68CB">
        <w:rPr>
          <w:rFonts w:ascii="Times New Roman" w:eastAsia="Times New Roman" w:hAnsi="Times New Roman" w:cs="Times New Roman"/>
          <w:sz w:val="24"/>
          <w:szCs w:val="24"/>
        </w:rPr>
        <w:t>instanţa</w:t>
      </w:r>
      <w:proofErr w:type="spellEnd"/>
      <w:r w:rsidRPr="003C68CB">
        <w:rPr>
          <w:rFonts w:ascii="Times New Roman" w:eastAsia="Times New Roman" w:hAnsi="Times New Roman" w:cs="Times New Roman"/>
          <w:sz w:val="24"/>
          <w:szCs w:val="24"/>
        </w:rPr>
        <w:t xml:space="preserve"> de judecată de la domiciliul pârâtului se va anexa </w:t>
      </w:r>
      <w:proofErr w:type="spellStart"/>
      <w:r w:rsidRPr="003C68CB">
        <w:rPr>
          <w:rFonts w:ascii="Times New Roman" w:eastAsia="Times New Roman" w:hAnsi="Times New Roman" w:cs="Times New Roman"/>
          <w:sz w:val="24"/>
          <w:szCs w:val="24"/>
        </w:rPr>
        <w:t>informaţia</w:t>
      </w:r>
      <w:proofErr w:type="spellEnd"/>
      <w:r w:rsidRPr="003C68CB">
        <w:rPr>
          <w:rFonts w:ascii="Times New Roman" w:eastAsia="Times New Roman" w:hAnsi="Times New Roman" w:cs="Times New Roman"/>
          <w:sz w:val="24"/>
          <w:szCs w:val="24"/>
        </w:rPr>
        <w:t xml:space="preserve"> eliberată de Agenția Servicii Publice cu privire la viza de domiciliu a pârâtului. În </w:t>
      </w:r>
      <w:proofErr w:type="spellStart"/>
      <w:r w:rsidRPr="003C68CB">
        <w:rPr>
          <w:rFonts w:ascii="Times New Roman" w:eastAsia="Times New Roman" w:hAnsi="Times New Roman" w:cs="Times New Roman"/>
          <w:sz w:val="24"/>
          <w:szCs w:val="24"/>
        </w:rPr>
        <w:t>situaţia</w:t>
      </w:r>
      <w:proofErr w:type="spellEnd"/>
      <w:r w:rsidRPr="003C68CB">
        <w:rPr>
          <w:rFonts w:ascii="Times New Roman" w:eastAsia="Times New Roman" w:hAnsi="Times New Roman" w:cs="Times New Roman"/>
          <w:sz w:val="24"/>
          <w:szCs w:val="24"/>
        </w:rPr>
        <w:t xml:space="preserve"> în care, legea oferă reclamantului dreptul de alegere a </w:t>
      </w:r>
      <w:r w:rsidR="00986F73" w:rsidRPr="003C68CB">
        <w:rPr>
          <w:rFonts w:ascii="Times New Roman" w:eastAsia="Times New Roman" w:hAnsi="Times New Roman" w:cs="Times New Roman"/>
          <w:sz w:val="24"/>
          <w:szCs w:val="24"/>
        </w:rPr>
        <w:t>instanței</w:t>
      </w:r>
      <w:r w:rsidRPr="003C68CB">
        <w:rPr>
          <w:rFonts w:ascii="Times New Roman" w:eastAsia="Times New Roman" w:hAnsi="Times New Roman" w:cs="Times New Roman"/>
          <w:sz w:val="24"/>
          <w:szCs w:val="24"/>
        </w:rPr>
        <w:t xml:space="preserve"> competente, conform prevederilor art. 39 din Codul de procedură civilă, avocatul va alege instanța în </w:t>
      </w:r>
      <w:r w:rsidR="00986F73" w:rsidRPr="003C68CB">
        <w:rPr>
          <w:rFonts w:ascii="Times New Roman" w:eastAsia="Times New Roman" w:hAnsi="Times New Roman" w:cs="Times New Roman"/>
          <w:sz w:val="24"/>
          <w:szCs w:val="24"/>
        </w:rPr>
        <w:t>funcție</w:t>
      </w:r>
      <w:r w:rsidRPr="003C68CB">
        <w:rPr>
          <w:rFonts w:ascii="Times New Roman" w:eastAsia="Times New Roman" w:hAnsi="Times New Roman" w:cs="Times New Roman"/>
          <w:sz w:val="24"/>
          <w:szCs w:val="24"/>
        </w:rPr>
        <w:t xml:space="preserve"> de </w:t>
      </w:r>
      <w:r w:rsidR="00986F73" w:rsidRPr="003C68CB">
        <w:rPr>
          <w:rFonts w:ascii="Times New Roman" w:eastAsia="Times New Roman" w:hAnsi="Times New Roman" w:cs="Times New Roman"/>
          <w:sz w:val="24"/>
          <w:szCs w:val="24"/>
        </w:rPr>
        <w:t>opțiunea</w:t>
      </w:r>
      <w:r w:rsidRPr="003C68CB">
        <w:rPr>
          <w:rFonts w:ascii="Times New Roman" w:eastAsia="Times New Roman" w:hAnsi="Times New Roman" w:cs="Times New Roman"/>
          <w:sz w:val="24"/>
          <w:szCs w:val="24"/>
        </w:rPr>
        <w:t xml:space="preserve"> </w:t>
      </w:r>
      <w:r w:rsidRPr="003C68CB">
        <w:rPr>
          <w:rFonts w:ascii="Times New Roman" w:hAnsi="Times New Roman" w:cs="Times New Roman"/>
          <w:bCs/>
          <w:sz w:val="24"/>
          <w:szCs w:val="24"/>
        </w:rPr>
        <w:t>persoanei cu dizabilități intelectuale și</w:t>
      </w:r>
      <w:r w:rsidR="004F2793">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Pr="003C68CB">
        <w:rPr>
          <w:rFonts w:ascii="Times New Roman" w:eastAsia="Times New Roman" w:hAnsi="Times New Roman" w:cs="Times New Roman"/>
          <w:sz w:val="24"/>
          <w:szCs w:val="24"/>
        </w:rPr>
        <w:t xml:space="preserve">, </w:t>
      </w:r>
      <w:r w:rsidR="00986F73">
        <w:rPr>
          <w:rFonts w:ascii="Times New Roman" w:eastAsia="Times New Roman" w:hAnsi="Times New Roman" w:cs="Times New Roman"/>
          <w:sz w:val="24"/>
          <w:szCs w:val="24"/>
        </w:rPr>
        <w:t>d</w:t>
      </w:r>
      <w:r w:rsidRPr="003C68CB">
        <w:rPr>
          <w:rFonts w:ascii="Times New Roman" w:eastAsia="Times New Roman" w:hAnsi="Times New Roman" w:cs="Times New Roman"/>
          <w:sz w:val="24"/>
          <w:szCs w:val="24"/>
        </w:rPr>
        <w:t xml:space="preserve">ar și în funcție de proximitatea </w:t>
      </w:r>
      <w:r w:rsidR="00986F73" w:rsidRPr="003C68CB">
        <w:rPr>
          <w:rFonts w:ascii="Times New Roman" w:eastAsia="Times New Roman" w:hAnsi="Times New Roman" w:cs="Times New Roman"/>
          <w:sz w:val="24"/>
          <w:szCs w:val="24"/>
        </w:rPr>
        <w:t>instanței</w:t>
      </w:r>
      <w:r w:rsidRPr="003C68CB">
        <w:rPr>
          <w:rFonts w:ascii="Times New Roman" w:eastAsia="Times New Roman" w:hAnsi="Times New Roman" w:cs="Times New Roman"/>
          <w:sz w:val="24"/>
          <w:szCs w:val="24"/>
        </w:rPr>
        <w:t xml:space="preserve"> în raport cu </w:t>
      </w:r>
      <w:r w:rsidR="004F2793">
        <w:rPr>
          <w:rFonts w:ascii="Times New Roman" w:eastAsia="Times New Roman" w:hAnsi="Times New Roman" w:cs="Times New Roman"/>
          <w:sz w:val="24"/>
          <w:szCs w:val="24"/>
        </w:rPr>
        <w:t>locul aflării beneficiarului</w:t>
      </w:r>
      <w:r w:rsidRPr="003C68CB">
        <w:rPr>
          <w:rFonts w:ascii="Times New Roman" w:eastAsia="Times New Roman" w:hAnsi="Times New Roman" w:cs="Times New Roman"/>
          <w:sz w:val="24"/>
          <w:szCs w:val="24"/>
        </w:rPr>
        <w:t>.</w:t>
      </w:r>
    </w:p>
    <w:p w14:paraId="5A6CE6B6" w14:textId="2C1E75AA" w:rsidR="00C87FC7" w:rsidRPr="003C68CB" w:rsidRDefault="00A84CE8" w:rsidP="00D12604">
      <w:pPr>
        <w:numPr>
          <w:ilvl w:val="2"/>
          <w:numId w:val="20"/>
        </w:numPr>
        <w:spacing w:after="0" w:line="360" w:lineRule="auto"/>
        <w:ind w:left="-284" w:firstLine="426"/>
        <w:jc w:val="both"/>
        <w:rPr>
          <w:rFonts w:ascii="Times New Roman" w:eastAsia="Times New Roman" w:hAnsi="Times New Roman" w:cs="Times New Roman"/>
          <w:sz w:val="24"/>
          <w:szCs w:val="24"/>
        </w:rPr>
      </w:pPr>
      <w:r w:rsidRPr="003C68CB">
        <w:rPr>
          <w:rFonts w:ascii="Times New Roman" w:eastAsia="Calibri" w:hAnsi="Times New Roman" w:cs="Times New Roman"/>
          <w:sz w:val="24"/>
          <w:szCs w:val="24"/>
        </w:rPr>
        <w:t>Avocatul trebuie să colecteze direct și să anexeze la cererea de chemare în judecată, probel</w:t>
      </w:r>
      <w:r w:rsidR="004F2793">
        <w:rPr>
          <w:rFonts w:ascii="Times New Roman" w:eastAsia="Calibri" w:hAnsi="Times New Roman" w:cs="Times New Roman"/>
          <w:sz w:val="24"/>
          <w:szCs w:val="24"/>
        </w:rPr>
        <w:t>e relevante cauzei. A</w:t>
      </w:r>
      <w:r w:rsidR="00986F73" w:rsidRPr="003C68CB">
        <w:rPr>
          <w:rFonts w:ascii="Times New Roman" w:eastAsia="Calibri" w:hAnsi="Times New Roman" w:cs="Times New Roman"/>
          <w:sz w:val="24"/>
          <w:szCs w:val="24"/>
        </w:rPr>
        <w:t>cțiunile</w:t>
      </w:r>
      <w:r w:rsidRPr="003C68CB">
        <w:rPr>
          <w:rFonts w:ascii="Times New Roman" w:eastAsia="Calibri" w:hAnsi="Times New Roman" w:cs="Times New Roman"/>
          <w:sz w:val="24"/>
          <w:szCs w:val="24"/>
        </w:rPr>
        <w:t xml:space="preserve"> avocatului se vor profila în </w:t>
      </w:r>
      <w:r w:rsidR="00986F73" w:rsidRPr="003C68CB">
        <w:rPr>
          <w:rFonts w:ascii="Times New Roman" w:eastAsia="Calibri" w:hAnsi="Times New Roman" w:cs="Times New Roman"/>
          <w:sz w:val="24"/>
          <w:szCs w:val="24"/>
        </w:rPr>
        <w:t>funcție</w:t>
      </w:r>
      <w:r w:rsidRPr="003C68CB">
        <w:rPr>
          <w:rFonts w:ascii="Times New Roman" w:eastAsia="Calibri" w:hAnsi="Times New Roman" w:cs="Times New Roman"/>
          <w:sz w:val="24"/>
          <w:szCs w:val="24"/>
        </w:rPr>
        <w:t xml:space="preserve"> de </w:t>
      </w:r>
      <w:r w:rsidR="00986F73" w:rsidRPr="003C68CB">
        <w:rPr>
          <w:rFonts w:ascii="Times New Roman" w:eastAsia="Calibri" w:hAnsi="Times New Roman" w:cs="Times New Roman"/>
          <w:sz w:val="24"/>
          <w:szCs w:val="24"/>
        </w:rPr>
        <w:t>circumstanțe</w:t>
      </w:r>
      <w:r w:rsidRPr="003C68CB">
        <w:rPr>
          <w:rFonts w:ascii="Times New Roman" w:eastAsia="Calibri" w:hAnsi="Times New Roman" w:cs="Times New Roman"/>
          <w:sz w:val="24"/>
          <w:szCs w:val="24"/>
        </w:rPr>
        <w:t xml:space="preserv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natura litigiului.</w:t>
      </w:r>
    </w:p>
    <w:p w14:paraId="1EDBCACE" w14:textId="418EE764" w:rsidR="00A84CE8" w:rsidRPr="003C68CB" w:rsidRDefault="00A84CE8" w:rsidP="00D12604">
      <w:pPr>
        <w:numPr>
          <w:ilvl w:val="2"/>
          <w:numId w:val="20"/>
        </w:numPr>
        <w:tabs>
          <w:tab w:val="left" w:pos="0"/>
        </w:tabs>
        <w:spacing w:after="0" w:line="360" w:lineRule="auto"/>
        <w:ind w:left="-284" w:firstLine="284"/>
        <w:jc w:val="both"/>
        <w:rPr>
          <w:rFonts w:ascii="Times New Roman" w:eastAsia="Times New Roman" w:hAnsi="Times New Roman" w:cs="Times New Roman"/>
          <w:b/>
          <w:sz w:val="24"/>
          <w:szCs w:val="24"/>
        </w:rPr>
      </w:pPr>
      <w:r w:rsidRPr="003C68CB">
        <w:rPr>
          <w:rFonts w:ascii="Times New Roman" w:eastAsia="Times New Roman" w:hAnsi="Times New Roman" w:cs="Times New Roman"/>
          <w:sz w:val="24"/>
          <w:szCs w:val="24"/>
        </w:rPr>
        <w:t xml:space="preserve">În procesul de perfectare a cererii de chemare în judecată sau a cererii în procedură specială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a pachetului de înscrisuri care se anexează la acestea, avocatul este obligat să </w:t>
      </w:r>
      <w:r w:rsidR="00986F73" w:rsidRPr="003C68CB">
        <w:rPr>
          <w:rFonts w:ascii="Times New Roman" w:eastAsia="Times New Roman" w:hAnsi="Times New Roman" w:cs="Times New Roman"/>
          <w:sz w:val="24"/>
          <w:szCs w:val="24"/>
        </w:rPr>
        <w:t>țină</w:t>
      </w:r>
      <w:r w:rsidRPr="003C68CB">
        <w:rPr>
          <w:rFonts w:ascii="Times New Roman" w:eastAsia="Times New Roman" w:hAnsi="Times New Roman" w:cs="Times New Roman"/>
          <w:sz w:val="24"/>
          <w:szCs w:val="24"/>
        </w:rPr>
        <w:t xml:space="preserve"> cont de </w:t>
      </w:r>
      <w:r w:rsidR="00986F73" w:rsidRPr="003C68CB">
        <w:rPr>
          <w:rFonts w:ascii="Times New Roman" w:eastAsia="Times New Roman" w:hAnsi="Times New Roman" w:cs="Times New Roman"/>
          <w:sz w:val="24"/>
          <w:szCs w:val="24"/>
        </w:rPr>
        <w:t>condițiile</w:t>
      </w:r>
      <w:r w:rsidRPr="003C68CB">
        <w:rPr>
          <w:rFonts w:ascii="Times New Roman" w:eastAsia="Times New Roman" w:hAnsi="Times New Roman" w:cs="Times New Roman"/>
          <w:sz w:val="24"/>
          <w:szCs w:val="24"/>
        </w:rPr>
        <w:t xml:space="preserve"> de formă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w:t>
      </w:r>
      <w:r w:rsidR="00986F73" w:rsidRPr="003C68CB">
        <w:rPr>
          <w:rFonts w:ascii="Times New Roman" w:eastAsia="Times New Roman" w:hAnsi="Times New Roman" w:cs="Times New Roman"/>
          <w:sz w:val="24"/>
          <w:szCs w:val="24"/>
        </w:rPr>
        <w:t>conținut</w:t>
      </w:r>
      <w:r w:rsidRPr="003C68CB">
        <w:rPr>
          <w:rFonts w:ascii="Times New Roman" w:eastAsia="Times New Roman" w:hAnsi="Times New Roman" w:cs="Times New Roman"/>
          <w:sz w:val="24"/>
          <w:szCs w:val="24"/>
        </w:rPr>
        <w:t xml:space="preserve"> prevăzute în art. 166 și 167 din Cod de procedură civilă, precum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 faptul că fiecare procedură civilă prezintă anumite </w:t>
      </w:r>
      <w:r w:rsidR="00986F73" w:rsidRPr="003C68CB">
        <w:rPr>
          <w:rFonts w:ascii="Times New Roman" w:eastAsia="Times New Roman" w:hAnsi="Times New Roman" w:cs="Times New Roman"/>
          <w:sz w:val="24"/>
          <w:szCs w:val="24"/>
        </w:rPr>
        <w:t>exigențe</w:t>
      </w:r>
      <w:r w:rsidRPr="003C68CB">
        <w:rPr>
          <w:rFonts w:ascii="Times New Roman" w:eastAsia="Times New Roman" w:hAnsi="Times New Roman" w:cs="Times New Roman"/>
          <w:sz w:val="24"/>
          <w:szCs w:val="24"/>
        </w:rPr>
        <w:t xml:space="preserve"> specifice, cum ar fi:</w:t>
      </w:r>
    </w:p>
    <w:p w14:paraId="71000FE2" w14:textId="7074F06C" w:rsidR="00A84CE8" w:rsidRPr="004F2793" w:rsidRDefault="00A84CE8" w:rsidP="004F2793">
      <w:pPr>
        <w:numPr>
          <w:ilvl w:val="0"/>
          <w:numId w:val="1"/>
        </w:numPr>
        <w:spacing w:after="0" w:line="360" w:lineRule="auto"/>
        <w:ind w:left="1170" w:hanging="268"/>
        <w:jc w:val="both"/>
        <w:rPr>
          <w:rFonts w:ascii="Times New Roman" w:eastAsia="Calibri" w:hAnsi="Times New Roman" w:cs="Times New Roman"/>
          <w:b/>
          <w:bCs/>
          <w:sz w:val="24"/>
          <w:szCs w:val="24"/>
        </w:rPr>
      </w:pPr>
      <w:r w:rsidRPr="004F2793">
        <w:rPr>
          <w:rFonts w:ascii="Times New Roman" w:hAnsi="Times New Roman" w:cs="Times New Roman"/>
          <w:b/>
          <w:sz w:val="24"/>
          <w:szCs w:val="24"/>
        </w:rPr>
        <w:t xml:space="preserve">Procedura </w:t>
      </w:r>
      <w:r w:rsidRPr="004F2793">
        <w:rPr>
          <w:rFonts w:ascii="Times New Roman" w:eastAsia="Calibri" w:hAnsi="Times New Roman" w:cs="Times New Roman"/>
          <w:b/>
          <w:sz w:val="24"/>
          <w:szCs w:val="24"/>
        </w:rPr>
        <w:t>contenciosului administrativ</w:t>
      </w:r>
      <w:r w:rsidRPr="004F2793">
        <w:rPr>
          <w:rFonts w:ascii="Times New Roman" w:eastAsia="Calibri" w:hAnsi="Times New Roman" w:cs="Times New Roman"/>
          <w:sz w:val="24"/>
          <w:szCs w:val="24"/>
        </w:rPr>
        <w:t xml:space="preserve"> - în art. </w:t>
      </w:r>
      <w:r w:rsidR="00DE613D" w:rsidRPr="004F2793">
        <w:rPr>
          <w:rFonts w:ascii="Times New Roman" w:eastAsia="Calibri" w:hAnsi="Times New Roman" w:cs="Times New Roman"/>
          <w:sz w:val="24"/>
          <w:szCs w:val="24"/>
        </w:rPr>
        <w:t>212 alin (1)</w:t>
      </w:r>
      <w:r w:rsidRPr="004F2793">
        <w:rPr>
          <w:rFonts w:ascii="Times New Roman" w:eastAsia="Calibri" w:hAnsi="Times New Roman" w:cs="Times New Roman"/>
          <w:sz w:val="24"/>
          <w:szCs w:val="24"/>
        </w:rPr>
        <w:t xml:space="preserve">  din </w:t>
      </w:r>
      <w:r w:rsidR="00DE613D" w:rsidRPr="004F2793">
        <w:rPr>
          <w:rFonts w:ascii="Times New Roman" w:eastAsia="Calibri" w:hAnsi="Times New Roman" w:cs="Times New Roman"/>
          <w:i/>
          <w:sz w:val="24"/>
          <w:szCs w:val="24"/>
        </w:rPr>
        <w:t>Codul administrativ</w:t>
      </w:r>
      <w:r w:rsidRPr="004F2793">
        <w:rPr>
          <w:rFonts w:ascii="Times New Roman" w:eastAsia="Calibri" w:hAnsi="Times New Roman" w:cs="Times New Roman"/>
          <w:sz w:val="24"/>
          <w:szCs w:val="24"/>
        </w:rPr>
        <w:t xml:space="preserve"> se indică că </w:t>
      </w:r>
      <w:r w:rsidR="00A5066B" w:rsidRPr="004F2793">
        <w:rPr>
          <w:rFonts w:ascii="Times New Roman" w:eastAsia="Calibri" w:hAnsi="Times New Roman" w:cs="Times New Roman"/>
          <w:sz w:val="24"/>
          <w:szCs w:val="24"/>
        </w:rPr>
        <w:t>l</w:t>
      </w:r>
      <w:r w:rsidR="00145B53" w:rsidRPr="004F2793">
        <w:rPr>
          <w:rFonts w:ascii="Times New Roman" w:hAnsi="Times New Roman" w:cs="Times New Roman"/>
          <w:sz w:val="24"/>
          <w:szCs w:val="24"/>
        </w:rPr>
        <w:t xml:space="preserve">a cererea de chemare în judecată se anexează: </w:t>
      </w:r>
      <w:r w:rsidR="009875E0">
        <w:rPr>
          <w:rFonts w:ascii="Times New Roman" w:hAnsi="Times New Roman" w:cs="Times New Roman"/>
          <w:sz w:val="24"/>
          <w:szCs w:val="24"/>
        </w:rPr>
        <w:t xml:space="preserve">a) </w:t>
      </w:r>
      <w:r w:rsidR="00145B53" w:rsidRPr="004F2793">
        <w:rPr>
          <w:rFonts w:ascii="Times New Roman" w:hAnsi="Times New Roman" w:cs="Times New Roman"/>
          <w:sz w:val="24"/>
          <w:szCs w:val="24"/>
        </w:rPr>
        <w:t xml:space="preserve">copia </w:t>
      </w:r>
      <w:r w:rsidR="00145B53" w:rsidRPr="004F2793">
        <w:rPr>
          <w:rFonts w:ascii="Times New Roman" w:hAnsi="Times New Roman" w:cs="Times New Roman"/>
          <w:sz w:val="24"/>
          <w:szCs w:val="24"/>
        </w:rPr>
        <w:lastRenderedPageBreak/>
        <w:t xml:space="preserve">actului administrativ contestat și copia deciziei cu privire la cererea prealabilă, dacă legea prevede o astfel de procedură; </w:t>
      </w:r>
      <w:r w:rsidR="009875E0">
        <w:rPr>
          <w:rFonts w:ascii="Times New Roman" w:hAnsi="Times New Roman" w:cs="Times New Roman"/>
          <w:sz w:val="24"/>
          <w:szCs w:val="24"/>
        </w:rPr>
        <w:t xml:space="preserve">b) </w:t>
      </w:r>
      <w:r w:rsidR="00145B53" w:rsidRPr="004F2793">
        <w:rPr>
          <w:rFonts w:ascii="Times New Roman" w:hAnsi="Times New Roman" w:cs="Times New Roman"/>
          <w:sz w:val="24"/>
          <w:szCs w:val="24"/>
        </w:rPr>
        <w:t xml:space="preserve">copia actului de identitate al reclamantului persoană fizică sau extrasul din Registrul de stat al persoanelor juridice, dacă reclamantul este persoană juridică; </w:t>
      </w:r>
      <w:r w:rsidR="009875E0">
        <w:rPr>
          <w:rFonts w:ascii="Times New Roman" w:hAnsi="Times New Roman" w:cs="Times New Roman"/>
          <w:sz w:val="24"/>
          <w:szCs w:val="24"/>
        </w:rPr>
        <w:t xml:space="preserve">c) </w:t>
      </w:r>
      <w:r w:rsidR="00145B53" w:rsidRPr="004F2793">
        <w:rPr>
          <w:rFonts w:ascii="Times New Roman" w:hAnsi="Times New Roman" w:cs="Times New Roman"/>
          <w:sz w:val="24"/>
          <w:szCs w:val="24"/>
        </w:rPr>
        <w:t xml:space="preserve">documentul care confirmă împuternicirile reprezentantului legal sau împuternicit; </w:t>
      </w:r>
      <w:r w:rsidR="009875E0">
        <w:rPr>
          <w:rFonts w:ascii="Times New Roman" w:hAnsi="Times New Roman" w:cs="Times New Roman"/>
          <w:sz w:val="24"/>
          <w:szCs w:val="24"/>
        </w:rPr>
        <w:t xml:space="preserve">d) </w:t>
      </w:r>
      <w:r w:rsidR="00145B53" w:rsidRPr="004F2793">
        <w:rPr>
          <w:rFonts w:ascii="Times New Roman" w:hAnsi="Times New Roman" w:cs="Times New Roman"/>
          <w:sz w:val="24"/>
          <w:szCs w:val="24"/>
        </w:rPr>
        <w:t>copii de pe cererea de chemare în judecată și de pe toate înscrisurile anexate, într-un număr egal cu numărul de participanți la proces.</w:t>
      </w:r>
    </w:p>
    <w:p w14:paraId="2A6E4325" w14:textId="35D5EA17" w:rsidR="00A84CE8" w:rsidRPr="003C68CB" w:rsidRDefault="00A84CE8" w:rsidP="004E5305">
      <w:pPr>
        <w:numPr>
          <w:ilvl w:val="0"/>
          <w:numId w:val="1"/>
        </w:numPr>
        <w:spacing w:after="0" w:line="360" w:lineRule="auto"/>
        <w:ind w:left="1170" w:hanging="268"/>
        <w:jc w:val="both"/>
        <w:rPr>
          <w:rFonts w:ascii="Times New Roman" w:eastAsia="Calibri" w:hAnsi="Times New Roman" w:cs="Times New Roman"/>
          <w:b/>
          <w:bCs/>
          <w:sz w:val="24"/>
          <w:szCs w:val="24"/>
        </w:rPr>
      </w:pPr>
      <w:r w:rsidRPr="003C68CB">
        <w:rPr>
          <w:rFonts w:ascii="Times New Roman" w:eastAsia="Calibri" w:hAnsi="Times New Roman" w:cs="Times New Roman"/>
          <w:b/>
          <w:bCs/>
          <w:sz w:val="24"/>
          <w:szCs w:val="24"/>
        </w:rPr>
        <w:t>Procedura specială</w:t>
      </w:r>
      <w:r w:rsidRPr="003C68CB">
        <w:rPr>
          <w:rFonts w:ascii="Times New Roman" w:eastAsia="Calibri" w:hAnsi="Times New Roman" w:cs="Times New Roman"/>
          <w:bCs/>
          <w:sz w:val="24"/>
          <w:szCs w:val="24"/>
        </w:rPr>
        <w:t xml:space="preserve"> – art. 284 </w:t>
      </w:r>
      <w:r w:rsidRPr="003C68CB">
        <w:rPr>
          <w:rFonts w:ascii="Times New Roman" w:eastAsia="Times New Roman" w:hAnsi="Times New Roman" w:cs="Times New Roman"/>
          <w:sz w:val="24"/>
          <w:szCs w:val="24"/>
        </w:rPr>
        <w:t>Cod de procedură civilă</w:t>
      </w:r>
      <w:r w:rsidRPr="003C68CB">
        <w:rPr>
          <w:rFonts w:ascii="Times New Roman" w:eastAsia="Calibri" w:hAnsi="Times New Roman" w:cs="Times New Roman"/>
          <w:bCs/>
          <w:sz w:val="24"/>
          <w:szCs w:val="24"/>
        </w:rPr>
        <w:t xml:space="preserve"> prevede</w:t>
      </w:r>
      <w:r w:rsidRPr="003C68CB">
        <w:rPr>
          <w:rFonts w:ascii="Times New Roman" w:eastAsia="Times New Roman" w:hAnsi="Times New Roman" w:cs="Times New Roman"/>
          <w:sz w:val="24"/>
          <w:szCs w:val="24"/>
        </w:rPr>
        <w:t xml:space="preserve"> că în cererea de constatare a faptului cu valoare juridică se indică: a) faptul a cărui constatare se solicită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w:t>
      </w:r>
      <w:r w:rsidRPr="003C68CB">
        <w:rPr>
          <w:rFonts w:ascii="Times New Roman" w:eastAsia="Times New Roman" w:hAnsi="Times New Roman" w:cs="Times New Roman"/>
          <w:b/>
          <w:sz w:val="24"/>
          <w:szCs w:val="24"/>
        </w:rPr>
        <w:t>scopul solicitării</w:t>
      </w:r>
      <w:r w:rsidRPr="003C68CB">
        <w:rPr>
          <w:rFonts w:ascii="Times New Roman" w:eastAsia="Times New Roman" w:hAnsi="Times New Roman" w:cs="Times New Roman"/>
          <w:sz w:val="24"/>
          <w:szCs w:val="24"/>
        </w:rPr>
        <w:t xml:space="preserve">; b) cauza </w:t>
      </w:r>
      <w:r w:rsidR="00A5066B" w:rsidRPr="003C68CB">
        <w:rPr>
          <w:rFonts w:ascii="Times New Roman" w:eastAsia="Times New Roman" w:hAnsi="Times New Roman" w:cs="Times New Roman"/>
          <w:sz w:val="24"/>
          <w:szCs w:val="24"/>
        </w:rPr>
        <w:t>imposibilității</w:t>
      </w:r>
      <w:r w:rsidRPr="003C68CB">
        <w:rPr>
          <w:rFonts w:ascii="Times New Roman" w:eastAsia="Times New Roman" w:hAnsi="Times New Roman" w:cs="Times New Roman"/>
          <w:sz w:val="24"/>
          <w:szCs w:val="24"/>
        </w:rPr>
        <w:t xml:space="preserve"> de a </w:t>
      </w:r>
      <w:r w:rsidR="00A5066B" w:rsidRPr="003C68CB">
        <w:rPr>
          <w:rFonts w:ascii="Times New Roman" w:eastAsia="Times New Roman" w:hAnsi="Times New Roman" w:cs="Times New Roman"/>
          <w:sz w:val="24"/>
          <w:szCs w:val="24"/>
        </w:rPr>
        <w:t>obține</w:t>
      </w:r>
      <w:r w:rsidRPr="003C68CB">
        <w:rPr>
          <w:rFonts w:ascii="Times New Roman" w:eastAsia="Times New Roman" w:hAnsi="Times New Roman" w:cs="Times New Roman"/>
          <w:sz w:val="24"/>
          <w:szCs w:val="24"/>
        </w:rPr>
        <w:t xml:space="preserve"> documentele cuvenite sau de a reconstitui cele pierdute; c) probele care confirmă faptul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care adeveresc imposibilitatea </w:t>
      </w:r>
      <w:r w:rsidR="00A5066B" w:rsidRPr="003C68CB">
        <w:rPr>
          <w:rFonts w:ascii="Times New Roman" w:eastAsia="Times New Roman" w:hAnsi="Times New Roman" w:cs="Times New Roman"/>
          <w:sz w:val="24"/>
          <w:szCs w:val="24"/>
        </w:rPr>
        <w:t>obținerii</w:t>
      </w:r>
      <w:r w:rsidRPr="003C68CB">
        <w:rPr>
          <w:rFonts w:ascii="Times New Roman" w:eastAsia="Times New Roman" w:hAnsi="Times New Roman" w:cs="Times New Roman"/>
          <w:sz w:val="24"/>
          <w:szCs w:val="24"/>
        </w:rPr>
        <w:t xml:space="preserve"> documentelor necesare sau reconstituirii pe cale extrajudiciară a documentelor pierdute; </w:t>
      </w:r>
    </w:p>
    <w:p w14:paraId="6312A799" w14:textId="4DF2D585" w:rsidR="00A84CE8" w:rsidRPr="003C68CB" w:rsidRDefault="00A84CE8" w:rsidP="004E5305">
      <w:pPr>
        <w:numPr>
          <w:ilvl w:val="0"/>
          <w:numId w:val="1"/>
        </w:numPr>
        <w:spacing w:after="0" w:line="360" w:lineRule="auto"/>
        <w:ind w:left="1170" w:hanging="268"/>
        <w:jc w:val="both"/>
        <w:rPr>
          <w:rFonts w:ascii="Times New Roman" w:eastAsia="Times New Roman" w:hAnsi="Times New Roman" w:cs="Times New Roman"/>
          <w:b/>
          <w:sz w:val="24"/>
          <w:szCs w:val="24"/>
        </w:rPr>
      </w:pPr>
      <w:r w:rsidRPr="003C68CB">
        <w:rPr>
          <w:rFonts w:ascii="Times New Roman" w:eastAsia="Calibri" w:hAnsi="Times New Roman" w:cs="Times New Roman"/>
          <w:b/>
          <w:bCs/>
          <w:sz w:val="24"/>
          <w:szCs w:val="24"/>
        </w:rPr>
        <w:t xml:space="preserve">Procedura privind instituirea măsurii de ocrotire judiciară – </w:t>
      </w:r>
      <w:r w:rsidRPr="009875E0">
        <w:rPr>
          <w:rFonts w:ascii="Times New Roman" w:eastAsia="Calibri" w:hAnsi="Times New Roman" w:cs="Times New Roman"/>
          <w:bCs/>
          <w:sz w:val="24"/>
          <w:szCs w:val="24"/>
        </w:rPr>
        <w:t xml:space="preserve">art. 307 alin (1) din Codul de procedură civilă </w:t>
      </w:r>
      <w:r w:rsidRPr="003C68CB">
        <w:rPr>
          <w:rFonts w:ascii="Times New Roman" w:eastAsia="Calibri" w:hAnsi="Times New Roman" w:cs="Times New Roman"/>
          <w:bCs/>
          <w:sz w:val="24"/>
          <w:szCs w:val="24"/>
        </w:rPr>
        <w:t>prevede că</w:t>
      </w:r>
      <w:r w:rsidRPr="003C68CB">
        <w:rPr>
          <w:rFonts w:ascii="Times New Roman" w:eastAsia="Calibri" w:hAnsi="Times New Roman" w:cs="Times New Roman"/>
          <w:b/>
          <w:bCs/>
          <w:sz w:val="24"/>
          <w:szCs w:val="24"/>
        </w:rPr>
        <w:t xml:space="preserve"> </w:t>
      </w:r>
      <w:r w:rsidRPr="003C68CB">
        <w:rPr>
          <w:rFonts w:ascii="Times New Roman" w:hAnsi="Times New Roman" w:cs="Times New Roman"/>
          <w:color w:val="000000"/>
          <w:sz w:val="24"/>
          <w:szCs w:val="24"/>
        </w:rPr>
        <w:t xml:space="preserve">cererea de instituire a măsurii de ocrotire judiciare trebuie să cuprindă: a) date cu privire la identitatea persoanei în </w:t>
      </w:r>
      <w:proofErr w:type="spellStart"/>
      <w:r w:rsidRPr="003C68CB">
        <w:rPr>
          <w:rFonts w:ascii="Times New Roman" w:hAnsi="Times New Roman" w:cs="Times New Roman"/>
          <w:color w:val="000000"/>
          <w:sz w:val="24"/>
          <w:szCs w:val="24"/>
        </w:rPr>
        <w:t>privinţa</w:t>
      </w:r>
      <w:proofErr w:type="spellEnd"/>
      <w:r w:rsidRPr="003C68CB">
        <w:rPr>
          <w:rFonts w:ascii="Times New Roman" w:hAnsi="Times New Roman" w:cs="Times New Roman"/>
          <w:color w:val="000000"/>
          <w:sz w:val="24"/>
          <w:szCs w:val="24"/>
        </w:rPr>
        <w:t xml:space="preserve"> căreia se solicită instituirea măsurii de ocrotire; b) expunerea </w:t>
      </w:r>
      <w:r w:rsidR="00A5066B" w:rsidRPr="003C68CB">
        <w:rPr>
          <w:rFonts w:ascii="Times New Roman" w:hAnsi="Times New Roman" w:cs="Times New Roman"/>
          <w:color w:val="000000"/>
          <w:sz w:val="24"/>
          <w:szCs w:val="24"/>
        </w:rPr>
        <w:t>circumstanțelor</w:t>
      </w:r>
      <w:r w:rsidRPr="003C68CB">
        <w:rPr>
          <w:rFonts w:ascii="Times New Roman" w:hAnsi="Times New Roman" w:cs="Times New Roman"/>
          <w:color w:val="000000"/>
          <w:sz w:val="24"/>
          <w:szCs w:val="24"/>
        </w:rPr>
        <w:t>, în sensul art. 48</w:t>
      </w:r>
      <w:r w:rsidRPr="003C68CB">
        <w:rPr>
          <w:rFonts w:ascii="Times New Roman" w:hAnsi="Times New Roman" w:cs="Times New Roman"/>
          <w:color w:val="000000"/>
          <w:sz w:val="24"/>
          <w:szCs w:val="24"/>
          <w:vertAlign w:val="superscript"/>
        </w:rPr>
        <w:t>28</w:t>
      </w:r>
      <w:r w:rsidRPr="003C68CB">
        <w:rPr>
          <w:rFonts w:ascii="Times New Roman" w:hAnsi="Times New Roman" w:cs="Times New Roman"/>
          <w:color w:val="000000"/>
          <w:sz w:val="24"/>
          <w:szCs w:val="24"/>
        </w:rPr>
        <w:t xml:space="preserve"> din Codul civil, care impun instituirea măsurii de ocrotire judiciare </w:t>
      </w:r>
      <w:proofErr w:type="spellStart"/>
      <w:r w:rsidRPr="003C68CB">
        <w:rPr>
          <w:rFonts w:ascii="Times New Roman" w:hAnsi="Times New Roman" w:cs="Times New Roman"/>
          <w:color w:val="000000"/>
          <w:sz w:val="24"/>
          <w:szCs w:val="24"/>
        </w:rPr>
        <w:t>şi</w:t>
      </w:r>
      <w:proofErr w:type="spellEnd"/>
      <w:r w:rsidRPr="003C68CB">
        <w:rPr>
          <w:rFonts w:ascii="Times New Roman" w:hAnsi="Times New Roman" w:cs="Times New Roman"/>
          <w:color w:val="000000"/>
          <w:sz w:val="24"/>
          <w:szCs w:val="24"/>
        </w:rPr>
        <w:t xml:space="preserve"> argumentarea solicitării măsurii de ocrotire respective; c) date cu privire la persoanele propuse a fi însărcinate cu ocrotirea; d) date cu privire la persoanele care fac parte din anturajul persoanei fizice, enumerate la art. 48</w:t>
      </w:r>
      <w:r w:rsidRPr="003C68CB">
        <w:rPr>
          <w:rFonts w:ascii="Times New Roman" w:hAnsi="Times New Roman" w:cs="Times New Roman"/>
          <w:color w:val="000000"/>
          <w:sz w:val="24"/>
          <w:szCs w:val="24"/>
          <w:vertAlign w:val="superscript"/>
        </w:rPr>
        <w:t>30</w:t>
      </w:r>
      <w:r w:rsidRPr="003C68CB">
        <w:rPr>
          <w:rFonts w:ascii="Times New Roman" w:hAnsi="Times New Roman" w:cs="Times New Roman"/>
          <w:color w:val="000000"/>
          <w:sz w:val="24"/>
          <w:szCs w:val="24"/>
        </w:rPr>
        <w:t xml:space="preserve"> alin. (1) din Codul civil; e) date cu privire la medicul care tratează persoana în </w:t>
      </w:r>
      <w:proofErr w:type="spellStart"/>
      <w:r w:rsidRPr="003C68CB">
        <w:rPr>
          <w:rFonts w:ascii="Times New Roman" w:hAnsi="Times New Roman" w:cs="Times New Roman"/>
          <w:color w:val="000000"/>
          <w:sz w:val="24"/>
          <w:szCs w:val="24"/>
        </w:rPr>
        <w:t>privinţa</w:t>
      </w:r>
      <w:proofErr w:type="spellEnd"/>
      <w:r w:rsidRPr="003C68CB">
        <w:rPr>
          <w:rFonts w:ascii="Times New Roman" w:hAnsi="Times New Roman" w:cs="Times New Roman"/>
          <w:color w:val="000000"/>
          <w:sz w:val="24"/>
          <w:szCs w:val="24"/>
        </w:rPr>
        <w:t xml:space="preserve"> căreia se solicită instituirea măsurii de ocrotire și datele de contact ale acestuia, dacă îi </w:t>
      </w:r>
      <w:r w:rsidR="009875E0">
        <w:rPr>
          <w:rFonts w:ascii="Times New Roman" w:hAnsi="Times New Roman" w:cs="Times New Roman"/>
          <w:color w:val="000000"/>
          <w:sz w:val="24"/>
          <w:szCs w:val="24"/>
        </w:rPr>
        <w:t>su</w:t>
      </w:r>
      <w:r w:rsidR="00A5066B" w:rsidRPr="003C68CB">
        <w:rPr>
          <w:rFonts w:ascii="Times New Roman" w:hAnsi="Times New Roman" w:cs="Times New Roman"/>
          <w:color w:val="000000"/>
          <w:sz w:val="24"/>
          <w:szCs w:val="24"/>
        </w:rPr>
        <w:t>nt</w:t>
      </w:r>
      <w:r w:rsidRPr="003C68CB">
        <w:rPr>
          <w:rFonts w:ascii="Times New Roman" w:hAnsi="Times New Roman" w:cs="Times New Roman"/>
          <w:color w:val="000000"/>
          <w:sz w:val="24"/>
          <w:szCs w:val="24"/>
        </w:rPr>
        <w:t xml:space="preserve"> cunoscute solicitantului; f) </w:t>
      </w:r>
      <w:proofErr w:type="spellStart"/>
      <w:r w:rsidRPr="003C68CB">
        <w:rPr>
          <w:rFonts w:ascii="Times New Roman" w:hAnsi="Times New Roman" w:cs="Times New Roman"/>
          <w:color w:val="000000"/>
          <w:sz w:val="24"/>
          <w:szCs w:val="24"/>
        </w:rPr>
        <w:t>situaţia</w:t>
      </w:r>
      <w:proofErr w:type="spellEnd"/>
      <w:r w:rsidRPr="003C68CB">
        <w:rPr>
          <w:rFonts w:ascii="Times New Roman" w:hAnsi="Times New Roman" w:cs="Times New Roman"/>
          <w:color w:val="000000"/>
          <w:sz w:val="24"/>
          <w:szCs w:val="24"/>
        </w:rPr>
        <w:t xml:space="preserve"> familială, financiară </w:t>
      </w:r>
      <w:proofErr w:type="spellStart"/>
      <w:r w:rsidRPr="003C68CB">
        <w:rPr>
          <w:rFonts w:ascii="Times New Roman" w:hAnsi="Times New Roman" w:cs="Times New Roman"/>
          <w:color w:val="000000"/>
          <w:sz w:val="24"/>
          <w:szCs w:val="24"/>
        </w:rPr>
        <w:t>şi</w:t>
      </w:r>
      <w:proofErr w:type="spellEnd"/>
      <w:r w:rsidRPr="003C68CB">
        <w:rPr>
          <w:rFonts w:ascii="Times New Roman" w:hAnsi="Times New Roman" w:cs="Times New Roman"/>
          <w:color w:val="000000"/>
          <w:sz w:val="24"/>
          <w:szCs w:val="24"/>
        </w:rPr>
        <w:t xml:space="preserve"> patrimonială a persoanei în </w:t>
      </w:r>
      <w:proofErr w:type="spellStart"/>
      <w:r w:rsidRPr="003C68CB">
        <w:rPr>
          <w:rFonts w:ascii="Times New Roman" w:hAnsi="Times New Roman" w:cs="Times New Roman"/>
          <w:color w:val="000000"/>
          <w:sz w:val="24"/>
          <w:szCs w:val="24"/>
        </w:rPr>
        <w:t>privinţa</w:t>
      </w:r>
      <w:proofErr w:type="spellEnd"/>
      <w:r w:rsidRPr="003C68CB">
        <w:rPr>
          <w:rFonts w:ascii="Times New Roman" w:hAnsi="Times New Roman" w:cs="Times New Roman"/>
          <w:color w:val="000000"/>
          <w:sz w:val="24"/>
          <w:szCs w:val="24"/>
        </w:rPr>
        <w:t xml:space="preserve"> căreia se solicită instituirea măsurii de ocrotire judiciar</w:t>
      </w:r>
      <w:r w:rsidR="009875E0">
        <w:rPr>
          <w:rFonts w:ascii="Times New Roman" w:hAnsi="Times New Roman" w:cs="Times New Roman"/>
          <w:color w:val="000000"/>
          <w:sz w:val="24"/>
          <w:szCs w:val="24"/>
        </w:rPr>
        <w:t>ă</w:t>
      </w:r>
      <w:r w:rsidRPr="003C68CB">
        <w:rPr>
          <w:rFonts w:ascii="Times New Roman" w:hAnsi="Times New Roman" w:cs="Times New Roman"/>
          <w:color w:val="000000"/>
          <w:sz w:val="24"/>
          <w:szCs w:val="24"/>
        </w:rPr>
        <w:t>, în măsura care îi este cunoscută.  </w:t>
      </w:r>
    </w:p>
    <w:p w14:paraId="5DB48B85" w14:textId="5322EDE3" w:rsidR="00A84CE8" w:rsidRPr="003C68CB" w:rsidRDefault="00A84CE8" w:rsidP="004E5305">
      <w:pPr>
        <w:numPr>
          <w:ilvl w:val="0"/>
          <w:numId w:val="1"/>
        </w:numPr>
        <w:spacing w:after="0" w:line="360" w:lineRule="auto"/>
        <w:ind w:left="1170" w:hanging="268"/>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b/>
          <w:sz w:val="24"/>
          <w:szCs w:val="24"/>
        </w:rPr>
        <w:t xml:space="preserve">Procedura privind aplicarea măsurilor de </w:t>
      </w:r>
      <w:proofErr w:type="spellStart"/>
      <w:r w:rsidRPr="003C68CB">
        <w:rPr>
          <w:rFonts w:ascii="Times New Roman" w:eastAsia="Times New Roman" w:hAnsi="Times New Roman" w:cs="Times New Roman"/>
          <w:b/>
          <w:sz w:val="24"/>
          <w:szCs w:val="24"/>
        </w:rPr>
        <w:t>protecţie</w:t>
      </w:r>
      <w:proofErr w:type="spellEnd"/>
      <w:r w:rsidRPr="003C68CB">
        <w:rPr>
          <w:rFonts w:ascii="Times New Roman" w:eastAsia="Times New Roman" w:hAnsi="Times New Roman" w:cs="Times New Roman"/>
          <w:b/>
          <w:sz w:val="24"/>
          <w:szCs w:val="24"/>
        </w:rPr>
        <w:t xml:space="preserve"> </w:t>
      </w:r>
      <w:r w:rsidRPr="003C68CB">
        <w:rPr>
          <w:rFonts w:ascii="Times New Roman" w:hAnsi="Times New Roman" w:cs="Times New Roman"/>
          <w:b/>
          <w:color w:val="000000"/>
          <w:sz w:val="24"/>
          <w:szCs w:val="24"/>
        </w:rPr>
        <w:t>în cazurile de violență în familie</w:t>
      </w:r>
      <w:r w:rsidRPr="003C68CB">
        <w:rPr>
          <w:rFonts w:ascii="Times New Roman" w:eastAsia="Times New Roman" w:hAnsi="Times New Roman" w:cs="Times New Roman"/>
          <w:sz w:val="24"/>
          <w:szCs w:val="24"/>
        </w:rPr>
        <w:t xml:space="preserve"> - art.</w:t>
      </w:r>
      <w:r w:rsidRPr="009875E0">
        <w:rPr>
          <w:rFonts w:ascii="Times New Roman" w:eastAsia="Times New Roman" w:hAnsi="Times New Roman" w:cs="Times New Roman"/>
          <w:sz w:val="24"/>
          <w:szCs w:val="24"/>
        </w:rPr>
        <w:t xml:space="preserve"> </w:t>
      </w:r>
      <w:r w:rsidRPr="009875E0">
        <w:rPr>
          <w:rFonts w:ascii="Times New Roman" w:hAnsi="Times New Roman" w:cs="Times New Roman"/>
          <w:bCs/>
          <w:color w:val="000000"/>
          <w:sz w:val="24"/>
          <w:szCs w:val="24"/>
        </w:rPr>
        <w:t>278</w:t>
      </w:r>
      <w:r w:rsidRPr="009875E0">
        <w:rPr>
          <w:rFonts w:ascii="Times New Roman" w:hAnsi="Times New Roman" w:cs="Times New Roman"/>
          <w:bCs/>
          <w:color w:val="000000"/>
          <w:sz w:val="24"/>
          <w:szCs w:val="24"/>
          <w:vertAlign w:val="superscript"/>
        </w:rPr>
        <w:t>3</w:t>
      </w:r>
      <w:r w:rsidRPr="003C68CB">
        <w:rPr>
          <w:rFonts w:ascii="Times New Roman" w:eastAsia="Times New Roman" w:hAnsi="Times New Roman" w:cs="Times New Roman"/>
          <w:b/>
          <w:bCs/>
          <w:sz w:val="24"/>
          <w:szCs w:val="24"/>
        </w:rPr>
        <w:t xml:space="preserve"> </w:t>
      </w:r>
      <w:r w:rsidRPr="003C68CB">
        <w:rPr>
          <w:rFonts w:ascii="Times New Roman" w:eastAsia="Times New Roman" w:hAnsi="Times New Roman" w:cs="Times New Roman"/>
          <w:bCs/>
          <w:sz w:val="24"/>
          <w:szCs w:val="24"/>
        </w:rPr>
        <w:t>din</w:t>
      </w:r>
      <w:r w:rsidRPr="003C68CB">
        <w:rPr>
          <w:rFonts w:ascii="Times New Roman" w:eastAsia="Times New Roman" w:hAnsi="Times New Roman" w:cs="Times New Roman"/>
          <w:b/>
          <w:bCs/>
          <w:sz w:val="24"/>
          <w:szCs w:val="24"/>
          <w:vertAlign w:val="superscript"/>
        </w:rPr>
        <w:t xml:space="preserve"> </w:t>
      </w:r>
      <w:r w:rsidR="009875E0">
        <w:rPr>
          <w:rFonts w:ascii="Times New Roman" w:eastAsia="Times New Roman" w:hAnsi="Times New Roman" w:cs="Times New Roman"/>
          <w:sz w:val="24"/>
          <w:szCs w:val="24"/>
        </w:rPr>
        <w:t>Codul de procedură civilă prevede</w:t>
      </w:r>
      <w:r w:rsidRPr="003C68CB">
        <w:rPr>
          <w:rFonts w:ascii="Times New Roman" w:eastAsia="Times New Roman" w:hAnsi="Times New Roman" w:cs="Times New Roman"/>
          <w:sz w:val="24"/>
          <w:szCs w:val="24"/>
        </w:rPr>
        <w:t xml:space="preserve"> că</w:t>
      </w:r>
      <w:r w:rsidR="009875E0">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în cererea privind aplicarea măsurilor de </w:t>
      </w:r>
      <w:r w:rsidR="00A5066B" w:rsidRPr="003C68CB">
        <w:rPr>
          <w:rFonts w:ascii="Times New Roman" w:eastAsia="Times New Roman" w:hAnsi="Times New Roman" w:cs="Times New Roman"/>
          <w:sz w:val="24"/>
          <w:szCs w:val="24"/>
        </w:rPr>
        <w:t>protecție</w:t>
      </w:r>
      <w:r w:rsidR="009875E0">
        <w:rPr>
          <w:rFonts w:ascii="Times New Roman" w:eastAsia="Times New Roman" w:hAnsi="Times New Roman" w:cs="Times New Roman"/>
          <w:sz w:val="24"/>
          <w:szCs w:val="24"/>
        </w:rPr>
        <w:t>,</w:t>
      </w:r>
      <w:r w:rsidRPr="003C68CB">
        <w:rPr>
          <w:rFonts w:ascii="Times New Roman" w:eastAsia="Times New Roman" w:hAnsi="Times New Roman" w:cs="Times New Roman"/>
          <w:sz w:val="24"/>
          <w:szCs w:val="24"/>
        </w:rPr>
        <w:t xml:space="preserve"> se indică </w:t>
      </w:r>
      <w:r w:rsidR="00A5066B" w:rsidRPr="003C68CB">
        <w:rPr>
          <w:rFonts w:ascii="Times New Roman" w:eastAsia="Times New Roman" w:hAnsi="Times New Roman" w:cs="Times New Roman"/>
          <w:sz w:val="24"/>
          <w:szCs w:val="24"/>
        </w:rPr>
        <w:t>circumstanțele</w:t>
      </w:r>
      <w:r w:rsidRPr="003C68CB">
        <w:rPr>
          <w:rFonts w:ascii="Times New Roman" w:eastAsia="Times New Roman" w:hAnsi="Times New Roman" w:cs="Times New Roman"/>
          <w:sz w:val="24"/>
          <w:szCs w:val="24"/>
        </w:rPr>
        <w:t xml:space="preserve"> actului de </w:t>
      </w:r>
      <w:r w:rsidR="00A5066B" w:rsidRPr="003C68CB">
        <w:rPr>
          <w:rFonts w:ascii="Times New Roman" w:eastAsia="Times New Roman" w:hAnsi="Times New Roman" w:cs="Times New Roman"/>
          <w:sz w:val="24"/>
          <w:szCs w:val="24"/>
        </w:rPr>
        <w:t>violență</w:t>
      </w:r>
      <w:r w:rsidRPr="003C68CB">
        <w:rPr>
          <w:rFonts w:ascii="Times New Roman" w:eastAsia="Times New Roman" w:hAnsi="Times New Roman" w:cs="Times New Roman"/>
          <w:sz w:val="24"/>
          <w:szCs w:val="24"/>
        </w:rPr>
        <w:t xml:space="preserve">, intensitatea, durata, </w:t>
      </w:r>
      <w:r w:rsidR="00A5066B" w:rsidRPr="003C68CB">
        <w:rPr>
          <w:rFonts w:ascii="Times New Roman" w:eastAsia="Times New Roman" w:hAnsi="Times New Roman" w:cs="Times New Roman"/>
          <w:sz w:val="24"/>
          <w:szCs w:val="24"/>
        </w:rPr>
        <w:t>consecințele</w:t>
      </w:r>
      <w:r w:rsidRPr="003C68CB">
        <w:rPr>
          <w:rFonts w:ascii="Times New Roman" w:eastAsia="Times New Roman" w:hAnsi="Times New Roman" w:cs="Times New Roman"/>
          <w:sz w:val="24"/>
          <w:szCs w:val="24"/>
        </w:rPr>
        <w:t xml:space="preserve"> suportate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alte </w:t>
      </w:r>
      <w:r w:rsidR="00A5066B" w:rsidRPr="003C68CB">
        <w:rPr>
          <w:rFonts w:ascii="Times New Roman" w:eastAsia="Times New Roman" w:hAnsi="Times New Roman" w:cs="Times New Roman"/>
          <w:sz w:val="24"/>
          <w:szCs w:val="24"/>
        </w:rPr>
        <w:t>circumstanțe</w:t>
      </w:r>
      <w:r w:rsidRPr="003C68CB">
        <w:rPr>
          <w:rFonts w:ascii="Times New Roman" w:eastAsia="Times New Roman" w:hAnsi="Times New Roman" w:cs="Times New Roman"/>
          <w:sz w:val="24"/>
          <w:szCs w:val="24"/>
        </w:rPr>
        <w:t xml:space="preserve"> care indică necesitatea aplicării măsurilor de </w:t>
      </w:r>
      <w:r w:rsidR="00A5066B" w:rsidRPr="003C68CB">
        <w:rPr>
          <w:rFonts w:ascii="Times New Roman" w:eastAsia="Times New Roman" w:hAnsi="Times New Roman" w:cs="Times New Roman"/>
          <w:sz w:val="24"/>
          <w:szCs w:val="24"/>
        </w:rPr>
        <w:t>protecție</w:t>
      </w:r>
      <w:r w:rsidRPr="003C68CB">
        <w:rPr>
          <w:rFonts w:ascii="Times New Roman" w:eastAsia="Times New Roman" w:hAnsi="Times New Roman" w:cs="Times New Roman"/>
          <w:sz w:val="24"/>
          <w:szCs w:val="24"/>
        </w:rPr>
        <w:t xml:space="preserve">. </w:t>
      </w:r>
    </w:p>
    <w:p w14:paraId="72595F94" w14:textId="67537DB1"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 xml:space="preserve">Avocatul trebuie să întocmească cererea de chemare în judecată astfel încât aceasta să </w:t>
      </w:r>
      <w:r w:rsidR="00A5066B" w:rsidRPr="003C68CB">
        <w:rPr>
          <w:rFonts w:ascii="Times New Roman" w:eastAsia="Times New Roman" w:hAnsi="Times New Roman" w:cs="Times New Roman"/>
          <w:color w:val="000000"/>
          <w:sz w:val="24"/>
          <w:szCs w:val="24"/>
        </w:rPr>
        <w:t>conțină</w:t>
      </w:r>
      <w:r w:rsidRPr="003C68CB">
        <w:rPr>
          <w:rFonts w:ascii="Times New Roman" w:eastAsia="Times New Roman" w:hAnsi="Times New Roman" w:cs="Times New Roman"/>
          <w:color w:val="000000"/>
          <w:sz w:val="24"/>
          <w:szCs w:val="24"/>
        </w:rPr>
        <w:t xml:space="preserve"> suficiente </w:t>
      </w:r>
      <w:r w:rsidR="00A5066B" w:rsidRPr="003C68CB">
        <w:rPr>
          <w:rFonts w:ascii="Times New Roman" w:eastAsia="Times New Roman" w:hAnsi="Times New Roman" w:cs="Times New Roman"/>
          <w:color w:val="000000"/>
          <w:sz w:val="24"/>
          <w:szCs w:val="24"/>
        </w:rPr>
        <w:t>informații</w:t>
      </w:r>
      <w:r w:rsidRPr="003C68CB">
        <w:rPr>
          <w:rFonts w:ascii="Times New Roman" w:eastAsia="Times New Roman" w:hAnsi="Times New Roman" w:cs="Times New Roman"/>
          <w:color w:val="000000"/>
          <w:sz w:val="24"/>
          <w:szCs w:val="24"/>
        </w:rPr>
        <w:t xml:space="preserve"> pentru ca </w:t>
      </w:r>
      <w:r w:rsidR="00A5066B" w:rsidRPr="003C68CB">
        <w:rPr>
          <w:rFonts w:ascii="Times New Roman" w:eastAsia="Times New Roman" w:hAnsi="Times New Roman" w:cs="Times New Roman"/>
          <w:color w:val="000000"/>
          <w:sz w:val="24"/>
          <w:szCs w:val="24"/>
        </w:rPr>
        <w:t>instanța</w:t>
      </w:r>
      <w:r w:rsidRPr="003C68CB">
        <w:rPr>
          <w:rFonts w:ascii="Times New Roman" w:eastAsia="Times New Roman" w:hAnsi="Times New Roman" w:cs="Times New Roman"/>
          <w:color w:val="000000"/>
          <w:sz w:val="24"/>
          <w:szCs w:val="24"/>
        </w:rPr>
        <w:t xml:space="preserve"> să poată verifica respectarea </w:t>
      </w:r>
      <w:r w:rsidR="00A5066B" w:rsidRPr="003C68CB">
        <w:rPr>
          <w:rFonts w:ascii="Times New Roman" w:eastAsia="Times New Roman" w:hAnsi="Times New Roman" w:cs="Times New Roman"/>
          <w:color w:val="000000"/>
          <w:sz w:val="24"/>
          <w:szCs w:val="24"/>
        </w:rPr>
        <w:t>competenței</w:t>
      </w:r>
      <w:r w:rsidRPr="003C68CB">
        <w:rPr>
          <w:rFonts w:ascii="Times New Roman" w:eastAsia="Times New Roman" w:hAnsi="Times New Roman" w:cs="Times New Roman"/>
          <w:color w:val="000000"/>
          <w:sz w:val="24"/>
          <w:szCs w:val="24"/>
        </w:rPr>
        <w:t xml:space="preserve">, atât generale, cât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w:t>
      </w:r>
      <w:r w:rsidR="00A5066B" w:rsidRPr="003C68CB">
        <w:rPr>
          <w:rFonts w:ascii="Times New Roman" w:eastAsia="Times New Roman" w:hAnsi="Times New Roman" w:cs="Times New Roman"/>
          <w:color w:val="000000"/>
          <w:sz w:val="24"/>
          <w:szCs w:val="24"/>
        </w:rPr>
        <w:t>jurisdicționale</w:t>
      </w:r>
      <w:r w:rsidRPr="003C68CB">
        <w:rPr>
          <w:rFonts w:ascii="Times New Roman" w:eastAsia="Times New Roman" w:hAnsi="Times New Roman" w:cs="Times New Roman"/>
          <w:color w:val="000000"/>
          <w:sz w:val="24"/>
          <w:szCs w:val="24"/>
        </w:rPr>
        <w:t xml:space="preserve">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să califice corect </w:t>
      </w:r>
      <w:r w:rsidR="00A5066B" w:rsidRPr="003C68CB">
        <w:rPr>
          <w:rFonts w:ascii="Times New Roman" w:eastAsia="Times New Roman" w:hAnsi="Times New Roman" w:cs="Times New Roman"/>
          <w:color w:val="000000"/>
          <w:sz w:val="24"/>
          <w:szCs w:val="24"/>
        </w:rPr>
        <w:t>componența</w:t>
      </w:r>
      <w:r w:rsidRPr="003C68CB">
        <w:rPr>
          <w:rFonts w:ascii="Times New Roman" w:eastAsia="Times New Roman" w:hAnsi="Times New Roman" w:cs="Times New Roman"/>
          <w:color w:val="000000"/>
          <w:sz w:val="24"/>
          <w:szCs w:val="24"/>
        </w:rPr>
        <w:t xml:space="preserve"> </w:t>
      </w:r>
      <w:r w:rsidR="00A5066B" w:rsidRPr="003C68CB">
        <w:rPr>
          <w:rFonts w:ascii="Times New Roman" w:eastAsia="Times New Roman" w:hAnsi="Times New Roman" w:cs="Times New Roman"/>
          <w:color w:val="000000"/>
          <w:sz w:val="24"/>
          <w:szCs w:val="24"/>
        </w:rPr>
        <w:t>participanților</w:t>
      </w:r>
      <w:r w:rsidRPr="003C68CB">
        <w:rPr>
          <w:rFonts w:ascii="Times New Roman" w:eastAsia="Times New Roman" w:hAnsi="Times New Roman" w:cs="Times New Roman"/>
          <w:color w:val="000000"/>
          <w:sz w:val="24"/>
          <w:szCs w:val="24"/>
        </w:rPr>
        <w:t xml:space="preserve"> la proces.</w:t>
      </w:r>
    </w:p>
    <w:p w14:paraId="69B4B10A" w14:textId="7E0CFC8C"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lastRenderedPageBreak/>
        <w:t xml:space="preserve">Avocatul trebuie să </w:t>
      </w:r>
      <w:proofErr w:type="spellStart"/>
      <w:r w:rsidRPr="003C68CB">
        <w:rPr>
          <w:rFonts w:ascii="Times New Roman" w:eastAsia="Times New Roman" w:hAnsi="Times New Roman" w:cs="Times New Roman"/>
          <w:color w:val="000000"/>
          <w:sz w:val="24"/>
          <w:szCs w:val="24"/>
        </w:rPr>
        <w:t>ţină</w:t>
      </w:r>
      <w:proofErr w:type="spellEnd"/>
      <w:r w:rsidRPr="003C68CB">
        <w:rPr>
          <w:rFonts w:ascii="Times New Roman" w:eastAsia="Times New Roman" w:hAnsi="Times New Roman" w:cs="Times New Roman"/>
          <w:color w:val="000000"/>
          <w:sz w:val="24"/>
          <w:szCs w:val="24"/>
        </w:rPr>
        <w:t xml:space="preserve"> cont că</w:t>
      </w:r>
      <w:r w:rsidR="009875E0">
        <w:rPr>
          <w:rFonts w:ascii="Times New Roman" w:eastAsia="Times New Roman" w:hAnsi="Times New Roman" w:cs="Times New Roman"/>
          <w:color w:val="000000"/>
          <w:sz w:val="24"/>
          <w:szCs w:val="24"/>
        </w:rPr>
        <w:t>,</w:t>
      </w:r>
      <w:r w:rsidRPr="003C68CB">
        <w:rPr>
          <w:rFonts w:ascii="Times New Roman" w:eastAsia="Times New Roman" w:hAnsi="Times New Roman" w:cs="Times New Roman"/>
          <w:color w:val="000000"/>
          <w:sz w:val="24"/>
          <w:szCs w:val="24"/>
        </w:rPr>
        <w:t xml:space="preserve"> </w:t>
      </w:r>
      <w:proofErr w:type="spellStart"/>
      <w:r w:rsidRPr="003C68CB">
        <w:rPr>
          <w:rFonts w:ascii="Times New Roman" w:eastAsia="Times New Roman" w:hAnsi="Times New Roman" w:cs="Times New Roman"/>
          <w:color w:val="000000"/>
          <w:sz w:val="24"/>
          <w:szCs w:val="24"/>
        </w:rPr>
        <w:t>conţinutul</w:t>
      </w:r>
      <w:proofErr w:type="spellEnd"/>
      <w:r w:rsidRPr="003C68CB">
        <w:rPr>
          <w:rFonts w:ascii="Times New Roman" w:eastAsia="Times New Roman" w:hAnsi="Times New Roman" w:cs="Times New Roman"/>
          <w:color w:val="000000"/>
          <w:sz w:val="24"/>
          <w:szCs w:val="24"/>
        </w:rPr>
        <w:t xml:space="preserve"> cererii de chemare în judecată trebuie să redea </w:t>
      </w:r>
      <w:proofErr w:type="spellStart"/>
      <w:r w:rsidRPr="003C68CB">
        <w:rPr>
          <w:rFonts w:ascii="Times New Roman" w:eastAsia="Times New Roman" w:hAnsi="Times New Roman" w:cs="Times New Roman"/>
          <w:color w:val="000000"/>
          <w:sz w:val="24"/>
          <w:szCs w:val="24"/>
        </w:rPr>
        <w:t>esenţa</w:t>
      </w:r>
      <w:proofErr w:type="spellEnd"/>
      <w:r w:rsidRPr="003C68CB">
        <w:rPr>
          <w:rFonts w:ascii="Times New Roman" w:eastAsia="Times New Roman" w:hAnsi="Times New Roman" w:cs="Times New Roman"/>
          <w:color w:val="000000"/>
          <w:sz w:val="24"/>
          <w:szCs w:val="24"/>
        </w:rPr>
        <w:t xml:space="preserve"> încălcării dreptului, interesului legitim al reclamantului precum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să formuleze în mod clar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neechivoc </w:t>
      </w:r>
      <w:r w:rsidR="00A5066B" w:rsidRPr="003C68CB">
        <w:rPr>
          <w:rFonts w:ascii="Times New Roman" w:eastAsia="Times New Roman" w:hAnsi="Times New Roman" w:cs="Times New Roman"/>
          <w:color w:val="000000"/>
          <w:sz w:val="24"/>
          <w:szCs w:val="24"/>
        </w:rPr>
        <w:t>pretenția</w:t>
      </w:r>
      <w:r w:rsidRPr="003C68CB">
        <w:rPr>
          <w:rFonts w:ascii="Times New Roman" w:eastAsia="Times New Roman" w:hAnsi="Times New Roman" w:cs="Times New Roman"/>
          <w:color w:val="000000"/>
          <w:sz w:val="24"/>
          <w:szCs w:val="24"/>
        </w:rPr>
        <w:t xml:space="preserve"> adresată pârâtului. </w:t>
      </w:r>
    </w:p>
    <w:p w14:paraId="53F8CBA3" w14:textId="4EC9D43E"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 xml:space="preserve">Avocatul trebuie să specifice în cererea de chemare în judecată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să anexeze la aceasta înscrisurile de care dispune reclamantul la momentul sesizării </w:t>
      </w:r>
      <w:r w:rsidR="00A5066B" w:rsidRPr="003C68CB">
        <w:rPr>
          <w:rFonts w:ascii="Times New Roman" w:eastAsia="Times New Roman" w:hAnsi="Times New Roman" w:cs="Times New Roman"/>
          <w:color w:val="000000"/>
          <w:sz w:val="24"/>
          <w:szCs w:val="24"/>
        </w:rPr>
        <w:t>instanței</w:t>
      </w:r>
      <w:r w:rsidRPr="003C68CB">
        <w:rPr>
          <w:rFonts w:ascii="Times New Roman" w:eastAsia="Times New Roman" w:hAnsi="Times New Roman" w:cs="Times New Roman"/>
          <w:color w:val="000000"/>
          <w:sz w:val="24"/>
          <w:szCs w:val="24"/>
        </w:rPr>
        <w:t xml:space="preserve"> de judecată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prin care se probează/demonstrează </w:t>
      </w:r>
      <w:r w:rsidR="00A5066B" w:rsidRPr="003C68CB">
        <w:rPr>
          <w:rFonts w:ascii="Times New Roman" w:eastAsia="Times New Roman" w:hAnsi="Times New Roman" w:cs="Times New Roman"/>
          <w:color w:val="000000"/>
          <w:sz w:val="24"/>
          <w:szCs w:val="24"/>
        </w:rPr>
        <w:t>circumstanțele</w:t>
      </w:r>
      <w:r w:rsidRPr="003C68CB">
        <w:rPr>
          <w:rFonts w:ascii="Times New Roman" w:eastAsia="Times New Roman" w:hAnsi="Times New Roman" w:cs="Times New Roman"/>
          <w:color w:val="000000"/>
          <w:sz w:val="24"/>
          <w:szCs w:val="24"/>
        </w:rPr>
        <w:t xml:space="preserve"> invocate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w:t>
      </w:r>
      <w:r w:rsidR="00A5066B" w:rsidRPr="003C68CB">
        <w:rPr>
          <w:rFonts w:ascii="Times New Roman" w:eastAsia="Times New Roman" w:hAnsi="Times New Roman" w:cs="Times New Roman"/>
          <w:color w:val="000000"/>
          <w:sz w:val="24"/>
          <w:szCs w:val="24"/>
        </w:rPr>
        <w:t>pretențiile</w:t>
      </w:r>
      <w:r w:rsidRPr="003C68CB">
        <w:rPr>
          <w:rFonts w:ascii="Times New Roman" w:eastAsia="Times New Roman" w:hAnsi="Times New Roman" w:cs="Times New Roman"/>
          <w:color w:val="000000"/>
          <w:sz w:val="24"/>
          <w:szCs w:val="24"/>
        </w:rPr>
        <w:t xml:space="preserve"> adresate pâr</w:t>
      </w:r>
      <w:r w:rsidR="00A5066B">
        <w:rPr>
          <w:rFonts w:ascii="Times New Roman" w:eastAsia="Times New Roman" w:hAnsi="Times New Roman" w:cs="Times New Roman"/>
          <w:color w:val="000000"/>
          <w:sz w:val="24"/>
          <w:szCs w:val="24"/>
        </w:rPr>
        <w:t>â</w:t>
      </w:r>
      <w:r w:rsidRPr="003C68CB">
        <w:rPr>
          <w:rFonts w:ascii="Times New Roman" w:eastAsia="Times New Roman" w:hAnsi="Times New Roman" w:cs="Times New Roman"/>
          <w:color w:val="000000"/>
          <w:sz w:val="24"/>
          <w:szCs w:val="24"/>
        </w:rPr>
        <w:t>tului.</w:t>
      </w:r>
    </w:p>
    <w:p w14:paraId="0AA9017D" w14:textId="6DE795EF"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 xml:space="preserve">Dacă legea sau contractul prevede în mod expres necesitatea respectării ordinii prealabile de </w:t>
      </w:r>
      <w:r w:rsidR="00A5066B" w:rsidRPr="003C68CB">
        <w:rPr>
          <w:rFonts w:ascii="Times New Roman" w:eastAsia="Times New Roman" w:hAnsi="Times New Roman" w:cs="Times New Roman"/>
          <w:color w:val="000000"/>
          <w:sz w:val="24"/>
          <w:szCs w:val="24"/>
        </w:rPr>
        <w:t>soluționare</w:t>
      </w:r>
      <w:r w:rsidRPr="003C68CB">
        <w:rPr>
          <w:rFonts w:ascii="Times New Roman" w:eastAsia="Times New Roman" w:hAnsi="Times New Roman" w:cs="Times New Roman"/>
          <w:color w:val="000000"/>
          <w:sz w:val="24"/>
          <w:szCs w:val="24"/>
        </w:rPr>
        <w:t xml:space="preserve"> </w:t>
      </w:r>
      <w:r w:rsidR="00A5066B">
        <w:rPr>
          <w:rFonts w:ascii="Times New Roman" w:eastAsia="Times New Roman" w:hAnsi="Times New Roman" w:cs="Times New Roman"/>
          <w:color w:val="000000"/>
          <w:sz w:val="24"/>
          <w:szCs w:val="24"/>
        </w:rPr>
        <w:t xml:space="preserve">a </w:t>
      </w:r>
      <w:r w:rsidRPr="003C68CB">
        <w:rPr>
          <w:rFonts w:ascii="Times New Roman" w:eastAsia="Times New Roman" w:hAnsi="Times New Roman" w:cs="Times New Roman"/>
          <w:color w:val="000000"/>
          <w:sz w:val="24"/>
          <w:szCs w:val="24"/>
        </w:rPr>
        <w:t>litigiului</w:t>
      </w:r>
      <w:r w:rsidR="00A5066B">
        <w:rPr>
          <w:rFonts w:ascii="Times New Roman" w:eastAsia="Times New Roman" w:hAnsi="Times New Roman" w:cs="Times New Roman"/>
          <w:color w:val="000000"/>
          <w:sz w:val="24"/>
          <w:szCs w:val="24"/>
        </w:rPr>
        <w:t>,</w:t>
      </w:r>
      <w:r w:rsidRPr="003C68CB">
        <w:rPr>
          <w:rFonts w:ascii="Times New Roman" w:eastAsia="Times New Roman" w:hAnsi="Times New Roman" w:cs="Times New Roman"/>
          <w:color w:val="000000"/>
          <w:sz w:val="24"/>
          <w:szCs w:val="24"/>
        </w:rPr>
        <w:t xml:space="preserve"> avocatul trebuie să indice în cererea de chemare în judecată datele respective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anexează dovada respectării acestei proceduri.</w:t>
      </w:r>
    </w:p>
    <w:p w14:paraId="10AAC0A6" w14:textId="18311A43"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 xml:space="preserve">În cazul desemnării pentru reprezentarea în procedura de instituire a măsurii de ocrotire judiciară, avocatul este </w:t>
      </w:r>
      <w:r w:rsidR="007E7625" w:rsidRPr="003C68CB">
        <w:rPr>
          <w:rFonts w:ascii="Times New Roman" w:eastAsia="Times New Roman" w:hAnsi="Times New Roman" w:cs="Times New Roman"/>
          <w:color w:val="000000"/>
          <w:sz w:val="24"/>
          <w:szCs w:val="24"/>
        </w:rPr>
        <w:t>obligat</w:t>
      </w:r>
      <w:r w:rsidRPr="003C68CB">
        <w:rPr>
          <w:rFonts w:ascii="Times New Roman" w:eastAsia="Times New Roman" w:hAnsi="Times New Roman" w:cs="Times New Roman"/>
          <w:color w:val="000000"/>
          <w:sz w:val="24"/>
          <w:szCs w:val="24"/>
        </w:rPr>
        <w:t xml:space="preserve"> să comunice beneficiarului că </w:t>
      </w:r>
      <w:r w:rsidRPr="003C68CB">
        <w:rPr>
          <w:rFonts w:ascii="Times New Roman" w:eastAsia="Times New Roman" w:hAnsi="Times New Roman" w:cs="Times New Roman"/>
          <w:b/>
          <w:color w:val="000000"/>
          <w:sz w:val="24"/>
          <w:szCs w:val="24"/>
        </w:rPr>
        <w:t>în mod obligatoriu</w:t>
      </w:r>
      <w:r w:rsidRPr="003C68CB">
        <w:rPr>
          <w:rFonts w:ascii="Times New Roman" w:hAnsi="Times New Roman" w:cs="Times New Roman"/>
          <w:color w:val="000000"/>
          <w:sz w:val="24"/>
          <w:szCs w:val="24"/>
        </w:rPr>
        <w:t> </w:t>
      </w:r>
      <w:r w:rsidRPr="003C68CB">
        <w:rPr>
          <w:rFonts w:ascii="Times New Roman" w:hAnsi="Times New Roman" w:cs="Times New Roman"/>
          <w:b/>
          <w:color w:val="000000"/>
          <w:sz w:val="24"/>
          <w:szCs w:val="24"/>
        </w:rPr>
        <w:t xml:space="preserve">la cerere trebuie anexat raportul de expertiză extrajudiciară psihiatrică a persoanei în </w:t>
      </w:r>
      <w:r w:rsidR="007E7625" w:rsidRPr="003C68CB">
        <w:rPr>
          <w:rFonts w:ascii="Times New Roman" w:hAnsi="Times New Roman" w:cs="Times New Roman"/>
          <w:b/>
          <w:color w:val="000000"/>
          <w:sz w:val="24"/>
          <w:szCs w:val="24"/>
        </w:rPr>
        <w:t>privința</w:t>
      </w:r>
      <w:r w:rsidRPr="003C68CB">
        <w:rPr>
          <w:rFonts w:ascii="Times New Roman" w:hAnsi="Times New Roman" w:cs="Times New Roman"/>
          <w:b/>
          <w:color w:val="000000"/>
          <w:sz w:val="24"/>
          <w:szCs w:val="24"/>
        </w:rPr>
        <w:t xml:space="preserve"> căreia se solicită instituirea măsurii de ocrotire, eliberat cu cel mult 2 luni înainte de data depunerii cererii.</w:t>
      </w:r>
      <w:r w:rsidRPr="003C68CB">
        <w:rPr>
          <w:rFonts w:ascii="Times New Roman" w:hAnsi="Times New Roman" w:cs="Times New Roman"/>
          <w:color w:val="000000"/>
          <w:sz w:val="24"/>
          <w:szCs w:val="24"/>
        </w:rPr>
        <w:t>  </w:t>
      </w:r>
      <w:r w:rsidR="007E7625" w:rsidRPr="003C68CB">
        <w:rPr>
          <w:rFonts w:ascii="Times New Roman" w:hAnsi="Times New Roman" w:cs="Times New Roman"/>
          <w:color w:val="000000"/>
          <w:sz w:val="24"/>
          <w:szCs w:val="24"/>
        </w:rPr>
        <w:t>Totodată</w:t>
      </w:r>
      <w:r w:rsidRPr="003C68CB">
        <w:rPr>
          <w:rFonts w:ascii="Times New Roman" w:hAnsi="Times New Roman" w:cs="Times New Roman"/>
          <w:color w:val="000000"/>
          <w:sz w:val="24"/>
          <w:szCs w:val="24"/>
        </w:rPr>
        <w:t xml:space="preserve">, avocatul trebuie să prezinte beneficiarului procedura de efectuare a </w:t>
      </w:r>
      <w:r w:rsidR="007E7625" w:rsidRPr="003C68CB">
        <w:rPr>
          <w:rFonts w:ascii="Times New Roman" w:hAnsi="Times New Roman" w:cs="Times New Roman"/>
          <w:color w:val="000000"/>
          <w:sz w:val="24"/>
          <w:szCs w:val="24"/>
        </w:rPr>
        <w:t>expertize</w:t>
      </w:r>
      <w:r w:rsidR="007E7625">
        <w:rPr>
          <w:rFonts w:ascii="Times New Roman" w:hAnsi="Times New Roman" w:cs="Times New Roman"/>
          <w:color w:val="000000"/>
          <w:sz w:val="24"/>
          <w:szCs w:val="24"/>
        </w:rPr>
        <w:t>i</w:t>
      </w:r>
      <w:r w:rsidRPr="003C68CB">
        <w:rPr>
          <w:rFonts w:ascii="Times New Roman" w:hAnsi="Times New Roman" w:cs="Times New Roman"/>
          <w:color w:val="000000"/>
          <w:sz w:val="24"/>
          <w:szCs w:val="24"/>
        </w:rPr>
        <w:t xml:space="preserve"> psihiatrice și să comunice datele de contact a instituțiilor investite cu asemenea atribuții.</w:t>
      </w:r>
    </w:p>
    <w:p w14:paraId="01AD688A" w14:textId="71257B34"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color w:val="000000"/>
          <w:sz w:val="24"/>
          <w:szCs w:val="24"/>
        </w:rPr>
        <w:t xml:space="preserve">În </w:t>
      </w:r>
      <w:r w:rsidR="007E7625" w:rsidRPr="003C68CB">
        <w:rPr>
          <w:rFonts w:ascii="Times New Roman" w:eastAsia="Times New Roman" w:hAnsi="Times New Roman" w:cs="Times New Roman"/>
          <w:color w:val="000000"/>
          <w:sz w:val="24"/>
          <w:szCs w:val="24"/>
        </w:rPr>
        <w:t>situațiile</w:t>
      </w:r>
      <w:r w:rsidRPr="003C68CB">
        <w:rPr>
          <w:rFonts w:ascii="Times New Roman" w:eastAsia="Times New Roman" w:hAnsi="Times New Roman" w:cs="Times New Roman"/>
          <w:color w:val="000000"/>
          <w:sz w:val="24"/>
          <w:szCs w:val="24"/>
        </w:rPr>
        <w:t xml:space="preserve"> în care, interesele </w:t>
      </w:r>
      <w:r w:rsidRPr="003C68CB">
        <w:rPr>
          <w:rFonts w:ascii="Times New Roman" w:hAnsi="Times New Roman" w:cs="Times New Roman"/>
          <w:bCs/>
          <w:sz w:val="24"/>
          <w:szCs w:val="24"/>
        </w:rPr>
        <w:t>persoanei cu dizabilități intelectuale și</w:t>
      </w:r>
      <w:r w:rsidR="009875E0">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w:t>
      </w:r>
      <w:r w:rsidRPr="003C68CB">
        <w:rPr>
          <w:rFonts w:ascii="Times New Roman" w:eastAsia="Times New Roman" w:hAnsi="Times New Roman" w:cs="Times New Roman"/>
          <w:color w:val="000000"/>
          <w:sz w:val="24"/>
          <w:szCs w:val="24"/>
        </w:rPr>
        <w:t xml:space="preserve"> impun necesitatea asigurării </w:t>
      </w:r>
      <w:r w:rsidR="007E7625" w:rsidRPr="003C68CB">
        <w:rPr>
          <w:rFonts w:ascii="Times New Roman" w:eastAsia="Times New Roman" w:hAnsi="Times New Roman" w:cs="Times New Roman"/>
          <w:color w:val="000000"/>
          <w:sz w:val="24"/>
          <w:szCs w:val="24"/>
        </w:rPr>
        <w:t>acțiunii</w:t>
      </w:r>
      <w:r w:rsidRPr="003C68CB">
        <w:rPr>
          <w:rFonts w:ascii="Times New Roman" w:eastAsia="Times New Roman" w:hAnsi="Times New Roman" w:cs="Times New Roman"/>
          <w:color w:val="000000"/>
          <w:sz w:val="24"/>
          <w:szCs w:val="24"/>
        </w:rPr>
        <w:t xml:space="preserve"> sau a probelor, avocatul trebuie să formuleze în cererea de chemare în judecată o solicitare ce vizează asigurarea </w:t>
      </w:r>
      <w:r w:rsidR="007E7625" w:rsidRPr="003C68CB">
        <w:rPr>
          <w:rFonts w:ascii="Times New Roman" w:eastAsia="Times New Roman" w:hAnsi="Times New Roman" w:cs="Times New Roman"/>
          <w:color w:val="000000"/>
          <w:sz w:val="24"/>
          <w:szCs w:val="24"/>
        </w:rPr>
        <w:t>acțiunii</w:t>
      </w:r>
      <w:r w:rsidRPr="003C68CB">
        <w:rPr>
          <w:rFonts w:ascii="Times New Roman" w:eastAsia="Times New Roman" w:hAnsi="Times New Roman" w:cs="Times New Roman"/>
          <w:color w:val="000000"/>
          <w:sz w:val="24"/>
          <w:szCs w:val="24"/>
        </w:rPr>
        <w:t xml:space="preserve"> sau a probelor. Totodată, avocatul are obligația de a comunica părților care sunt temeiurile, măsurile de asigurare a acțiunii sau a probelor și procedura prin care se soluționează aceste cereri.</w:t>
      </w:r>
    </w:p>
    <w:p w14:paraId="74902D80" w14:textId="3A60F254"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Avocatul are oblig</w:t>
      </w:r>
      <w:r w:rsidR="007E7625">
        <w:rPr>
          <w:rFonts w:ascii="Times New Roman" w:eastAsia="Times New Roman" w:hAnsi="Times New Roman" w:cs="Times New Roman"/>
          <w:sz w:val="24"/>
          <w:szCs w:val="24"/>
        </w:rPr>
        <w:t>aț</w:t>
      </w:r>
      <w:r w:rsidRPr="003C68CB">
        <w:rPr>
          <w:rFonts w:ascii="Times New Roman" w:eastAsia="Times New Roman" w:hAnsi="Times New Roman" w:cs="Times New Roman"/>
          <w:sz w:val="24"/>
          <w:szCs w:val="24"/>
        </w:rPr>
        <w:t xml:space="preserve">ia de a consulta proiectul cererii de chemare în judecată sau a cererii depuse în procedură specială </w:t>
      </w:r>
      <w:r w:rsidRPr="009875E0">
        <w:rPr>
          <w:rFonts w:ascii="Times New Roman" w:eastAsia="Times New Roman" w:hAnsi="Times New Roman" w:cs="Times New Roman"/>
          <w:sz w:val="24"/>
          <w:szCs w:val="24"/>
        </w:rPr>
        <w:t xml:space="preserve">cu </w:t>
      </w:r>
      <w:r w:rsidRPr="009875E0">
        <w:rPr>
          <w:rFonts w:ascii="Times New Roman" w:hAnsi="Times New Roman" w:cs="Times New Roman"/>
          <w:bCs/>
          <w:sz w:val="24"/>
          <w:szCs w:val="24"/>
        </w:rPr>
        <w:t>persoana cu dizabilități intelectuale și</w:t>
      </w:r>
      <w:r w:rsidR="009875E0" w:rsidRPr="009875E0">
        <w:rPr>
          <w:rFonts w:ascii="Times New Roman" w:hAnsi="Times New Roman" w:cs="Times New Roman"/>
          <w:bCs/>
          <w:sz w:val="24"/>
          <w:szCs w:val="24"/>
        </w:rPr>
        <w:t>/sau</w:t>
      </w:r>
      <w:r w:rsidRPr="009875E0">
        <w:rPr>
          <w:rFonts w:ascii="Times New Roman" w:hAnsi="Times New Roman" w:cs="Times New Roman"/>
          <w:bCs/>
          <w:sz w:val="24"/>
          <w:szCs w:val="24"/>
        </w:rPr>
        <w:t xml:space="preserve"> psihosociale </w:t>
      </w:r>
      <w:proofErr w:type="spellStart"/>
      <w:r w:rsidRPr="009875E0">
        <w:rPr>
          <w:rFonts w:ascii="Times New Roman" w:hAnsi="Times New Roman" w:cs="Times New Roman"/>
          <w:bCs/>
          <w:sz w:val="24"/>
          <w:szCs w:val="24"/>
        </w:rPr>
        <w:t>şi</w:t>
      </w:r>
      <w:proofErr w:type="spellEnd"/>
      <w:r w:rsidRPr="009875E0">
        <w:rPr>
          <w:rFonts w:ascii="Times New Roman" w:hAnsi="Times New Roman" w:cs="Times New Roman"/>
          <w:bCs/>
          <w:sz w:val="24"/>
          <w:szCs w:val="24"/>
        </w:rPr>
        <w:t xml:space="preserve"> </w:t>
      </w:r>
      <w:r w:rsidRPr="003C68CB">
        <w:rPr>
          <w:rFonts w:ascii="Times New Roman" w:hAnsi="Times New Roman" w:cs="Times New Roman"/>
          <w:color w:val="000000"/>
          <w:sz w:val="24"/>
          <w:szCs w:val="24"/>
        </w:rPr>
        <w:t xml:space="preserve">reprezentantul legal corespunzător (ocrotitorul provizoriu, curatorul, tutorele etc.)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 a explica într-o terminologi</w:t>
      </w:r>
      <w:r w:rsidR="007E7625">
        <w:rPr>
          <w:rFonts w:ascii="Times New Roman" w:eastAsia="Times New Roman" w:hAnsi="Times New Roman" w:cs="Times New Roman"/>
          <w:sz w:val="24"/>
          <w:szCs w:val="24"/>
        </w:rPr>
        <w:t>e</w:t>
      </w:r>
      <w:r w:rsidRPr="003C68CB">
        <w:rPr>
          <w:rFonts w:ascii="Times New Roman" w:eastAsia="Times New Roman" w:hAnsi="Times New Roman" w:cs="Times New Roman"/>
          <w:sz w:val="24"/>
          <w:szCs w:val="24"/>
        </w:rPr>
        <w:t xml:space="preserve"> accesibilă </w:t>
      </w:r>
      <w:r w:rsidR="007E7625" w:rsidRPr="003C68CB">
        <w:rPr>
          <w:rFonts w:ascii="Times New Roman" w:eastAsia="Times New Roman" w:hAnsi="Times New Roman" w:cs="Times New Roman"/>
          <w:sz w:val="24"/>
          <w:szCs w:val="24"/>
        </w:rPr>
        <w:t>circumstanțele</w:t>
      </w:r>
      <w:r w:rsidRPr="003C68CB">
        <w:rPr>
          <w:rFonts w:ascii="Times New Roman" w:eastAsia="Times New Roman" w:hAnsi="Times New Roman" w:cs="Times New Roman"/>
          <w:sz w:val="24"/>
          <w:szCs w:val="24"/>
        </w:rPr>
        <w:t xml:space="preserve"> de fapt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 drept invocate.</w:t>
      </w:r>
    </w:p>
    <w:p w14:paraId="5A2E909F" w14:textId="433ECA98" w:rsidR="00C87FC7" w:rsidRPr="003C68CB" w:rsidRDefault="00A84CE8" w:rsidP="00D12604">
      <w:pPr>
        <w:numPr>
          <w:ilvl w:val="2"/>
          <w:numId w:val="20"/>
        </w:numPr>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sz w:val="24"/>
          <w:szCs w:val="24"/>
        </w:rPr>
        <w:t>După consultarea proiectul</w:t>
      </w:r>
      <w:r w:rsidR="007E7625">
        <w:rPr>
          <w:rFonts w:ascii="Times New Roman" w:eastAsia="Times New Roman" w:hAnsi="Times New Roman" w:cs="Times New Roman"/>
          <w:sz w:val="24"/>
          <w:szCs w:val="24"/>
        </w:rPr>
        <w:t>ui</w:t>
      </w:r>
      <w:r w:rsidRPr="003C68CB">
        <w:rPr>
          <w:rFonts w:ascii="Times New Roman" w:eastAsia="Times New Roman" w:hAnsi="Times New Roman" w:cs="Times New Roman"/>
          <w:sz w:val="24"/>
          <w:szCs w:val="24"/>
        </w:rPr>
        <w:t xml:space="preserve"> cererii de chemare în judecată sau a cererii depuse în procedură specială, avocatul trebuie să se asigure că a indicat toate solicitările beneficiarului și să îl atenționeze că </w:t>
      </w:r>
      <w:r w:rsidRPr="003C68CB">
        <w:rPr>
          <w:rFonts w:ascii="Times New Roman" w:hAnsi="Times New Roman" w:cs="Times New Roman"/>
          <w:color w:val="000000"/>
          <w:sz w:val="24"/>
          <w:szCs w:val="24"/>
        </w:rPr>
        <w:t xml:space="preserve"> reclamantul este în drept să modifice temeiul sau obiectul acțiunii, doar în faza de pregătire a cauzei pentru dezbateri judiciare. Avocatul va comunica beneficiarului că exercitarea acestui drept după începutul dezbaterilor judiciare constituie o acțiune nouă, care poate fi depusă în instanță în ordine generală. </w:t>
      </w:r>
    </w:p>
    <w:p w14:paraId="476EFDC0" w14:textId="49F45ED6" w:rsidR="00C87FC7" w:rsidRPr="005120CD" w:rsidRDefault="00A84CE8" w:rsidP="00CC7482">
      <w:pPr>
        <w:pStyle w:val="af6"/>
        <w:shd w:val="clear" w:color="auto" w:fill="FFFFFF"/>
        <w:spacing w:before="0" w:beforeAutospacing="0" w:after="0" w:afterAutospacing="0" w:line="360" w:lineRule="auto"/>
        <w:ind w:left="-426" w:firstLine="568"/>
        <w:jc w:val="both"/>
        <w:rPr>
          <w:color w:val="000000" w:themeColor="text1"/>
          <w:lang w:val="ro-RO"/>
        </w:rPr>
      </w:pPr>
      <w:r w:rsidRPr="00CC7482">
        <w:rPr>
          <w:color w:val="000000"/>
          <w:lang w:val="ro-RO"/>
        </w:rPr>
        <w:t>Cererea de chemare în judecată trebuie semnată de reclamant și</w:t>
      </w:r>
      <w:r w:rsidR="00CC7482">
        <w:rPr>
          <w:color w:val="000000"/>
          <w:lang w:val="ro-RO"/>
        </w:rPr>
        <w:t>/sau</w:t>
      </w:r>
      <w:r w:rsidRPr="00CC7482">
        <w:rPr>
          <w:color w:val="000000"/>
          <w:lang w:val="ro-RO"/>
        </w:rPr>
        <w:t xml:space="preserve"> reprezentantul legal corespunzător</w:t>
      </w:r>
      <w:r w:rsidR="00145B53" w:rsidRPr="003C68CB">
        <w:rPr>
          <w:rStyle w:val="aa"/>
          <w:color w:val="000000"/>
        </w:rPr>
        <w:footnoteReference w:id="14"/>
      </w:r>
      <w:r w:rsidRPr="00CC7482">
        <w:rPr>
          <w:color w:val="000000"/>
          <w:lang w:val="ro-RO"/>
        </w:rPr>
        <w:t xml:space="preserve"> sau de către avocatul împuternicit în modul indicat în art. 81 din </w:t>
      </w:r>
      <w:r w:rsidRPr="00CC7482">
        <w:rPr>
          <w:lang w:val="ro-RO"/>
        </w:rPr>
        <w:t>Codul de procedură civilă</w:t>
      </w:r>
      <w:r w:rsidRPr="00CC7482">
        <w:rPr>
          <w:color w:val="000000"/>
          <w:lang w:val="ro-RO"/>
        </w:rPr>
        <w:t xml:space="preserve">. </w:t>
      </w:r>
      <w:proofErr w:type="spellStart"/>
      <w:r w:rsidRPr="005120CD">
        <w:rPr>
          <w:color w:val="000000"/>
          <w:lang w:val="en-US"/>
        </w:rPr>
        <w:t>Avocatul</w:t>
      </w:r>
      <w:proofErr w:type="spellEnd"/>
      <w:r w:rsidRPr="005120CD">
        <w:rPr>
          <w:color w:val="000000"/>
          <w:lang w:val="en-US"/>
        </w:rPr>
        <w:t xml:space="preserve"> </w:t>
      </w:r>
      <w:proofErr w:type="spellStart"/>
      <w:proofErr w:type="gramStart"/>
      <w:r w:rsidRPr="005120CD">
        <w:rPr>
          <w:color w:val="000000"/>
          <w:lang w:val="en-US"/>
        </w:rPr>
        <w:t>este</w:t>
      </w:r>
      <w:proofErr w:type="spellEnd"/>
      <w:proofErr w:type="gramEnd"/>
      <w:r w:rsidRPr="005120CD">
        <w:rPr>
          <w:color w:val="000000"/>
          <w:lang w:val="en-US"/>
        </w:rPr>
        <w:t xml:space="preserve"> </w:t>
      </w:r>
      <w:proofErr w:type="spellStart"/>
      <w:r w:rsidRPr="005120CD">
        <w:rPr>
          <w:color w:val="000000"/>
          <w:lang w:val="en-US"/>
        </w:rPr>
        <w:t>obligat</w:t>
      </w:r>
      <w:proofErr w:type="spellEnd"/>
      <w:r w:rsidRPr="005120CD">
        <w:rPr>
          <w:color w:val="000000"/>
          <w:lang w:val="en-US"/>
        </w:rPr>
        <w:t xml:space="preserve"> </w:t>
      </w:r>
      <w:proofErr w:type="spellStart"/>
      <w:r w:rsidRPr="005120CD">
        <w:rPr>
          <w:color w:val="000000"/>
          <w:lang w:val="en-US"/>
        </w:rPr>
        <w:t>să</w:t>
      </w:r>
      <w:proofErr w:type="spellEnd"/>
      <w:r w:rsidRPr="005120CD">
        <w:rPr>
          <w:color w:val="000000"/>
          <w:lang w:val="en-US"/>
        </w:rPr>
        <w:t xml:space="preserve"> </w:t>
      </w:r>
      <w:proofErr w:type="spellStart"/>
      <w:r w:rsidRPr="005120CD">
        <w:rPr>
          <w:color w:val="000000"/>
          <w:lang w:val="en-US"/>
        </w:rPr>
        <w:t>anexeze</w:t>
      </w:r>
      <w:proofErr w:type="spellEnd"/>
      <w:r w:rsidRPr="005120CD">
        <w:rPr>
          <w:color w:val="000000"/>
          <w:lang w:val="en-US"/>
        </w:rPr>
        <w:t xml:space="preserve"> la </w:t>
      </w:r>
      <w:proofErr w:type="spellStart"/>
      <w:r w:rsidRPr="005120CD">
        <w:rPr>
          <w:color w:val="000000"/>
          <w:lang w:val="en-US"/>
        </w:rPr>
        <w:t>cererea</w:t>
      </w:r>
      <w:proofErr w:type="spellEnd"/>
      <w:r w:rsidRPr="005120CD">
        <w:rPr>
          <w:color w:val="000000"/>
          <w:lang w:val="en-US"/>
        </w:rPr>
        <w:t xml:space="preserve"> de </w:t>
      </w:r>
      <w:proofErr w:type="spellStart"/>
      <w:r w:rsidRPr="005120CD">
        <w:rPr>
          <w:color w:val="000000"/>
          <w:lang w:val="en-US"/>
        </w:rPr>
        <w:t>chemare</w:t>
      </w:r>
      <w:proofErr w:type="spellEnd"/>
      <w:r w:rsidRPr="005120CD">
        <w:rPr>
          <w:color w:val="000000"/>
          <w:lang w:val="en-US"/>
        </w:rPr>
        <w:t xml:space="preserve"> </w:t>
      </w:r>
      <w:proofErr w:type="spellStart"/>
      <w:r w:rsidRPr="005120CD">
        <w:rPr>
          <w:color w:val="000000"/>
          <w:lang w:val="en-US"/>
        </w:rPr>
        <w:t>în</w:t>
      </w:r>
      <w:proofErr w:type="spellEnd"/>
      <w:r w:rsidRPr="005120CD">
        <w:rPr>
          <w:color w:val="000000"/>
          <w:lang w:val="en-US"/>
        </w:rPr>
        <w:t xml:space="preserve"> </w:t>
      </w:r>
      <w:proofErr w:type="spellStart"/>
      <w:r w:rsidRPr="005120CD">
        <w:rPr>
          <w:color w:val="000000"/>
          <w:lang w:val="en-US"/>
        </w:rPr>
        <w:t>judecată</w:t>
      </w:r>
      <w:proofErr w:type="spellEnd"/>
      <w:r w:rsidRPr="005120CD">
        <w:rPr>
          <w:color w:val="000000"/>
          <w:lang w:val="en-US"/>
        </w:rPr>
        <w:t xml:space="preserve">, </w:t>
      </w:r>
      <w:proofErr w:type="spellStart"/>
      <w:r w:rsidRPr="005120CD">
        <w:rPr>
          <w:color w:val="000000"/>
          <w:lang w:val="en-US"/>
        </w:rPr>
        <w:t>mandatul</w:t>
      </w:r>
      <w:proofErr w:type="spellEnd"/>
      <w:r w:rsidRPr="005120CD">
        <w:rPr>
          <w:color w:val="000000"/>
          <w:lang w:val="en-US"/>
        </w:rPr>
        <w:t xml:space="preserve"> </w:t>
      </w:r>
      <w:proofErr w:type="spellStart"/>
      <w:r w:rsidRPr="005120CD">
        <w:rPr>
          <w:color w:val="000000"/>
          <w:lang w:val="en-US"/>
        </w:rPr>
        <w:t>ce</w:t>
      </w:r>
      <w:proofErr w:type="spellEnd"/>
      <w:r w:rsidRPr="005120CD">
        <w:rPr>
          <w:color w:val="000000"/>
          <w:lang w:val="en-US"/>
        </w:rPr>
        <w:t xml:space="preserve"> </w:t>
      </w:r>
      <w:proofErr w:type="spellStart"/>
      <w:r w:rsidRPr="005120CD">
        <w:rPr>
          <w:color w:val="000000"/>
          <w:lang w:val="en-US"/>
        </w:rPr>
        <w:t>confirmă</w:t>
      </w:r>
      <w:proofErr w:type="spellEnd"/>
      <w:r w:rsidRPr="005120CD">
        <w:rPr>
          <w:color w:val="000000"/>
          <w:lang w:val="en-US"/>
        </w:rPr>
        <w:t xml:space="preserve"> </w:t>
      </w:r>
      <w:proofErr w:type="spellStart"/>
      <w:r w:rsidRPr="005120CD">
        <w:rPr>
          <w:color w:val="000000"/>
          <w:lang w:val="en-US"/>
        </w:rPr>
        <w:lastRenderedPageBreak/>
        <w:t>împuternicirile</w:t>
      </w:r>
      <w:proofErr w:type="spellEnd"/>
      <w:r w:rsidRPr="005120CD">
        <w:rPr>
          <w:color w:val="000000"/>
          <w:lang w:val="en-US"/>
        </w:rPr>
        <w:t xml:space="preserve"> </w:t>
      </w:r>
      <w:proofErr w:type="spellStart"/>
      <w:r w:rsidRPr="005120CD">
        <w:rPr>
          <w:color w:val="000000"/>
          <w:lang w:val="en-US"/>
        </w:rPr>
        <w:t>avocatului</w:t>
      </w:r>
      <w:proofErr w:type="spellEnd"/>
      <w:r w:rsidRPr="005120CD">
        <w:rPr>
          <w:color w:val="000000"/>
          <w:lang w:val="en-US"/>
        </w:rPr>
        <w:t xml:space="preserve">, </w:t>
      </w:r>
      <w:proofErr w:type="spellStart"/>
      <w:r w:rsidRPr="005120CD">
        <w:rPr>
          <w:color w:val="000000"/>
          <w:lang w:val="en-US"/>
        </w:rPr>
        <w:t>semnat</w:t>
      </w:r>
      <w:proofErr w:type="spellEnd"/>
      <w:r w:rsidRPr="005120CD">
        <w:rPr>
          <w:color w:val="000000"/>
          <w:lang w:val="en-US"/>
        </w:rPr>
        <w:t xml:space="preserve"> de</w:t>
      </w:r>
      <w:r w:rsidRPr="005120CD">
        <w:rPr>
          <w:bCs/>
          <w:lang w:val="en-US"/>
        </w:rPr>
        <w:t xml:space="preserve"> </w:t>
      </w:r>
      <w:proofErr w:type="spellStart"/>
      <w:r w:rsidRPr="005120CD">
        <w:rPr>
          <w:bCs/>
          <w:lang w:val="en-US"/>
        </w:rPr>
        <w:t>persoana</w:t>
      </w:r>
      <w:proofErr w:type="spellEnd"/>
      <w:r w:rsidRPr="005120CD">
        <w:rPr>
          <w:bCs/>
          <w:lang w:val="en-US"/>
        </w:rPr>
        <w:t xml:space="preserve"> cu </w:t>
      </w:r>
      <w:proofErr w:type="spellStart"/>
      <w:r w:rsidRPr="005120CD">
        <w:rPr>
          <w:bCs/>
          <w:lang w:val="en-US"/>
        </w:rPr>
        <w:t>dizabilități</w:t>
      </w:r>
      <w:proofErr w:type="spellEnd"/>
      <w:r w:rsidRPr="005120CD">
        <w:rPr>
          <w:bCs/>
          <w:lang w:val="en-US"/>
        </w:rPr>
        <w:t xml:space="preserve"> </w:t>
      </w:r>
      <w:proofErr w:type="spellStart"/>
      <w:r w:rsidRPr="005120CD">
        <w:rPr>
          <w:bCs/>
          <w:lang w:val="en-US"/>
        </w:rPr>
        <w:t>intelectuale</w:t>
      </w:r>
      <w:proofErr w:type="spellEnd"/>
      <w:r w:rsidR="00CC7482" w:rsidRPr="005120CD">
        <w:rPr>
          <w:bCs/>
          <w:lang w:val="en-US"/>
        </w:rPr>
        <w:t xml:space="preserve">, </w:t>
      </w:r>
      <w:proofErr w:type="spellStart"/>
      <w:r w:rsidR="00CC7482" w:rsidRPr="005120CD">
        <w:rPr>
          <w:bCs/>
          <w:lang w:val="en-US"/>
        </w:rPr>
        <w:t>după</w:t>
      </w:r>
      <w:proofErr w:type="spellEnd"/>
      <w:r w:rsidR="00CC7482" w:rsidRPr="005120CD">
        <w:rPr>
          <w:bCs/>
          <w:lang w:val="en-US"/>
        </w:rPr>
        <w:t xml:space="preserve"> </w:t>
      </w:r>
      <w:proofErr w:type="spellStart"/>
      <w:r w:rsidR="00CC7482" w:rsidRPr="005120CD">
        <w:rPr>
          <w:bCs/>
          <w:color w:val="000000" w:themeColor="text1"/>
          <w:lang w:val="en-US"/>
        </w:rPr>
        <w:t>caz</w:t>
      </w:r>
      <w:proofErr w:type="spellEnd"/>
      <w:r w:rsidR="00CC7482" w:rsidRPr="005120CD">
        <w:rPr>
          <w:rFonts w:eastAsia="Calibri"/>
          <w:color w:val="000000" w:themeColor="text1"/>
          <w:lang w:val="ro-RO"/>
        </w:rPr>
        <w:t xml:space="preserve"> de persoana autorizată cu ocrotirea în cazurile prevăzute de art. 127 alin </w:t>
      </w:r>
      <w:r w:rsidR="00CC7482" w:rsidRPr="005120CD">
        <w:rPr>
          <w:color w:val="000000" w:themeColor="text1"/>
          <w:shd w:val="clear" w:color="auto" w:fill="FFFFFF"/>
          <w:lang w:val="ro-RO"/>
        </w:rPr>
        <w:t>(1) Cod Civil</w:t>
      </w:r>
      <w:r w:rsidRPr="005120CD">
        <w:rPr>
          <w:bCs/>
          <w:color w:val="000000" w:themeColor="text1"/>
          <w:lang w:val="en-US"/>
        </w:rPr>
        <w:t xml:space="preserve">, </w:t>
      </w:r>
      <w:proofErr w:type="spellStart"/>
      <w:r w:rsidRPr="005120CD">
        <w:rPr>
          <w:color w:val="000000" w:themeColor="text1"/>
          <w:lang w:val="en-US"/>
        </w:rPr>
        <w:t>fiind</w:t>
      </w:r>
      <w:proofErr w:type="spellEnd"/>
      <w:r w:rsidRPr="005120CD">
        <w:rPr>
          <w:color w:val="000000" w:themeColor="text1"/>
          <w:lang w:val="en-US"/>
        </w:rPr>
        <w:t xml:space="preserve"> </w:t>
      </w:r>
      <w:proofErr w:type="spellStart"/>
      <w:r w:rsidRPr="005120CD">
        <w:rPr>
          <w:color w:val="000000" w:themeColor="text1"/>
          <w:lang w:val="en-US"/>
        </w:rPr>
        <w:t>anexate</w:t>
      </w:r>
      <w:proofErr w:type="spellEnd"/>
      <w:r w:rsidRPr="005120CD">
        <w:rPr>
          <w:color w:val="000000" w:themeColor="text1"/>
          <w:lang w:val="en-US"/>
        </w:rPr>
        <w:t xml:space="preserve"> </w:t>
      </w:r>
      <w:proofErr w:type="spellStart"/>
      <w:r w:rsidRPr="005120CD">
        <w:rPr>
          <w:color w:val="000000" w:themeColor="text1"/>
          <w:lang w:val="en-US"/>
        </w:rPr>
        <w:t>și</w:t>
      </w:r>
      <w:proofErr w:type="spellEnd"/>
      <w:r w:rsidRPr="005120CD">
        <w:rPr>
          <w:color w:val="000000" w:themeColor="text1"/>
          <w:lang w:val="en-US"/>
        </w:rPr>
        <w:t xml:space="preserve"> </w:t>
      </w:r>
      <w:proofErr w:type="spellStart"/>
      <w:r w:rsidRPr="005120CD">
        <w:rPr>
          <w:color w:val="000000" w:themeColor="text1"/>
          <w:lang w:val="en-US"/>
        </w:rPr>
        <w:t>înscrisurile</w:t>
      </w:r>
      <w:proofErr w:type="spellEnd"/>
      <w:r w:rsidRPr="005120CD">
        <w:rPr>
          <w:color w:val="000000" w:themeColor="text1"/>
          <w:lang w:val="en-US"/>
        </w:rPr>
        <w:t xml:space="preserve"> </w:t>
      </w:r>
      <w:proofErr w:type="spellStart"/>
      <w:r w:rsidRPr="005120CD">
        <w:rPr>
          <w:color w:val="000000" w:themeColor="text1"/>
          <w:lang w:val="en-US"/>
        </w:rPr>
        <w:t>ce</w:t>
      </w:r>
      <w:proofErr w:type="spellEnd"/>
      <w:r w:rsidRPr="005120CD">
        <w:rPr>
          <w:color w:val="000000" w:themeColor="text1"/>
          <w:lang w:val="en-US"/>
        </w:rPr>
        <w:t xml:space="preserve"> </w:t>
      </w:r>
      <w:proofErr w:type="spellStart"/>
      <w:r w:rsidRPr="005120CD">
        <w:rPr>
          <w:color w:val="000000" w:themeColor="text1"/>
          <w:lang w:val="en-US"/>
        </w:rPr>
        <w:t>confirmă</w:t>
      </w:r>
      <w:proofErr w:type="spellEnd"/>
      <w:r w:rsidRPr="005120CD">
        <w:rPr>
          <w:color w:val="000000" w:themeColor="text1"/>
          <w:lang w:val="en-US"/>
        </w:rPr>
        <w:t xml:space="preserve"> </w:t>
      </w:r>
      <w:proofErr w:type="spellStart"/>
      <w:r w:rsidRPr="005120CD">
        <w:rPr>
          <w:color w:val="000000" w:themeColor="text1"/>
          <w:lang w:val="en-US"/>
        </w:rPr>
        <w:t>instituirea</w:t>
      </w:r>
      <w:proofErr w:type="spellEnd"/>
      <w:r w:rsidRPr="005120CD">
        <w:rPr>
          <w:color w:val="000000" w:themeColor="text1"/>
          <w:lang w:val="en-US"/>
        </w:rPr>
        <w:t xml:space="preserve"> </w:t>
      </w:r>
      <w:proofErr w:type="spellStart"/>
      <w:r w:rsidRPr="005120CD">
        <w:rPr>
          <w:color w:val="000000" w:themeColor="text1"/>
          <w:lang w:val="en-US"/>
        </w:rPr>
        <w:t>acestei</w:t>
      </w:r>
      <w:proofErr w:type="spellEnd"/>
      <w:r w:rsidRPr="005120CD">
        <w:rPr>
          <w:color w:val="000000" w:themeColor="text1"/>
          <w:lang w:val="en-US"/>
        </w:rPr>
        <w:t xml:space="preserve"> </w:t>
      </w:r>
      <w:proofErr w:type="spellStart"/>
      <w:r w:rsidRPr="005120CD">
        <w:rPr>
          <w:color w:val="000000" w:themeColor="text1"/>
          <w:lang w:val="en-US"/>
        </w:rPr>
        <w:t>măsuri</w:t>
      </w:r>
      <w:proofErr w:type="spellEnd"/>
      <w:r w:rsidRPr="005120CD">
        <w:rPr>
          <w:color w:val="000000" w:themeColor="text1"/>
          <w:lang w:val="en-US"/>
        </w:rPr>
        <w:t xml:space="preserve">. </w:t>
      </w:r>
      <w:r w:rsidR="00CC7482" w:rsidRPr="005120CD">
        <w:rPr>
          <w:rFonts w:eastAsia="Calibri"/>
          <w:color w:val="000000" w:themeColor="text1"/>
          <w:lang w:val="ro-RO"/>
        </w:rPr>
        <w:t xml:space="preserve">La semnarea cererii de chemare în judecată și a mandatului avocațial, avocatului ce reprezintă interesele persoanei cu dizabilități intelectuale și/sau psihosociale într-un proces civil va țin cont că acestea urmează a fi semnate de persoana autorizată cu ocrotirea în cazurile prevăzute de art. 127 alin </w:t>
      </w:r>
      <w:r w:rsidR="00CC7482" w:rsidRPr="005120CD">
        <w:rPr>
          <w:color w:val="000000" w:themeColor="text1"/>
          <w:shd w:val="clear" w:color="auto" w:fill="FFFFFF"/>
          <w:lang w:val="ro-RO"/>
        </w:rPr>
        <w:t xml:space="preserve">(1) Cod Civil. În caz contrar, dacă beneficiarul de AJGS nu este total lipsit de discernământ atunci la semnarea mandatului și a cererii de chemare în judecată, avocatul va ține cont de prevederile hotărârii judecătorești prin care a fost instituită tutela, care enumeră actele juridice pe care persoana ocrotită are capacitatea de a le încheia </w:t>
      </w:r>
      <w:proofErr w:type="spellStart"/>
      <w:r w:rsidR="00CC7482" w:rsidRPr="005120CD">
        <w:rPr>
          <w:color w:val="000000" w:themeColor="text1"/>
          <w:shd w:val="clear" w:color="auto" w:fill="FFFFFF"/>
          <w:lang w:val="ro-RO"/>
        </w:rPr>
        <w:t>desinestător</w:t>
      </w:r>
      <w:proofErr w:type="spellEnd"/>
      <w:r w:rsidR="00CC7482" w:rsidRPr="005120CD">
        <w:rPr>
          <w:color w:val="000000" w:themeColor="text1"/>
          <w:shd w:val="clear" w:color="auto" w:fill="FFFFFF"/>
          <w:lang w:val="ro-RO"/>
        </w:rPr>
        <w:t xml:space="preserve"> sau cu asistența tutorelui, fără a fi necesare alte autorizări. </w:t>
      </w:r>
      <w:r w:rsidR="00CC7482" w:rsidRPr="005120CD">
        <w:rPr>
          <w:color w:val="000000" w:themeColor="text1"/>
          <w:shd w:val="clear" w:color="auto" w:fill="FFFFFF"/>
          <w:lang w:val="fr-FR"/>
        </w:rPr>
        <w:t>Consecvent</w:t>
      </w:r>
      <w:r w:rsidR="00CC7482" w:rsidRPr="005120CD">
        <w:rPr>
          <w:color w:val="000000" w:themeColor="text1"/>
          <w:shd w:val="clear" w:color="auto" w:fill="FFFFFF"/>
          <w:lang w:val="ro-RO"/>
        </w:rPr>
        <w:t>,</w:t>
      </w:r>
      <w:r w:rsidR="00CC7482" w:rsidRPr="005120CD">
        <w:rPr>
          <w:color w:val="000000" w:themeColor="text1"/>
          <w:shd w:val="clear" w:color="auto" w:fill="FFFFFF"/>
          <w:lang w:val="fr-FR"/>
        </w:rPr>
        <w:t xml:space="preserve"> avocatul va ține cont și de prevederile art. alin (4) art. 58/1 Cod de procedură civilă care prevede că în caz de dubiu, persoana se consideră că are capacitate deplină de exerciţiu pentru îndeplinirea actului de procedură. În toate cazurile, persoana ocrotită are capacitate deplină de exerciţiu al drepturilor procedurale civile în cauzele care cad sub incidenţa capitolului XXVIII. În cazul curatelei, persoana ocrotită este în drept să încheie desinestătător orice act juridic, cu excepția celor indicate în art. 139 și 140 Cod civil</w:t>
      </w:r>
      <w:r w:rsidR="00CC7482" w:rsidRPr="005120CD">
        <w:rPr>
          <w:rStyle w:val="aa"/>
          <w:color w:val="000000" w:themeColor="text1"/>
          <w:shd w:val="clear" w:color="auto" w:fill="FFFFFF"/>
        </w:rPr>
        <w:footnoteReference w:id="15"/>
      </w:r>
      <w:r w:rsidR="00CC7482" w:rsidRPr="005120CD">
        <w:rPr>
          <w:color w:val="000000" w:themeColor="text1"/>
          <w:shd w:val="clear" w:color="auto" w:fill="FFFFFF"/>
          <w:lang w:val="fr-FR"/>
        </w:rPr>
        <w:t>. Având în vedere faptul că înaintarea unei acțiuni în instnața de ju</w:t>
      </w:r>
      <w:r w:rsidR="00CC7482" w:rsidRPr="005120CD">
        <w:rPr>
          <w:color w:val="000000" w:themeColor="text1"/>
          <w:shd w:val="clear" w:color="auto" w:fill="FFFFFF"/>
          <w:lang w:val="ro-RO"/>
        </w:rPr>
        <w:t>d</w:t>
      </w:r>
      <w:r w:rsidR="00CC7482" w:rsidRPr="005120CD">
        <w:rPr>
          <w:color w:val="000000" w:themeColor="text1"/>
          <w:shd w:val="clear" w:color="auto" w:fill="FFFFFF"/>
          <w:lang w:val="fr-FR"/>
        </w:rPr>
        <w:t>ecată sau apărarea drepturilor prin intermediul instanței de judecată nu este inclusă în list</w:t>
      </w:r>
      <w:r w:rsidR="00CC7482" w:rsidRPr="005120CD">
        <w:rPr>
          <w:color w:val="000000" w:themeColor="text1"/>
          <w:shd w:val="clear" w:color="auto" w:fill="FFFFFF"/>
          <w:lang w:val="ro-RO"/>
        </w:rPr>
        <w:t xml:space="preserve">a </w:t>
      </w:r>
      <w:r w:rsidR="00CC7482" w:rsidRPr="005120CD">
        <w:rPr>
          <w:color w:val="000000" w:themeColor="text1"/>
          <w:shd w:val="clear" w:color="auto" w:fill="FFFFFF"/>
          <w:lang w:val="fr-FR"/>
        </w:rPr>
        <w:t>actelor juridice stipulate în art. 139 și 140 Cod civil, precum și caracterul de conservare</w:t>
      </w:r>
      <w:r w:rsidR="00CC7482" w:rsidRPr="005120CD">
        <w:rPr>
          <w:rStyle w:val="aa"/>
          <w:color w:val="000000" w:themeColor="text1"/>
          <w:shd w:val="clear" w:color="auto" w:fill="FFFFFF"/>
        </w:rPr>
        <w:footnoteReference w:id="16"/>
      </w:r>
      <w:r w:rsidR="00CC7482" w:rsidRPr="005120CD">
        <w:rPr>
          <w:color w:val="000000" w:themeColor="text1"/>
          <w:shd w:val="clear" w:color="auto" w:fill="FFFFFF"/>
          <w:lang w:val="fr-FR"/>
        </w:rPr>
        <w:t xml:space="preserve"> al unor astfel de acte, în baza </w:t>
      </w:r>
      <w:r w:rsidR="00CC7482" w:rsidRPr="005120CD">
        <w:rPr>
          <w:color w:val="000000" w:themeColor="text1"/>
          <w:shd w:val="clear" w:color="auto" w:fill="FFFFFF"/>
          <w:lang w:val="ro-RO"/>
        </w:rPr>
        <w:t xml:space="preserve">art. </w:t>
      </w:r>
      <w:r w:rsidR="00CC7482" w:rsidRPr="005120CD">
        <w:rPr>
          <w:color w:val="000000" w:themeColor="text1"/>
          <w:shd w:val="clear" w:color="auto" w:fill="FFFFFF"/>
          <w:lang w:val="fr-FR"/>
        </w:rPr>
        <w:t>28 și art. 32 alin (2) Cod civil, semnarea cererii de chemare în judecată și/sau a mandatului avocatului de către o persoană în priv</w:t>
      </w:r>
      <w:r w:rsidR="00CC7482" w:rsidRPr="005120CD">
        <w:rPr>
          <w:color w:val="000000" w:themeColor="text1"/>
          <w:shd w:val="clear" w:color="auto" w:fill="FFFFFF"/>
          <w:lang w:val="ro-RO"/>
        </w:rPr>
        <w:t>i</w:t>
      </w:r>
      <w:r w:rsidR="00CC7482" w:rsidRPr="005120CD">
        <w:rPr>
          <w:color w:val="000000" w:themeColor="text1"/>
          <w:shd w:val="clear" w:color="auto" w:fill="FFFFFF"/>
          <w:lang w:val="fr-FR"/>
        </w:rPr>
        <w:t>nță căreia este instituită măsura de ocrotire judiciară nu trebuie să fi condiționat de acordul/semnătura persoanei ce exercită ocroirea. Consecvent</w:t>
      </w:r>
      <w:r w:rsidR="00CC7482" w:rsidRPr="005120CD">
        <w:rPr>
          <w:color w:val="000000" w:themeColor="text1"/>
          <w:shd w:val="clear" w:color="auto" w:fill="FFFFFF"/>
          <w:lang w:val="ro-RO"/>
        </w:rPr>
        <w:t>,</w:t>
      </w:r>
      <w:r w:rsidR="00CC7482" w:rsidRPr="005120CD">
        <w:rPr>
          <w:color w:val="000000" w:themeColor="text1"/>
          <w:shd w:val="clear" w:color="auto" w:fill="FFFFFF"/>
          <w:lang w:val="fr-FR"/>
        </w:rPr>
        <w:t xml:space="preserve"> avocatul va țin cont de prevederile art. 58/1</w:t>
      </w:r>
      <w:r w:rsidR="00CC7482" w:rsidRPr="005120CD">
        <w:rPr>
          <w:color w:val="000000" w:themeColor="text1"/>
          <w:shd w:val="clear" w:color="auto" w:fill="FFFFFF"/>
          <w:lang w:val="ro-RO"/>
        </w:rPr>
        <w:t xml:space="preserve"> alin (</w:t>
      </w:r>
      <w:r w:rsidR="00CC7482" w:rsidRPr="005120CD">
        <w:rPr>
          <w:color w:val="000000" w:themeColor="text1"/>
          <w:shd w:val="clear" w:color="auto" w:fill="FFFFFF"/>
          <w:lang w:val="fr-FR"/>
        </w:rPr>
        <w:t xml:space="preserve"> </w:t>
      </w:r>
      <w:r w:rsidR="00CC7482" w:rsidRPr="005120CD">
        <w:rPr>
          <w:color w:val="000000" w:themeColor="text1"/>
          <w:lang w:val="fr-FR"/>
        </w:rPr>
        <w:t>1)</w:t>
      </w:r>
      <w:r w:rsidR="00CC7482" w:rsidRPr="005120CD">
        <w:rPr>
          <w:color w:val="000000" w:themeColor="text1"/>
          <w:lang w:val="ro-RO"/>
        </w:rPr>
        <w:t xml:space="preserve"> Cod de procedură </w:t>
      </w:r>
      <w:proofErr w:type="spellStart"/>
      <w:r w:rsidR="00CC7482" w:rsidRPr="005120CD">
        <w:rPr>
          <w:color w:val="000000" w:themeColor="text1"/>
          <w:lang w:val="ro-RO"/>
        </w:rPr>
        <w:t>civlă</w:t>
      </w:r>
      <w:proofErr w:type="spellEnd"/>
      <w:r w:rsidR="00CC7482" w:rsidRPr="005120CD">
        <w:rPr>
          <w:color w:val="000000" w:themeColor="text1"/>
          <w:lang w:val="ro-RO"/>
        </w:rPr>
        <w:t xml:space="preserve"> care prevede că persoana fizică în </w:t>
      </w:r>
      <w:proofErr w:type="spellStart"/>
      <w:r w:rsidR="00CC7482" w:rsidRPr="005120CD">
        <w:rPr>
          <w:color w:val="000000" w:themeColor="text1"/>
          <w:lang w:val="ro-RO"/>
        </w:rPr>
        <w:t>privinţa</w:t>
      </w:r>
      <w:proofErr w:type="spellEnd"/>
      <w:r w:rsidR="00CC7482" w:rsidRPr="005120CD">
        <w:rPr>
          <w:color w:val="000000" w:themeColor="text1"/>
          <w:lang w:val="ro-RO"/>
        </w:rPr>
        <w:t xml:space="preserve"> căreia este instituită o măsura de ocrotire judiciară (persoana ocrotită) are capacitate de </w:t>
      </w:r>
      <w:proofErr w:type="spellStart"/>
      <w:r w:rsidR="00CC7482" w:rsidRPr="005120CD">
        <w:rPr>
          <w:color w:val="000000" w:themeColor="text1"/>
          <w:lang w:val="ro-RO"/>
        </w:rPr>
        <w:t>exerciţiu</w:t>
      </w:r>
      <w:proofErr w:type="spellEnd"/>
      <w:r w:rsidR="00CC7482" w:rsidRPr="005120CD">
        <w:rPr>
          <w:color w:val="000000" w:themeColor="text1"/>
          <w:lang w:val="ro-RO"/>
        </w:rPr>
        <w:t xml:space="preserve"> al drepturilor procedurale civile în măsura în care: a) în cadrul cauzei civile, persoana ocrotită </w:t>
      </w:r>
      <w:proofErr w:type="spellStart"/>
      <w:r w:rsidR="00CC7482" w:rsidRPr="005120CD">
        <w:rPr>
          <w:color w:val="000000" w:themeColor="text1"/>
          <w:lang w:val="ro-RO"/>
        </w:rPr>
        <w:t>îşi</w:t>
      </w:r>
      <w:proofErr w:type="spellEnd"/>
      <w:r w:rsidR="00CC7482" w:rsidRPr="005120CD">
        <w:rPr>
          <w:color w:val="000000" w:themeColor="text1"/>
          <w:lang w:val="ro-RO"/>
        </w:rPr>
        <w:t xml:space="preserve"> apăra drepturile, </w:t>
      </w:r>
      <w:proofErr w:type="spellStart"/>
      <w:r w:rsidR="00CC7482" w:rsidRPr="005120CD">
        <w:rPr>
          <w:color w:val="000000" w:themeColor="text1"/>
          <w:lang w:val="ro-RO"/>
        </w:rPr>
        <w:t>libertăţile</w:t>
      </w:r>
      <w:proofErr w:type="spellEnd"/>
      <w:r w:rsidR="00CC7482" w:rsidRPr="005120CD">
        <w:rPr>
          <w:color w:val="000000" w:themeColor="text1"/>
          <w:lang w:val="ro-RO"/>
        </w:rPr>
        <w:t xml:space="preserve"> sau interesele legitime pe care, conform legii civile, le poate exercita de sine stătător; b) cauza civilă se referă la un act juridic pe care, conform legii civile, persoana ocrotită îl poate încheia de sine stătător. Aceste din urmă dispoziții trebuie interpretate de avocat în </w:t>
      </w:r>
      <w:proofErr w:type="spellStart"/>
      <w:r w:rsidR="00CC7482" w:rsidRPr="005120CD">
        <w:rPr>
          <w:color w:val="000000" w:themeColor="text1"/>
          <w:lang w:val="ro-RO"/>
        </w:rPr>
        <w:t>coraborare</w:t>
      </w:r>
      <w:proofErr w:type="spellEnd"/>
      <w:r w:rsidR="00CC7482" w:rsidRPr="005120CD">
        <w:rPr>
          <w:color w:val="000000" w:themeColor="text1"/>
          <w:lang w:val="ro-RO"/>
        </w:rPr>
        <w:t xml:space="preserve"> cu prevederile art. </w:t>
      </w:r>
      <w:r w:rsidR="00CC7482" w:rsidRPr="005120CD">
        <w:rPr>
          <w:color w:val="000000" w:themeColor="text1"/>
          <w:shd w:val="clear" w:color="auto" w:fill="FFFFFF"/>
          <w:lang w:val="ro-RO"/>
        </w:rPr>
        <w:t>139 și 140 Cod civil, care stabilesc actele juridice pe care persoana nu le poate încheia decât cu autorizare.</w:t>
      </w:r>
    </w:p>
    <w:p w14:paraId="08098E5D" w14:textId="1C4D00BB" w:rsidR="00A84CE8" w:rsidRPr="003C68CB" w:rsidRDefault="00A84CE8" w:rsidP="00D12604">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eastAsia="Times New Roman" w:hAnsi="Times New Roman" w:cs="Times New Roman"/>
          <w:color w:val="000000"/>
          <w:sz w:val="24"/>
          <w:szCs w:val="24"/>
        </w:rPr>
        <w:t xml:space="preserve">În </w:t>
      </w:r>
      <w:r w:rsidR="00BD3A00" w:rsidRPr="003C68CB">
        <w:rPr>
          <w:rFonts w:ascii="Times New Roman" w:eastAsia="Times New Roman" w:hAnsi="Times New Roman" w:cs="Times New Roman"/>
          <w:color w:val="000000"/>
          <w:sz w:val="24"/>
          <w:szCs w:val="24"/>
        </w:rPr>
        <w:t>situația</w:t>
      </w:r>
      <w:r w:rsidRPr="003C68CB">
        <w:rPr>
          <w:rFonts w:ascii="Times New Roman" w:eastAsia="Times New Roman" w:hAnsi="Times New Roman" w:cs="Times New Roman"/>
          <w:color w:val="000000"/>
          <w:sz w:val="24"/>
          <w:szCs w:val="24"/>
        </w:rPr>
        <w:t xml:space="preserve"> în care </w:t>
      </w:r>
      <w:r w:rsidR="00BD3A00" w:rsidRPr="003C68CB">
        <w:rPr>
          <w:rFonts w:ascii="Times New Roman" w:eastAsia="Times New Roman" w:hAnsi="Times New Roman" w:cs="Times New Roman"/>
          <w:color w:val="000000"/>
          <w:sz w:val="24"/>
          <w:szCs w:val="24"/>
        </w:rPr>
        <w:t>instanța</w:t>
      </w:r>
      <w:r w:rsidR="00145B53" w:rsidRPr="003C68CB">
        <w:rPr>
          <w:rFonts w:ascii="Times New Roman" w:eastAsia="Times New Roman" w:hAnsi="Times New Roman" w:cs="Times New Roman"/>
          <w:color w:val="000000"/>
          <w:sz w:val="24"/>
          <w:szCs w:val="24"/>
        </w:rPr>
        <w:t xml:space="preserve"> de judecată</w:t>
      </w:r>
      <w:r w:rsidRPr="003C68CB">
        <w:rPr>
          <w:rFonts w:ascii="Times New Roman" w:eastAsia="Times New Roman" w:hAnsi="Times New Roman" w:cs="Times New Roman"/>
          <w:color w:val="000000"/>
          <w:sz w:val="24"/>
          <w:szCs w:val="24"/>
        </w:rPr>
        <w:t xml:space="preserve"> a emis în temeiul art. 171 din </w:t>
      </w:r>
      <w:r w:rsidRPr="003C68CB">
        <w:rPr>
          <w:rFonts w:ascii="Times New Roman" w:eastAsia="Times New Roman" w:hAnsi="Times New Roman" w:cs="Times New Roman"/>
          <w:sz w:val="24"/>
          <w:szCs w:val="24"/>
        </w:rPr>
        <w:t>Codul de procedură civilă</w:t>
      </w:r>
      <w:r w:rsidRPr="003C68CB">
        <w:rPr>
          <w:rFonts w:ascii="Times New Roman" w:eastAsia="Times New Roman" w:hAnsi="Times New Roman" w:cs="Times New Roman"/>
          <w:color w:val="000000"/>
          <w:sz w:val="24"/>
          <w:szCs w:val="24"/>
        </w:rPr>
        <w:t xml:space="preserve"> o încheiere de a nu da curs cererii</w:t>
      </w:r>
      <w:r w:rsidR="00BD3A00">
        <w:rPr>
          <w:rFonts w:ascii="Times New Roman" w:eastAsia="Times New Roman" w:hAnsi="Times New Roman" w:cs="Times New Roman"/>
          <w:color w:val="000000"/>
          <w:sz w:val="24"/>
          <w:szCs w:val="24"/>
        </w:rPr>
        <w:t>,</w:t>
      </w:r>
      <w:r w:rsidRPr="003C68CB">
        <w:rPr>
          <w:rFonts w:ascii="Times New Roman" w:eastAsia="Times New Roman" w:hAnsi="Times New Roman" w:cs="Times New Roman"/>
          <w:color w:val="000000"/>
          <w:sz w:val="24"/>
          <w:szCs w:val="24"/>
        </w:rPr>
        <w:t xml:space="preserve"> avocatul trebuie să înlăture neajunsurile specificate de </w:t>
      </w:r>
      <w:r w:rsidR="00BD3A00" w:rsidRPr="003C68CB">
        <w:rPr>
          <w:rFonts w:ascii="Times New Roman" w:eastAsia="Times New Roman" w:hAnsi="Times New Roman" w:cs="Times New Roman"/>
          <w:color w:val="000000"/>
          <w:sz w:val="24"/>
          <w:szCs w:val="24"/>
        </w:rPr>
        <w:t>instanța</w:t>
      </w:r>
      <w:r w:rsidRPr="003C68CB">
        <w:rPr>
          <w:rFonts w:ascii="Times New Roman" w:eastAsia="Times New Roman" w:hAnsi="Times New Roman" w:cs="Times New Roman"/>
          <w:color w:val="000000"/>
          <w:sz w:val="24"/>
          <w:szCs w:val="24"/>
        </w:rPr>
        <w:t xml:space="preserve"> de judecată, în termenul indicat în încheiere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să comunice </w:t>
      </w:r>
      <w:r w:rsidRPr="003C68CB">
        <w:rPr>
          <w:rFonts w:ascii="Times New Roman" w:hAnsi="Times New Roman" w:cs="Times New Roman"/>
          <w:bCs/>
          <w:sz w:val="24"/>
          <w:szCs w:val="24"/>
        </w:rPr>
        <w:t>persoanei cu dizabilități intelectuale și</w:t>
      </w:r>
      <w:r w:rsidR="008357B1">
        <w:rPr>
          <w:rFonts w:ascii="Times New Roman" w:hAnsi="Times New Roman" w:cs="Times New Roman"/>
          <w:bCs/>
          <w:sz w:val="24"/>
          <w:szCs w:val="24"/>
        </w:rPr>
        <w:t>/sau</w:t>
      </w:r>
      <w:r w:rsidRPr="003C68CB">
        <w:rPr>
          <w:rFonts w:ascii="Times New Roman" w:hAnsi="Times New Roman" w:cs="Times New Roman"/>
          <w:bCs/>
          <w:sz w:val="24"/>
          <w:szCs w:val="24"/>
        </w:rPr>
        <w:t xml:space="preserve"> psihosociale </w:t>
      </w:r>
      <w:proofErr w:type="spellStart"/>
      <w:r w:rsidRPr="003C68CB">
        <w:rPr>
          <w:rFonts w:ascii="Times New Roman" w:hAnsi="Times New Roman" w:cs="Times New Roman"/>
          <w:bCs/>
          <w:sz w:val="24"/>
          <w:szCs w:val="24"/>
        </w:rPr>
        <w:t>şi</w:t>
      </w:r>
      <w:proofErr w:type="spellEnd"/>
      <w:r w:rsidRPr="003C68CB">
        <w:rPr>
          <w:rFonts w:ascii="Times New Roman" w:hAnsi="Times New Roman" w:cs="Times New Roman"/>
          <w:bCs/>
          <w:sz w:val="24"/>
          <w:szCs w:val="24"/>
        </w:rPr>
        <w:t xml:space="preserve"> </w:t>
      </w:r>
      <w:r w:rsidRPr="003C68CB">
        <w:rPr>
          <w:rFonts w:ascii="Times New Roman" w:hAnsi="Times New Roman" w:cs="Times New Roman"/>
          <w:bCs/>
          <w:color w:val="000000"/>
          <w:sz w:val="24"/>
          <w:szCs w:val="24"/>
        </w:rPr>
        <w:t>persoane</w:t>
      </w:r>
      <w:r w:rsidR="00BD3A00">
        <w:rPr>
          <w:rFonts w:ascii="Times New Roman" w:hAnsi="Times New Roman" w:cs="Times New Roman"/>
          <w:bCs/>
          <w:color w:val="000000"/>
          <w:sz w:val="24"/>
          <w:szCs w:val="24"/>
        </w:rPr>
        <w:t>i</w:t>
      </w:r>
      <w:r w:rsidRPr="003C68CB">
        <w:rPr>
          <w:rFonts w:ascii="Times New Roman" w:hAnsi="Times New Roman" w:cs="Times New Roman"/>
          <w:bCs/>
          <w:color w:val="000000"/>
          <w:sz w:val="24"/>
          <w:szCs w:val="24"/>
        </w:rPr>
        <w:t xml:space="preserve"> însărcinate cu ocrotirea acesteia</w:t>
      </w:r>
      <w:r w:rsidRPr="003C68CB">
        <w:rPr>
          <w:rFonts w:ascii="Times New Roman" w:eastAsia="Times New Roman" w:hAnsi="Times New Roman" w:cs="Times New Roman"/>
          <w:color w:val="000000"/>
          <w:sz w:val="24"/>
          <w:szCs w:val="24"/>
        </w:rPr>
        <w:t xml:space="preserve"> despre </w:t>
      </w:r>
      <w:r w:rsidR="00BD3A00" w:rsidRPr="003C68CB">
        <w:rPr>
          <w:rFonts w:ascii="Times New Roman" w:eastAsia="Times New Roman" w:hAnsi="Times New Roman" w:cs="Times New Roman"/>
          <w:color w:val="000000"/>
          <w:sz w:val="24"/>
          <w:szCs w:val="24"/>
        </w:rPr>
        <w:t>acțiunile</w:t>
      </w:r>
      <w:r w:rsidRPr="003C68CB">
        <w:rPr>
          <w:rFonts w:ascii="Times New Roman" w:eastAsia="Times New Roman" w:hAnsi="Times New Roman" w:cs="Times New Roman"/>
          <w:color w:val="000000"/>
          <w:sz w:val="24"/>
          <w:szCs w:val="24"/>
        </w:rPr>
        <w:t xml:space="preserve"> întreprinse.</w:t>
      </w:r>
    </w:p>
    <w:p w14:paraId="71A73091" w14:textId="77777777" w:rsidR="00A84CE8" w:rsidRPr="003C68CB" w:rsidRDefault="00A84CE8" w:rsidP="003C68CB">
      <w:pPr>
        <w:tabs>
          <w:tab w:val="left" w:pos="135"/>
        </w:tabs>
        <w:spacing w:after="0" w:line="360" w:lineRule="auto"/>
        <w:ind w:left="120"/>
        <w:jc w:val="both"/>
        <w:rPr>
          <w:rFonts w:ascii="Times New Roman" w:hAnsi="Times New Roman" w:cs="Times New Roman"/>
          <w:sz w:val="24"/>
          <w:szCs w:val="24"/>
        </w:rPr>
      </w:pPr>
    </w:p>
    <w:p w14:paraId="35FF2004" w14:textId="77777777" w:rsidR="00A84CE8" w:rsidRPr="00182F50" w:rsidRDefault="00C43BB9" w:rsidP="004E5305">
      <w:pPr>
        <w:widowControl w:val="0"/>
        <w:numPr>
          <w:ilvl w:val="1"/>
          <w:numId w:val="20"/>
        </w:numPr>
        <w:tabs>
          <w:tab w:val="left" w:pos="270"/>
        </w:tabs>
        <w:spacing w:after="0" w:line="360" w:lineRule="auto"/>
        <w:ind w:left="270" w:hanging="630"/>
        <w:jc w:val="both"/>
        <w:rPr>
          <w:rFonts w:ascii="Times New Roman" w:hAnsi="Times New Roman" w:cs="Times New Roman"/>
          <w:sz w:val="24"/>
          <w:szCs w:val="24"/>
        </w:rPr>
      </w:pPr>
      <w:r w:rsidRPr="00182F50">
        <w:rPr>
          <w:rFonts w:ascii="Times New Roman" w:hAnsi="Times New Roman" w:cs="Times New Roman"/>
          <w:b/>
          <w:bCs/>
          <w:sz w:val="24"/>
          <w:szCs w:val="24"/>
        </w:rPr>
        <w:t>Acțiuni ce urmează a fi întreprinse de către avocat</w:t>
      </w:r>
      <w:r w:rsidRPr="00182F50" w:rsidDel="00FF00E4">
        <w:rPr>
          <w:rFonts w:ascii="Times New Roman" w:eastAsia="Calibri" w:hAnsi="Times New Roman" w:cs="Times New Roman"/>
          <w:b/>
          <w:sz w:val="24"/>
          <w:szCs w:val="24"/>
        </w:rPr>
        <w:t xml:space="preserve"> </w:t>
      </w:r>
      <w:r w:rsidR="00A84CE8" w:rsidRPr="00182F50">
        <w:rPr>
          <w:rFonts w:ascii="Times New Roman" w:hAnsi="Times New Roman" w:cs="Times New Roman"/>
          <w:b/>
          <w:sz w:val="24"/>
          <w:szCs w:val="24"/>
        </w:rPr>
        <w:t>la faza de pregătire a pricinii civile pentru dezbaterile judiciare.</w:t>
      </w:r>
    </w:p>
    <w:p w14:paraId="177BFE51" w14:textId="77777777" w:rsidR="00A84CE8" w:rsidRPr="003C68CB" w:rsidRDefault="00A84CE8" w:rsidP="003C68CB">
      <w:pPr>
        <w:tabs>
          <w:tab w:val="left" w:pos="135"/>
        </w:tabs>
        <w:spacing w:after="0" w:line="360" w:lineRule="auto"/>
        <w:ind w:left="120"/>
        <w:jc w:val="both"/>
        <w:rPr>
          <w:rFonts w:ascii="Times New Roman" w:hAnsi="Times New Roman" w:cs="Times New Roman"/>
          <w:sz w:val="24"/>
          <w:szCs w:val="24"/>
        </w:rPr>
      </w:pPr>
    </w:p>
    <w:p w14:paraId="0AD81A22" w14:textId="77777777" w:rsidR="00A54E20" w:rsidRPr="003C68CB" w:rsidRDefault="00A84CE8" w:rsidP="00414DDA">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Prin fază a procesului civil înțelegem o totalitate de acte procedurale îndeplinite de către instanța de judecată și participanții la proces, parte componentă a procesului civil în desfășurare pentru atingerea unui scop procesual unic și apropiat. Faza de pregătire pentru dezbaterile judiciare este una din fazele obligatorii ale procesului civil, iar prin prisma modificărilor operate în Codul de Procedură Civilă prin LP din 05.04.18, MO 142-148/04.05.18, în vigoare din 01.06.18, importanța acestei faze a devenit și mai semnificativă. Avocatul </w:t>
      </w:r>
      <w:r w:rsidR="00A54E20" w:rsidRPr="003C68CB">
        <w:rPr>
          <w:rFonts w:ascii="Times New Roman" w:hAnsi="Times New Roman" w:cs="Times New Roman"/>
          <w:sz w:val="24"/>
          <w:szCs w:val="24"/>
        </w:rPr>
        <w:t>are obligația de a</w:t>
      </w:r>
      <w:r w:rsidRPr="003C68CB">
        <w:rPr>
          <w:rFonts w:ascii="Times New Roman" w:hAnsi="Times New Roman" w:cs="Times New Roman"/>
          <w:sz w:val="24"/>
          <w:szCs w:val="24"/>
        </w:rPr>
        <w:t xml:space="preserve"> depune toate eforturile pentru menținerea interacțiunii bazate pe încredere și suport cu persoana reprezentată. </w:t>
      </w:r>
    </w:p>
    <w:p w14:paraId="1F6F4061" w14:textId="3308EC6E" w:rsidR="00A54E20" w:rsidRPr="003C68CB" w:rsidRDefault="00A84CE8" w:rsidP="00414DDA">
      <w:pPr>
        <w:numPr>
          <w:ilvl w:val="2"/>
          <w:numId w:val="20"/>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ține cont ca interacțiunea cu </w:t>
      </w:r>
      <w:r w:rsidR="00A54E20" w:rsidRPr="003C68CB">
        <w:rPr>
          <w:rFonts w:ascii="Times New Roman" w:hAnsi="Times New Roman" w:cs="Times New Roman"/>
          <w:sz w:val="24"/>
          <w:szCs w:val="24"/>
        </w:rPr>
        <w:t>beneficiarul</w:t>
      </w:r>
      <w:r w:rsidRPr="003C68CB">
        <w:rPr>
          <w:rFonts w:ascii="Times New Roman" w:hAnsi="Times New Roman" w:cs="Times New Roman"/>
          <w:sz w:val="24"/>
          <w:szCs w:val="24"/>
        </w:rPr>
        <w:t xml:space="preserve">-persoană cu dizabilități intelectuale și/sau psihosociale să fie efectivă și nu formală. Va  ține cont la orice etapă a  procesului că activitatea sa nu presupune doar conformism, dar în primul </w:t>
      </w:r>
      <w:r w:rsidR="00182F50" w:rsidRPr="003C68CB">
        <w:rPr>
          <w:rFonts w:ascii="Times New Roman" w:hAnsi="Times New Roman" w:cs="Times New Roman"/>
          <w:sz w:val="24"/>
          <w:szCs w:val="24"/>
        </w:rPr>
        <w:t>rând</w:t>
      </w:r>
      <w:r w:rsidRPr="003C68CB">
        <w:rPr>
          <w:rFonts w:ascii="Times New Roman" w:hAnsi="Times New Roman" w:cs="Times New Roman"/>
          <w:sz w:val="24"/>
          <w:szCs w:val="24"/>
        </w:rPr>
        <w:t xml:space="preserve"> </w:t>
      </w:r>
      <w:r w:rsidR="00182F50" w:rsidRPr="003C68CB">
        <w:rPr>
          <w:rFonts w:ascii="Times New Roman" w:hAnsi="Times New Roman" w:cs="Times New Roman"/>
          <w:sz w:val="24"/>
          <w:szCs w:val="24"/>
        </w:rPr>
        <w:t>diligență</w:t>
      </w:r>
      <w:r w:rsidRPr="003C68CB">
        <w:rPr>
          <w:rFonts w:ascii="Times New Roman" w:hAnsi="Times New Roman" w:cs="Times New Roman"/>
          <w:sz w:val="24"/>
          <w:szCs w:val="24"/>
        </w:rPr>
        <w:t xml:space="preserve"> în exercitarea apărării. În acest sens, avocatul nu se va limita doar la simpla comunicare către persoana cu dizabilități intelectuale și/sau psihosociale a acțiunilor întreprinse, dar va verifica nivelul de înțelegere al informației furnizate.    </w:t>
      </w:r>
    </w:p>
    <w:p w14:paraId="0A057B4B" w14:textId="2627F3F3" w:rsidR="00A54E20" w:rsidRPr="003C68CB" w:rsidRDefault="00A84CE8" w:rsidP="00414DDA">
      <w:pPr>
        <w:numPr>
          <w:ilvl w:val="2"/>
          <w:numId w:val="20"/>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ține cont de faptul că de calitatea pregătirii pricinii civile la faza de pregătire a pricinii pentru dezbaterile judiciare, de adunarea și prezentarea tuturor probelor relevante procesului, depinde rezultatul final al dezbaterilor, inclusiv posibilitatea obținerii unui remediu efectiv pentru client și posibilitatea adoptării unei </w:t>
      </w:r>
      <w:r w:rsidR="008E04B4" w:rsidRPr="003C68CB">
        <w:rPr>
          <w:rFonts w:ascii="Times New Roman" w:hAnsi="Times New Roman" w:cs="Times New Roman"/>
          <w:sz w:val="24"/>
          <w:szCs w:val="24"/>
        </w:rPr>
        <w:t>hotărâri</w:t>
      </w:r>
      <w:r w:rsidRPr="003C68CB">
        <w:rPr>
          <w:rFonts w:ascii="Times New Roman" w:hAnsi="Times New Roman" w:cs="Times New Roman"/>
          <w:sz w:val="24"/>
          <w:szCs w:val="24"/>
        </w:rPr>
        <w:t xml:space="preserve"> legale și întemeiate.</w:t>
      </w:r>
    </w:p>
    <w:p w14:paraId="0F57AC9D" w14:textId="77777777" w:rsidR="00A54E20" w:rsidRPr="003C68CB" w:rsidRDefault="00A84CE8" w:rsidP="00414DDA">
      <w:pPr>
        <w:numPr>
          <w:ilvl w:val="2"/>
          <w:numId w:val="20"/>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Pentru a-și formula, argumenta și dovedi poziția în proces, legea oferă părților posibilități egale, suficiente și adecvate de alegere și utilizare a tuturor modalităților și mijloacelor procedurale pentru susținerea poziției asupra circumstanțelor de fapt și de drept.</w:t>
      </w:r>
    </w:p>
    <w:p w14:paraId="3185B7A3" w14:textId="321813AF" w:rsidR="00A54E20" w:rsidRPr="003C68CB" w:rsidRDefault="00A84CE8" w:rsidP="00414DDA">
      <w:pPr>
        <w:numPr>
          <w:ilvl w:val="2"/>
          <w:numId w:val="20"/>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Activitatea avocatului în cadrul pregătirii pricinii pentru dezbaterile judiciare va fi organizată în funcție de calitatea procesuală (reclamant sau </w:t>
      </w:r>
      <w:r w:rsidR="008E04B4" w:rsidRPr="003C68CB">
        <w:rPr>
          <w:rFonts w:ascii="Times New Roman" w:hAnsi="Times New Roman" w:cs="Times New Roman"/>
          <w:sz w:val="24"/>
          <w:szCs w:val="24"/>
        </w:rPr>
        <w:t>pârât</w:t>
      </w:r>
      <w:r w:rsidRPr="003C68CB">
        <w:rPr>
          <w:rFonts w:ascii="Times New Roman" w:hAnsi="Times New Roman" w:cs="Times New Roman"/>
          <w:sz w:val="24"/>
          <w:szCs w:val="24"/>
        </w:rPr>
        <w:t>) a persoanei cu dizabilități mintale și</w:t>
      </w:r>
      <w:r w:rsidR="00B8156A">
        <w:rPr>
          <w:rFonts w:ascii="Times New Roman" w:hAnsi="Times New Roman" w:cs="Times New Roman"/>
          <w:sz w:val="24"/>
          <w:szCs w:val="24"/>
        </w:rPr>
        <w:t>/sau</w:t>
      </w:r>
      <w:r w:rsidRPr="003C68CB">
        <w:rPr>
          <w:rFonts w:ascii="Times New Roman" w:hAnsi="Times New Roman" w:cs="Times New Roman"/>
          <w:sz w:val="24"/>
          <w:szCs w:val="24"/>
        </w:rPr>
        <w:t xml:space="preserve"> psihosociale pe care o reprezintă, fiind îndreptată spre realizarea sarcinii de acumulare, administrare și prezentare a tuturor probelor necesare. </w:t>
      </w:r>
    </w:p>
    <w:p w14:paraId="71E2AF52" w14:textId="65DE409C" w:rsidR="00A54E20" w:rsidRPr="003C68CB" w:rsidRDefault="00A84CE8" w:rsidP="00414DDA">
      <w:pPr>
        <w:numPr>
          <w:ilvl w:val="2"/>
          <w:numId w:val="20"/>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Este importan</w:t>
      </w:r>
      <w:r w:rsidR="00B8156A">
        <w:rPr>
          <w:rFonts w:ascii="Times New Roman" w:hAnsi="Times New Roman" w:cs="Times New Roman"/>
          <w:sz w:val="24"/>
          <w:szCs w:val="24"/>
        </w:rPr>
        <w:t xml:space="preserve">t de menționat, că prin prisma </w:t>
      </w:r>
      <w:r w:rsidR="00B8156A" w:rsidRPr="003C68CB">
        <w:rPr>
          <w:rFonts w:ascii="Times New Roman" w:hAnsi="Times New Roman" w:cs="Times New Roman"/>
          <w:sz w:val="24"/>
          <w:szCs w:val="24"/>
        </w:rPr>
        <w:t>a Convenției ONU a drepturilor persoanei cu dizabilități</w:t>
      </w:r>
      <w:r w:rsidR="00B8156A">
        <w:rPr>
          <w:rFonts w:ascii="Times New Roman" w:hAnsi="Times New Roman" w:cs="Times New Roman"/>
          <w:sz w:val="24"/>
          <w:szCs w:val="24"/>
        </w:rPr>
        <w:t xml:space="preserve"> și a L</w:t>
      </w:r>
      <w:r w:rsidRPr="003C68CB">
        <w:rPr>
          <w:rFonts w:ascii="Times New Roman" w:hAnsi="Times New Roman" w:cs="Times New Roman"/>
          <w:sz w:val="24"/>
          <w:szCs w:val="24"/>
        </w:rPr>
        <w:t xml:space="preserve">egii nr. 60 din 30.03.2012 cu privire la incluziunea socială </w:t>
      </w:r>
      <w:r w:rsidR="00B8156A">
        <w:rPr>
          <w:rFonts w:ascii="Times New Roman" w:hAnsi="Times New Roman" w:cs="Times New Roman"/>
          <w:sz w:val="24"/>
          <w:szCs w:val="24"/>
        </w:rPr>
        <w:t>a persoanelor cu dizabilități</w:t>
      </w:r>
      <w:r w:rsidRPr="003C68CB">
        <w:rPr>
          <w:rFonts w:ascii="Times New Roman" w:hAnsi="Times New Roman" w:cs="Times New Roman"/>
          <w:sz w:val="24"/>
          <w:szCs w:val="24"/>
        </w:rPr>
        <w:t xml:space="preserve">, </w:t>
      </w:r>
      <w:r w:rsidRPr="003C68CB">
        <w:rPr>
          <w:rFonts w:ascii="Times New Roman" w:hAnsi="Times New Roman" w:cs="Times New Roman"/>
          <w:i/>
          <w:sz w:val="24"/>
          <w:szCs w:val="24"/>
        </w:rPr>
        <w:t xml:space="preserve">persoană cu </w:t>
      </w:r>
      <w:r w:rsidR="008E04B4" w:rsidRPr="003C68CB">
        <w:rPr>
          <w:rFonts w:ascii="Times New Roman" w:hAnsi="Times New Roman" w:cs="Times New Roman"/>
          <w:i/>
          <w:sz w:val="24"/>
          <w:szCs w:val="24"/>
        </w:rPr>
        <w:t>dizabilități</w:t>
      </w:r>
      <w:r w:rsidRPr="003C68CB">
        <w:rPr>
          <w:rFonts w:ascii="Times New Roman" w:hAnsi="Times New Roman" w:cs="Times New Roman"/>
          <w:i/>
          <w:sz w:val="24"/>
          <w:szCs w:val="24"/>
        </w:rPr>
        <w:t xml:space="preserve">  </w:t>
      </w:r>
      <w:r w:rsidRPr="003C68CB">
        <w:rPr>
          <w:rFonts w:ascii="Times New Roman" w:hAnsi="Times New Roman" w:cs="Times New Roman"/>
          <w:sz w:val="24"/>
          <w:szCs w:val="24"/>
        </w:rPr>
        <w:t xml:space="preserve">este considerată persoana cu </w:t>
      </w:r>
      <w:r w:rsidR="008E04B4" w:rsidRPr="003C68CB">
        <w:rPr>
          <w:rFonts w:ascii="Times New Roman" w:hAnsi="Times New Roman" w:cs="Times New Roman"/>
          <w:sz w:val="24"/>
          <w:szCs w:val="24"/>
        </w:rPr>
        <w:t>deficiențe</w:t>
      </w:r>
      <w:r w:rsidRPr="003C68CB">
        <w:rPr>
          <w:rFonts w:ascii="Times New Roman" w:hAnsi="Times New Roman" w:cs="Times New Roman"/>
          <w:sz w:val="24"/>
          <w:szCs w:val="24"/>
        </w:rPr>
        <w:t xml:space="preserve"> fizice, mintale, intelectuale sau senzoriale, </w:t>
      </w:r>
      <w:r w:rsidR="008E04B4" w:rsidRPr="003C68CB">
        <w:rPr>
          <w:rFonts w:ascii="Times New Roman" w:hAnsi="Times New Roman" w:cs="Times New Roman"/>
          <w:sz w:val="24"/>
          <w:szCs w:val="24"/>
        </w:rPr>
        <w:t>deficiențe</w:t>
      </w:r>
      <w:r w:rsidRPr="003C68CB">
        <w:rPr>
          <w:rFonts w:ascii="Times New Roman" w:hAnsi="Times New Roman" w:cs="Times New Roman"/>
          <w:sz w:val="24"/>
          <w:szCs w:val="24"/>
        </w:rPr>
        <w:t xml:space="preserve"> care, în </w:t>
      </w:r>
      <w:r w:rsidR="008E04B4" w:rsidRPr="003C68CB">
        <w:rPr>
          <w:rFonts w:ascii="Times New Roman" w:hAnsi="Times New Roman" w:cs="Times New Roman"/>
          <w:sz w:val="24"/>
          <w:szCs w:val="24"/>
        </w:rPr>
        <w:t>interacțiunea</w:t>
      </w:r>
      <w:r w:rsidRPr="003C68CB">
        <w:rPr>
          <w:rFonts w:ascii="Times New Roman" w:hAnsi="Times New Roman" w:cs="Times New Roman"/>
          <w:sz w:val="24"/>
          <w:szCs w:val="24"/>
        </w:rPr>
        <w:t xml:space="preserve"> cu diverse bariere/obstacole, pot îngrădi participarea ei deplină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eficientă la </w:t>
      </w:r>
      <w:r w:rsidR="008E04B4" w:rsidRPr="003C68CB">
        <w:rPr>
          <w:rFonts w:ascii="Times New Roman" w:hAnsi="Times New Roman" w:cs="Times New Roman"/>
          <w:sz w:val="24"/>
          <w:szCs w:val="24"/>
        </w:rPr>
        <w:t>viața</w:t>
      </w:r>
      <w:r w:rsidRPr="003C68CB">
        <w:rPr>
          <w:rFonts w:ascii="Times New Roman" w:hAnsi="Times New Roman" w:cs="Times New Roman"/>
          <w:sz w:val="24"/>
          <w:szCs w:val="24"/>
        </w:rPr>
        <w:t xml:space="preserve"> </w:t>
      </w:r>
      <w:r w:rsidR="008E04B4" w:rsidRPr="003C68CB">
        <w:rPr>
          <w:rFonts w:ascii="Times New Roman" w:hAnsi="Times New Roman" w:cs="Times New Roman"/>
          <w:sz w:val="24"/>
          <w:szCs w:val="24"/>
        </w:rPr>
        <w:t>societății</w:t>
      </w:r>
      <w:r w:rsidRPr="003C68CB">
        <w:rPr>
          <w:rFonts w:ascii="Times New Roman" w:hAnsi="Times New Roman" w:cs="Times New Roman"/>
          <w:sz w:val="24"/>
          <w:szCs w:val="24"/>
        </w:rPr>
        <w:t xml:space="preserve"> în </w:t>
      </w:r>
      <w:r w:rsidR="008E04B4" w:rsidRPr="003C68CB">
        <w:rPr>
          <w:rFonts w:ascii="Times New Roman" w:hAnsi="Times New Roman" w:cs="Times New Roman"/>
          <w:sz w:val="24"/>
          <w:szCs w:val="24"/>
        </w:rPr>
        <w:t>condiții</w:t>
      </w:r>
      <w:r w:rsidRPr="003C68CB">
        <w:rPr>
          <w:rFonts w:ascii="Times New Roman" w:hAnsi="Times New Roman" w:cs="Times New Roman"/>
          <w:sz w:val="24"/>
          <w:szCs w:val="24"/>
        </w:rPr>
        <w:t xml:space="preserve"> de egalitate cu celelalte persoane. Iar termenul de </w:t>
      </w:r>
      <w:r w:rsidRPr="003C68CB">
        <w:rPr>
          <w:rFonts w:ascii="Times New Roman" w:hAnsi="Times New Roman" w:cs="Times New Roman"/>
          <w:i/>
          <w:iCs/>
          <w:sz w:val="24"/>
          <w:szCs w:val="24"/>
        </w:rPr>
        <w:t xml:space="preserve">dizabilitate, </w:t>
      </w:r>
      <w:r w:rsidRPr="003C68CB">
        <w:rPr>
          <w:rFonts w:ascii="Times New Roman" w:hAnsi="Times New Roman" w:cs="Times New Roman"/>
          <w:sz w:val="24"/>
          <w:szCs w:val="24"/>
        </w:rPr>
        <w:t xml:space="preserve">urmează a  fi interpretat prin prisma noii paradigme nu în sens îngust, drept un diagnostic medical.  </w:t>
      </w:r>
    </w:p>
    <w:p w14:paraId="206CC517" w14:textId="308B4FC1" w:rsidR="00A54E20" w:rsidRPr="003C68CB" w:rsidRDefault="00A84CE8" w:rsidP="00414DDA">
      <w:pPr>
        <w:numPr>
          <w:ilvl w:val="2"/>
          <w:numId w:val="20"/>
        </w:numPr>
        <w:tabs>
          <w:tab w:val="left" w:pos="0"/>
        </w:tabs>
        <w:spacing w:after="0" w:line="360" w:lineRule="auto"/>
        <w:ind w:left="-284" w:firstLine="142"/>
        <w:jc w:val="both"/>
        <w:rPr>
          <w:rFonts w:ascii="Times New Roman" w:hAnsi="Times New Roman" w:cs="Times New Roman"/>
          <w:sz w:val="24"/>
          <w:szCs w:val="24"/>
        </w:rPr>
      </w:pPr>
      <w:r w:rsidRPr="003C68CB">
        <w:rPr>
          <w:rFonts w:ascii="Times New Roman" w:hAnsi="Times New Roman" w:cs="Times New Roman"/>
          <w:sz w:val="24"/>
          <w:szCs w:val="24"/>
        </w:rPr>
        <w:lastRenderedPageBreak/>
        <w:t xml:space="preserve">Este important ca avocatul să </w:t>
      </w:r>
      <w:r w:rsidR="008E04B4" w:rsidRPr="003C68CB">
        <w:rPr>
          <w:rFonts w:ascii="Times New Roman" w:hAnsi="Times New Roman" w:cs="Times New Roman"/>
          <w:sz w:val="24"/>
          <w:szCs w:val="24"/>
        </w:rPr>
        <w:t>accentueze</w:t>
      </w:r>
      <w:r w:rsidRPr="003C68CB">
        <w:rPr>
          <w:rFonts w:ascii="Times New Roman" w:hAnsi="Times New Roman" w:cs="Times New Roman"/>
          <w:sz w:val="24"/>
          <w:szCs w:val="24"/>
        </w:rPr>
        <w:t xml:space="preserve"> că </w:t>
      </w:r>
      <w:r w:rsidRPr="003C68CB">
        <w:rPr>
          <w:rFonts w:ascii="Times New Roman" w:hAnsi="Times New Roman" w:cs="Times New Roman"/>
          <w:i/>
          <w:iCs/>
          <w:sz w:val="24"/>
          <w:szCs w:val="24"/>
        </w:rPr>
        <w:t>dizabilitate</w:t>
      </w:r>
      <w:r w:rsidR="005931F5">
        <w:rPr>
          <w:rFonts w:ascii="Times New Roman" w:hAnsi="Times New Roman" w:cs="Times New Roman"/>
          <w:i/>
          <w:iCs/>
          <w:sz w:val="24"/>
          <w:szCs w:val="24"/>
        </w:rPr>
        <w:t>a intelectuală și</w:t>
      </w:r>
      <w:r w:rsidR="00B8156A">
        <w:rPr>
          <w:rFonts w:ascii="Times New Roman" w:hAnsi="Times New Roman" w:cs="Times New Roman"/>
          <w:i/>
          <w:iCs/>
          <w:sz w:val="24"/>
          <w:szCs w:val="24"/>
        </w:rPr>
        <w:t>/sau</w:t>
      </w:r>
      <w:r w:rsidR="005931F5">
        <w:rPr>
          <w:rFonts w:ascii="Times New Roman" w:hAnsi="Times New Roman" w:cs="Times New Roman"/>
          <w:i/>
          <w:iCs/>
          <w:sz w:val="24"/>
          <w:szCs w:val="24"/>
        </w:rPr>
        <w:t xml:space="preserve"> </w:t>
      </w:r>
      <w:proofErr w:type="spellStart"/>
      <w:r w:rsidR="005931F5">
        <w:rPr>
          <w:rFonts w:ascii="Times New Roman" w:hAnsi="Times New Roman" w:cs="Times New Roman"/>
          <w:i/>
          <w:iCs/>
          <w:sz w:val="24"/>
          <w:szCs w:val="24"/>
        </w:rPr>
        <w:t>psiho</w:t>
      </w:r>
      <w:proofErr w:type="spellEnd"/>
      <w:r w:rsidR="005931F5">
        <w:rPr>
          <w:rFonts w:ascii="Times New Roman" w:hAnsi="Times New Roman" w:cs="Times New Roman"/>
          <w:i/>
          <w:iCs/>
          <w:sz w:val="24"/>
          <w:szCs w:val="24"/>
        </w:rPr>
        <w:t>-socială</w:t>
      </w:r>
      <w:r w:rsidRPr="003C68CB">
        <w:rPr>
          <w:rFonts w:ascii="Times New Roman" w:hAnsi="Times New Roman" w:cs="Times New Roman"/>
          <w:i/>
          <w:iCs/>
          <w:sz w:val="24"/>
          <w:szCs w:val="24"/>
        </w:rPr>
        <w:t xml:space="preserve"> nu înseamnă un diagnostic medical, o boală, </w:t>
      </w:r>
      <w:r w:rsidRPr="003C68CB">
        <w:rPr>
          <w:rFonts w:ascii="Times New Roman" w:hAnsi="Times New Roman" w:cs="Times New Roman"/>
          <w:sz w:val="24"/>
          <w:szCs w:val="24"/>
        </w:rPr>
        <w:t xml:space="preserve">dar </w:t>
      </w:r>
      <w:r w:rsidR="005931F5">
        <w:rPr>
          <w:rFonts w:ascii="Times New Roman" w:hAnsi="Times New Roman" w:cs="Times New Roman"/>
          <w:sz w:val="24"/>
          <w:szCs w:val="24"/>
        </w:rPr>
        <w:t>este important de identi</w:t>
      </w:r>
      <w:r w:rsidR="005931F5" w:rsidRPr="003C68CB">
        <w:rPr>
          <w:rFonts w:ascii="Times New Roman" w:hAnsi="Times New Roman" w:cs="Times New Roman"/>
          <w:sz w:val="24"/>
          <w:szCs w:val="24"/>
        </w:rPr>
        <w:t>f</w:t>
      </w:r>
      <w:r w:rsidR="005931F5">
        <w:rPr>
          <w:rFonts w:ascii="Times New Roman" w:hAnsi="Times New Roman" w:cs="Times New Roman"/>
          <w:sz w:val="24"/>
          <w:szCs w:val="24"/>
        </w:rPr>
        <w:t xml:space="preserve">icat </w:t>
      </w:r>
      <w:r w:rsidRPr="003C68CB">
        <w:rPr>
          <w:rFonts w:ascii="Times New Roman" w:hAnsi="Times New Roman" w:cs="Times New Roman"/>
          <w:b/>
          <w:bCs/>
          <w:i/>
          <w:iCs/>
          <w:sz w:val="24"/>
          <w:szCs w:val="24"/>
        </w:rPr>
        <w:t>bariere</w:t>
      </w:r>
      <w:r w:rsidR="005931F5">
        <w:rPr>
          <w:rFonts w:ascii="Times New Roman" w:hAnsi="Times New Roman" w:cs="Times New Roman"/>
          <w:b/>
          <w:bCs/>
          <w:i/>
          <w:iCs/>
          <w:sz w:val="24"/>
          <w:szCs w:val="24"/>
        </w:rPr>
        <w:t>le</w:t>
      </w:r>
      <w:r w:rsidRPr="003C68CB">
        <w:rPr>
          <w:rFonts w:ascii="Times New Roman" w:hAnsi="Times New Roman" w:cs="Times New Roman"/>
          <w:b/>
          <w:bCs/>
          <w:i/>
          <w:iCs/>
          <w:sz w:val="24"/>
          <w:szCs w:val="24"/>
        </w:rPr>
        <w:t>, limitări</w:t>
      </w:r>
      <w:r w:rsidR="005931F5">
        <w:rPr>
          <w:rFonts w:ascii="Times New Roman" w:hAnsi="Times New Roman" w:cs="Times New Roman"/>
          <w:b/>
          <w:bCs/>
          <w:i/>
          <w:iCs/>
          <w:sz w:val="24"/>
          <w:szCs w:val="24"/>
        </w:rPr>
        <w:t>le</w:t>
      </w:r>
      <w:r w:rsidRPr="003C68CB">
        <w:rPr>
          <w:rFonts w:ascii="Times New Roman" w:hAnsi="Times New Roman" w:cs="Times New Roman"/>
          <w:b/>
          <w:bCs/>
          <w:i/>
          <w:iCs/>
          <w:sz w:val="24"/>
          <w:szCs w:val="24"/>
        </w:rPr>
        <w:t xml:space="preserve">, </w:t>
      </w:r>
      <w:r w:rsidR="008E04B4" w:rsidRPr="003C68CB">
        <w:rPr>
          <w:rFonts w:ascii="Times New Roman" w:hAnsi="Times New Roman" w:cs="Times New Roman"/>
          <w:b/>
          <w:bCs/>
          <w:i/>
          <w:iCs/>
          <w:sz w:val="24"/>
          <w:szCs w:val="24"/>
        </w:rPr>
        <w:t>restricții</w:t>
      </w:r>
      <w:r w:rsidR="005931F5">
        <w:rPr>
          <w:rFonts w:ascii="Times New Roman" w:hAnsi="Times New Roman" w:cs="Times New Roman"/>
          <w:b/>
          <w:bCs/>
          <w:i/>
          <w:iCs/>
          <w:sz w:val="24"/>
          <w:szCs w:val="24"/>
        </w:rPr>
        <w:t>le</w:t>
      </w:r>
      <w:r w:rsidRPr="003C68CB">
        <w:rPr>
          <w:rFonts w:ascii="Times New Roman" w:hAnsi="Times New Roman" w:cs="Times New Roman"/>
          <w:sz w:val="24"/>
          <w:szCs w:val="24"/>
        </w:rPr>
        <w:t xml:space="preserve"> cu care se confruntă persoana cu dizabilități în raport cu factorii contextuali și de atitudine în care se regăsește, în realizarea drepturilor sale fundamentale.  </w:t>
      </w:r>
    </w:p>
    <w:p w14:paraId="07D1D734" w14:textId="16A8C500" w:rsidR="008F2844" w:rsidRPr="003C68CB" w:rsidRDefault="00A84CE8" w:rsidP="00414DDA">
      <w:pPr>
        <w:numPr>
          <w:ilvl w:val="2"/>
          <w:numId w:val="20"/>
        </w:numPr>
        <w:tabs>
          <w:tab w:val="left" w:pos="90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Avocatul va accentua că persoanele cu dizabilități intelectua</w:t>
      </w:r>
      <w:r w:rsidR="00B45D93">
        <w:rPr>
          <w:rFonts w:ascii="Times New Roman" w:hAnsi="Times New Roman" w:cs="Times New Roman"/>
          <w:sz w:val="24"/>
          <w:szCs w:val="24"/>
        </w:rPr>
        <w:t xml:space="preserve">le </w:t>
      </w:r>
      <w:r w:rsidR="007A26D1">
        <w:rPr>
          <w:rFonts w:ascii="Times New Roman" w:hAnsi="Times New Roman" w:cs="Times New Roman"/>
          <w:sz w:val="24"/>
          <w:szCs w:val="24"/>
        </w:rPr>
        <w:t>și/</w:t>
      </w:r>
      <w:r w:rsidR="00B45D93">
        <w:rPr>
          <w:rFonts w:ascii="Times New Roman" w:hAnsi="Times New Roman" w:cs="Times New Roman"/>
          <w:sz w:val="24"/>
          <w:szCs w:val="24"/>
        </w:rPr>
        <w:t>sau psihosociale reprezintă unul dintre grupurile vulnerabile</w:t>
      </w:r>
      <w:r w:rsidRPr="003C68CB">
        <w:rPr>
          <w:rFonts w:ascii="Times New Roman" w:hAnsi="Times New Roman" w:cs="Times New Roman"/>
          <w:sz w:val="24"/>
          <w:szCs w:val="24"/>
        </w:rPr>
        <w:t xml:space="preserve"> și</w:t>
      </w:r>
      <w:r w:rsidR="00B45D93">
        <w:rPr>
          <w:rFonts w:ascii="Times New Roman" w:hAnsi="Times New Roman" w:cs="Times New Roman"/>
          <w:sz w:val="24"/>
          <w:szCs w:val="24"/>
        </w:rPr>
        <w:t xml:space="preserve"> expuse </w:t>
      </w:r>
      <w:proofErr w:type="spellStart"/>
      <w:r w:rsidR="00B45D93">
        <w:rPr>
          <w:rFonts w:ascii="Times New Roman" w:hAnsi="Times New Roman" w:cs="Times New Roman"/>
          <w:sz w:val="24"/>
          <w:szCs w:val="24"/>
        </w:rPr>
        <w:t>discrimin</w:t>
      </w:r>
      <w:r w:rsidR="00B45D93">
        <w:rPr>
          <w:rFonts w:ascii="Times New Roman" w:hAnsi="Times New Roman" w:cs="Times New Roman"/>
          <w:sz w:val="24"/>
          <w:szCs w:val="24"/>
          <w:lang w:val="ro-MD"/>
        </w:rPr>
        <w:t>ării</w:t>
      </w:r>
      <w:proofErr w:type="spellEnd"/>
      <w:r w:rsidRPr="003C68CB">
        <w:rPr>
          <w:rFonts w:ascii="Times New Roman" w:hAnsi="Times New Roman" w:cs="Times New Roman"/>
          <w:sz w:val="24"/>
          <w:szCs w:val="24"/>
        </w:rPr>
        <w:t xml:space="preserve"> în Republica Moldova. Aceste persoane continuă să se confrunte cu atitudini negative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cu probleme de adaptare, care nu le permit să participe de pe </w:t>
      </w:r>
      <w:r w:rsidR="008E04B4" w:rsidRPr="003C68CB">
        <w:rPr>
          <w:rFonts w:ascii="Times New Roman" w:hAnsi="Times New Roman" w:cs="Times New Roman"/>
          <w:sz w:val="24"/>
          <w:szCs w:val="24"/>
        </w:rPr>
        <w:t>poziții</w:t>
      </w:r>
      <w:r w:rsidRPr="003C68CB">
        <w:rPr>
          <w:rFonts w:ascii="Times New Roman" w:hAnsi="Times New Roman" w:cs="Times New Roman"/>
          <w:sz w:val="24"/>
          <w:szCs w:val="24"/>
        </w:rPr>
        <w:t xml:space="preserve"> de egalitate la </w:t>
      </w:r>
      <w:r w:rsidR="008E04B4" w:rsidRPr="003C68CB">
        <w:rPr>
          <w:rFonts w:ascii="Times New Roman" w:hAnsi="Times New Roman" w:cs="Times New Roman"/>
          <w:sz w:val="24"/>
          <w:szCs w:val="24"/>
        </w:rPr>
        <w:t>viața</w:t>
      </w:r>
      <w:r w:rsidRPr="003C68CB">
        <w:rPr>
          <w:rFonts w:ascii="Times New Roman" w:hAnsi="Times New Roman" w:cs="Times New Roman"/>
          <w:sz w:val="24"/>
          <w:szCs w:val="24"/>
        </w:rPr>
        <w:t xml:space="preserve"> socială</w:t>
      </w:r>
      <w:r w:rsidR="007A26D1">
        <w:rPr>
          <w:rFonts w:ascii="Times New Roman" w:hAnsi="Times New Roman" w:cs="Times New Roman"/>
          <w:sz w:val="24"/>
          <w:szCs w:val="24"/>
        </w:rPr>
        <w:t>, publică și politică</w:t>
      </w:r>
      <w:r w:rsidRPr="003C68CB">
        <w:rPr>
          <w:rFonts w:ascii="Times New Roman" w:hAnsi="Times New Roman" w:cs="Times New Roman"/>
          <w:sz w:val="24"/>
          <w:szCs w:val="24"/>
        </w:rPr>
        <w:t xml:space="preserve"> de </w:t>
      </w:r>
      <w:r w:rsidR="008E04B4" w:rsidRPr="003C68CB">
        <w:rPr>
          <w:rFonts w:ascii="Times New Roman" w:hAnsi="Times New Roman" w:cs="Times New Roman"/>
          <w:sz w:val="24"/>
          <w:szCs w:val="24"/>
        </w:rPr>
        <w:t>rând</w:t>
      </w:r>
      <w:r w:rsidRPr="003C68CB">
        <w:rPr>
          <w:rFonts w:ascii="Times New Roman" w:hAnsi="Times New Roman" w:cs="Times New Roman"/>
          <w:sz w:val="24"/>
          <w:szCs w:val="24"/>
        </w:rPr>
        <w:t xml:space="preserve"> cu </w:t>
      </w:r>
      <w:r w:rsidR="004E4A76">
        <w:rPr>
          <w:rFonts w:ascii="Times New Roman" w:hAnsi="Times New Roman" w:cs="Times New Roman"/>
          <w:sz w:val="24"/>
          <w:szCs w:val="24"/>
        </w:rPr>
        <w:t xml:space="preserve">ceilalți. Multe dintre persoanele cu dizabilități intelectuale și </w:t>
      </w:r>
      <w:proofErr w:type="spellStart"/>
      <w:r w:rsidR="004E4A76">
        <w:rPr>
          <w:rFonts w:ascii="Times New Roman" w:hAnsi="Times New Roman" w:cs="Times New Roman"/>
          <w:sz w:val="24"/>
          <w:szCs w:val="24"/>
        </w:rPr>
        <w:t>psiho</w:t>
      </w:r>
      <w:proofErr w:type="spellEnd"/>
      <w:r w:rsidR="004E4A76">
        <w:rPr>
          <w:rFonts w:ascii="Times New Roman" w:hAnsi="Times New Roman" w:cs="Times New Roman"/>
          <w:sz w:val="24"/>
          <w:szCs w:val="24"/>
        </w:rPr>
        <w:t xml:space="preserve">-sociale sunt plasate în Centrele de Plasament Temporar pentru Persoanele cu Dizabilități </w:t>
      </w:r>
      <w:r w:rsidRPr="003C68CB">
        <w:rPr>
          <w:rFonts w:ascii="Times New Roman" w:hAnsi="Times New Roman" w:cs="Times New Roman"/>
          <w:sz w:val="24"/>
          <w:szCs w:val="24"/>
        </w:rPr>
        <w:t>ș</w:t>
      </w:r>
      <w:r w:rsidR="007A26D1">
        <w:rPr>
          <w:rFonts w:ascii="Times New Roman" w:hAnsi="Times New Roman" w:cs="Times New Roman"/>
          <w:sz w:val="24"/>
          <w:szCs w:val="24"/>
        </w:rPr>
        <w:t xml:space="preserve">i chiar și </w:t>
      </w:r>
      <w:r w:rsidR="00B45D93">
        <w:rPr>
          <w:rFonts w:ascii="Times New Roman" w:hAnsi="Times New Roman" w:cs="Times New Roman"/>
          <w:sz w:val="24"/>
          <w:szCs w:val="24"/>
        </w:rPr>
        <w:t>cei</w:t>
      </w:r>
      <w:r w:rsidR="007A26D1">
        <w:rPr>
          <w:rFonts w:ascii="Times New Roman" w:hAnsi="Times New Roman" w:cs="Times New Roman"/>
          <w:sz w:val="24"/>
          <w:szCs w:val="24"/>
        </w:rPr>
        <w:t xml:space="preserve"> care locuiesc în familie</w:t>
      </w:r>
      <w:r w:rsidR="00B45D93">
        <w:rPr>
          <w:rFonts w:ascii="Times New Roman" w:hAnsi="Times New Roman" w:cs="Times New Roman"/>
          <w:sz w:val="24"/>
          <w:szCs w:val="24"/>
        </w:rPr>
        <w:t xml:space="preserve"> sau care au</w:t>
      </w:r>
      <w:r w:rsidRPr="003C68CB">
        <w:rPr>
          <w:rFonts w:ascii="Times New Roman" w:hAnsi="Times New Roman" w:cs="Times New Roman"/>
          <w:sz w:val="24"/>
          <w:szCs w:val="24"/>
        </w:rPr>
        <w:t xml:space="preserve"> beneficiat de un serviciu alternativ</w:t>
      </w:r>
      <w:r w:rsidR="004E4A76">
        <w:rPr>
          <w:rFonts w:ascii="Times New Roman" w:hAnsi="Times New Roman" w:cs="Times New Roman"/>
          <w:sz w:val="24"/>
          <w:szCs w:val="24"/>
        </w:rPr>
        <w:t xml:space="preserve"> (de tip </w:t>
      </w:r>
      <w:r w:rsidR="004E4A76" w:rsidRPr="003C68CB">
        <w:rPr>
          <w:rFonts w:ascii="Times New Roman" w:hAnsi="Times New Roman" w:cs="Times New Roman"/>
          <w:sz w:val="24"/>
          <w:szCs w:val="24"/>
        </w:rPr>
        <w:t>f</w:t>
      </w:r>
      <w:r w:rsidR="004E4A76">
        <w:rPr>
          <w:rFonts w:ascii="Times New Roman" w:hAnsi="Times New Roman" w:cs="Times New Roman"/>
          <w:sz w:val="24"/>
          <w:szCs w:val="24"/>
        </w:rPr>
        <w:t>amilial sau comunitar)</w:t>
      </w:r>
      <w:r w:rsidRPr="003C68CB">
        <w:rPr>
          <w:rFonts w:ascii="Times New Roman" w:hAnsi="Times New Roman" w:cs="Times New Roman"/>
          <w:sz w:val="24"/>
          <w:szCs w:val="24"/>
        </w:rPr>
        <w:t xml:space="preserve"> </w:t>
      </w:r>
      <w:r w:rsidR="00B45D93">
        <w:rPr>
          <w:rFonts w:ascii="Times New Roman" w:hAnsi="Times New Roman" w:cs="Times New Roman"/>
          <w:sz w:val="24"/>
          <w:szCs w:val="24"/>
        </w:rPr>
        <w:t xml:space="preserve">pentru </w:t>
      </w:r>
      <w:r w:rsidRPr="003C68CB">
        <w:rPr>
          <w:rFonts w:ascii="Times New Roman" w:hAnsi="Times New Roman" w:cs="Times New Roman"/>
          <w:sz w:val="24"/>
          <w:szCs w:val="24"/>
        </w:rPr>
        <w:t>a crește și de a se dezvolta în</w:t>
      </w:r>
      <w:r w:rsidR="00B45D93">
        <w:rPr>
          <w:rFonts w:ascii="Times New Roman" w:hAnsi="Times New Roman" w:cs="Times New Roman"/>
          <w:sz w:val="24"/>
          <w:szCs w:val="24"/>
        </w:rPr>
        <w:t xml:space="preserve"> medii apropiate celor familiale</w:t>
      </w:r>
      <w:r w:rsidR="008E04B4">
        <w:rPr>
          <w:rFonts w:ascii="Times New Roman" w:hAnsi="Times New Roman" w:cs="Times New Roman"/>
          <w:sz w:val="24"/>
          <w:szCs w:val="24"/>
        </w:rPr>
        <w:t>,</w:t>
      </w:r>
      <w:r w:rsidRPr="003C68CB">
        <w:rPr>
          <w:rFonts w:ascii="Times New Roman" w:hAnsi="Times New Roman" w:cs="Times New Roman"/>
          <w:sz w:val="24"/>
          <w:szCs w:val="24"/>
        </w:rPr>
        <w:t xml:space="preserve"> de multe ori nu au avut oportunitatea și șansa de a frecventa școala și de a beneficia de un proces de studii complet. </w:t>
      </w:r>
      <w:r w:rsidR="00D36409">
        <w:rPr>
          <w:rFonts w:ascii="Times New Roman" w:hAnsi="Times New Roman" w:cs="Times New Roman"/>
          <w:sz w:val="24"/>
          <w:szCs w:val="24"/>
        </w:rPr>
        <w:t>Din cauza lipsa accesului la educație, multe dintre persoanele cu dizabilități intelectuale n</w:t>
      </w:r>
      <w:r w:rsidRPr="003C68CB">
        <w:rPr>
          <w:rFonts w:ascii="Times New Roman" w:hAnsi="Times New Roman" w:cs="Times New Roman"/>
          <w:sz w:val="24"/>
          <w:szCs w:val="24"/>
        </w:rPr>
        <w:t>u pot să scrie, să citească, sunt capabili doar să realizeze semnătura personală. Din această cauză, este important ca avocatul să identifice acest aspect din discuțiile cu</w:t>
      </w:r>
      <w:r w:rsidR="00A54E20" w:rsidRPr="003C68CB">
        <w:rPr>
          <w:rFonts w:ascii="Times New Roman" w:hAnsi="Times New Roman" w:cs="Times New Roman"/>
          <w:sz w:val="24"/>
          <w:szCs w:val="24"/>
        </w:rPr>
        <w:t xml:space="preserve"> beneficiarul</w:t>
      </w:r>
      <w:r w:rsidRPr="003C68CB">
        <w:rPr>
          <w:rFonts w:ascii="Times New Roman" w:hAnsi="Times New Roman" w:cs="Times New Roman"/>
          <w:sz w:val="24"/>
          <w:szCs w:val="24"/>
        </w:rPr>
        <w:t xml:space="preserve">, să-i explice detaliat acțiunile ce vor fi întreprinse de către avocat, de ce acestea sunt necesare, astfel </w:t>
      </w:r>
      <w:r w:rsidR="002529C1" w:rsidRPr="003C68CB">
        <w:rPr>
          <w:rFonts w:ascii="Times New Roman" w:hAnsi="Times New Roman" w:cs="Times New Roman"/>
          <w:sz w:val="24"/>
          <w:szCs w:val="24"/>
        </w:rPr>
        <w:t>încât</w:t>
      </w:r>
      <w:r w:rsidRPr="003C68CB">
        <w:rPr>
          <w:rFonts w:ascii="Times New Roman" w:hAnsi="Times New Roman" w:cs="Times New Roman"/>
          <w:sz w:val="24"/>
          <w:szCs w:val="24"/>
        </w:rPr>
        <w:t xml:space="preserve"> să fie respectat dreptul la informare și la un proces echitabil al acestuia. </w:t>
      </w:r>
    </w:p>
    <w:p w14:paraId="1839A32F" w14:textId="5CC6FBF9" w:rsidR="00A96DF4" w:rsidRPr="003C68CB" w:rsidRDefault="00B45D93" w:rsidP="00BC7D22">
      <w:pPr>
        <w:numPr>
          <w:ilvl w:val="2"/>
          <w:numId w:val="20"/>
        </w:numPr>
        <w:spacing w:after="0" w:line="36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Dat fiind caracteristicile și necesitățile </w:t>
      </w:r>
      <w:r w:rsidR="00A84CE8" w:rsidRPr="003C68CB">
        <w:rPr>
          <w:rFonts w:ascii="Times New Roman" w:hAnsi="Times New Roman" w:cs="Times New Roman"/>
          <w:sz w:val="24"/>
          <w:szCs w:val="24"/>
        </w:rPr>
        <w:t>persoanelor cu</w:t>
      </w:r>
      <w:r>
        <w:rPr>
          <w:rFonts w:ascii="Times New Roman" w:hAnsi="Times New Roman" w:cs="Times New Roman"/>
          <w:sz w:val="24"/>
          <w:szCs w:val="24"/>
        </w:rPr>
        <w:t xml:space="preserve"> dizabilități intelectuale și </w:t>
      </w:r>
      <w:proofErr w:type="spellStart"/>
      <w:r>
        <w:rPr>
          <w:rFonts w:ascii="Times New Roman" w:hAnsi="Times New Roman" w:cs="Times New Roman"/>
          <w:sz w:val="24"/>
          <w:szCs w:val="24"/>
        </w:rPr>
        <w:t>psiho</w:t>
      </w:r>
      <w:proofErr w:type="spellEnd"/>
      <w:r>
        <w:rPr>
          <w:rFonts w:ascii="Times New Roman" w:hAnsi="Times New Roman" w:cs="Times New Roman"/>
          <w:sz w:val="24"/>
          <w:szCs w:val="24"/>
        </w:rPr>
        <w:t>-sociale</w:t>
      </w:r>
      <w:r w:rsidR="00A84CE8" w:rsidRPr="003C68CB">
        <w:rPr>
          <w:rFonts w:ascii="Times New Roman" w:hAnsi="Times New Roman" w:cs="Times New Roman"/>
          <w:sz w:val="24"/>
          <w:szCs w:val="24"/>
        </w:rPr>
        <w:t>, avocatul trebui</w:t>
      </w:r>
      <w:r w:rsidR="008F2844" w:rsidRPr="003C68CB">
        <w:rPr>
          <w:rFonts w:ascii="Times New Roman" w:hAnsi="Times New Roman" w:cs="Times New Roman"/>
          <w:sz w:val="24"/>
          <w:szCs w:val="24"/>
        </w:rPr>
        <w:t>e</w:t>
      </w:r>
      <w:r w:rsidR="00A84CE8" w:rsidRPr="003C68CB">
        <w:rPr>
          <w:rFonts w:ascii="Times New Roman" w:hAnsi="Times New Roman" w:cs="Times New Roman"/>
          <w:sz w:val="24"/>
          <w:szCs w:val="24"/>
        </w:rPr>
        <w:t xml:space="preserve"> să-și asume în mare parte procesul de adunare a probelor prin efectuarea interpelărilor și cererilor către instituțiile care dețin aceste probe.  </w:t>
      </w:r>
    </w:p>
    <w:p w14:paraId="76360BE0" w14:textId="698A6CB2" w:rsidR="00532D2F" w:rsidRPr="005120CD" w:rsidRDefault="00A84CE8" w:rsidP="00A4127D">
      <w:pPr>
        <w:pStyle w:val="afb"/>
        <w:numPr>
          <w:ilvl w:val="2"/>
          <w:numId w:val="20"/>
        </w:numPr>
        <w:suppressAutoHyphens w:val="0"/>
        <w:spacing w:line="360" w:lineRule="auto"/>
        <w:ind w:left="-284" w:firstLine="284"/>
        <w:contextualSpacing/>
        <w:jc w:val="both"/>
        <w:rPr>
          <w:rFonts w:ascii="Times New Roman" w:hAnsi="Times New Roman" w:cs="Times New Roman"/>
          <w:color w:val="000000" w:themeColor="text1"/>
          <w:sz w:val="24"/>
          <w:szCs w:val="24"/>
        </w:rPr>
      </w:pPr>
      <w:r w:rsidRPr="00A4127D">
        <w:rPr>
          <w:rFonts w:ascii="Times New Roman" w:hAnsi="Times New Roman" w:cs="Times New Roman"/>
          <w:sz w:val="24"/>
          <w:szCs w:val="24"/>
        </w:rPr>
        <w:t>Avocatul</w:t>
      </w:r>
      <w:r w:rsidR="00A96DF4" w:rsidRPr="00A4127D">
        <w:rPr>
          <w:rFonts w:ascii="Times New Roman" w:hAnsi="Times New Roman" w:cs="Times New Roman"/>
          <w:sz w:val="24"/>
          <w:szCs w:val="24"/>
        </w:rPr>
        <w:t xml:space="preserve"> are obligația de a</w:t>
      </w:r>
      <w:r w:rsidRPr="00A4127D">
        <w:rPr>
          <w:rFonts w:ascii="Times New Roman" w:hAnsi="Times New Roman" w:cs="Times New Roman"/>
          <w:sz w:val="24"/>
          <w:szCs w:val="24"/>
        </w:rPr>
        <w:t xml:space="preserve"> consulta dorința și opinia persoanei cu dizabilități </w:t>
      </w:r>
      <w:r w:rsidR="009B4B8D" w:rsidRPr="00A4127D">
        <w:rPr>
          <w:rFonts w:ascii="Times New Roman" w:hAnsi="Times New Roman" w:cs="Times New Roman"/>
          <w:sz w:val="24"/>
          <w:szCs w:val="24"/>
        </w:rPr>
        <w:t xml:space="preserve">intelectuale </w:t>
      </w:r>
      <w:r w:rsidRPr="00A4127D">
        <w:rPr>
          <w:rFonts w:ascii="Times New Roman" w:hAnsi="Times New Roman" w:cs="Times New Roman"/>
          <w:sz w:val="24"/>
          <w:szCs w:val="24"/>
        </w:rPr>
        <w:t>și</w:t>
      </w:r>
      <w:r w:rsidR="007A26D1" w:rsidRPr="00A4127D">
        <w:rPr>
          <w:rFonts w:ascii="Times New Roman" w:hAnsi="Times New Roman" w:cs="Times New Roman"/>
          <w:sz w:val="24"/>
          <w:szCs w:val="24"/>
        </w:rPr>
        <w:t>/sau</w:t>
      </w:r>
      <w:r w:rsidRPr="00A4127D">
        <w:rPr>
          <w:rFonts w:ascii="Times New Roman" w:hAnsi="Times New Roman" w:cs="Times New Roman"/>
          <w:sz w:val="24"/>
          <w:szCs w:val="24"/>
        </w:rPr>
        <w:t xml:space="preserve"> psihosociale cu privire la participarea </w:t>
      </w:r>
      <w:r w:rsidR="002529C1" w:rsidRPr="00A4127D">
        <w:rPr>
          <w:rFonts w:ascii="Times New Roman" w:hAnsi="Times New Roman" w:cs="Times New Roman"/>
          <w:sz w:val="24"/>
          <w:szCs w:val="24"/>
        </w:rPr>
        <w:t>personală</w:t>
      </w:r>
      <w:r w:rsidRPr="00A4127D">
        <w:rPr>
          <w:rFonts w:ascii="Times New Roman" w:hAnsi="Times New Roman" w:cs="Times New Roman"/>
          <w:sz w:val="24"/>
          <w:szCs w:val="24"/>
        </w:rPr>
        <w:t xml:space="preserve"> la judecarea cauzei cu implicarea sa. Dacă aceasta își manifestă dorința și disponibilitatea de a participa în ședințele de judecată</w:t>
      </w:r>
      <w:r w:rsidR="00F056E1" w:rsidRPr="00A4127D">
        <w:rPr>
          <w:rFonts w:ascii="Times New Roman" w:hAnsi="Times New Roman" w:cs="Times New Roman"/>
          <w:sz w:val="24"/>
          <w:szCs w:val="24"/>
        </w:rPr>
        <w:t>,</w:t>
      </w:r>
      <w:r w:rsidRPr="00A4127D">
        <w:rPr>
          <w:rFonts w:ascii="Times New Roman" w:hAnsi="Times New Roman" w:cs="Times New Roman"/>
          <w:sz w:val="24"/>
          <w:szCs w:val="24"/>
        </w:rPr>
        <w:t xml:space="preserve"> se recomandă invitarea unui specialist psiholog pentru acomodare rezonabilă, facilitarea comunică</w:t>
      </w:r>
      <w:r w:rsidR="00B45D93" w:rsidRPr="00A4127D">
        <w:rPr>
          <w:rFonts w:ascii="Times New Roman" w:hAnsi="Times New Roman" w:cs="Times New Roman"/>
          <w:sz w:val="24"/>
          <w:szCs w:val="24"/>
        </w:rPr>
        <w:t>rii dintre persoana cu dizabilitate</w:t>
      </w:r>
      <w:r w:rsidRPr="00A4127D">
        <w:rPr>
          <w:rFonts w:ascii="Times New Roman" w:hAnsi="Times New Roman" w:cs="Times New Roman"/>
          <w:sz w:val="24"/>
          <w:szCs w:val="24"/>
        </w:rPr>
        <w:t>, participanții la proces și judecător</w:t>
      </w:r>
      <w:r w:rsidRPr="005120CD">
        <w:rPr>
          <w:rFonts w:ascii="Times New Roman" w:hAnsi="Times New Roman" w:cs="Times New Roman"/>
          <w:color w:val="000000" w:themeColor="text1"/>
          <w:sz w:val="24"/>
          <w:szCs w:val="24"/>
        </w:rPr>
        <w:t>.</w:t>
      </w:r>
      <w:r w:rsidR="00A4127D" w:rsidRPr="005120CD">
        <w:rPr>
          <w:rFonts w:ascii="Times New Roman" w:hAnsi="Times New Roman" w:cs="Times New Roman"/>
          <w:color w:val="000000" w:themeColor="text1"/>
          <w:sz w:val="24"/>
          <w:szCs w:val="24"/>
        </w:rPr>
        <w:t xml:space="preserve"> Pe lângă facilitatorul în persoana psihologului, recomandăm să fie inclusă și o persoană de încredere care ar oferi intermedierea în comunicare și facilitarea comunicării cu judecătorul sau alți participanți în proces. </w:t>
      </w:r>
    </w:p>
    <w:p w14:paraId="12728D5C" w14:textId="54E90B46" w:rsidR="00A84CE8" w:rsidRPr="003C68CB" w:rsidRDefault="00A84CE8" w:rsidP="00A4127D">
      <w:pPr>
        <w:numPr>
          <w:ilvl w:val="2"/>
          <w:numId w:val="20"/>
        </w:numPr>
        <w:spacing w:after="0" w:line="360" w:lineRule="auto"/>
        <w:ind w:left="-284" w:firstLine="426"/>
        <w:jc w:val="both"/>
        <w:rPr>
          <w:rFonts w:ascii="Times New Roman" w:hAnsi="Times New Roman" w:cs="Times New Roman"/>
          <w:sz w:val="24"/>
          <w:szCs w:val="24"/>
        </w:rPr>
      </w:pPr>
      <w:r w:rsidRPr="003C68CB">
        <w:rPr>
          <w:rFonts w:ascii="Times New Roman" w:hAnsi="Times New Roman" w:cs="Times New Roman"/>
          <w:sz w:val="24"/>
          <w:szCs w:val="24"/>
        </w:rPr>
        <w:t xml:space="preserve">În dependență de specificul cazului dedus judecății, inclusiv din motivul că datele cu privire sănătatea persoanei se atribuie la o categorie specială de date care beneficiază de protecție sporită prin prisma </w:t>
      </w:r>
      <w:r w:rsidR="009B4B8D" w:rsidRPr="003C68CB">
        <w:rPr>
          <w:rFonts w:ascii="Times New Roman" w:hAnsi="Times New Roman" w:cs="Times New Roman"/>
          <w:sz w:val="24"/>
          <w:szCs w:val="24"/>
        </w:rPr>
        <w:t>L</w:t>
      </w:r>
      <w:r w:rsidRPr="003C68CB">
        <w:rPr>
          <w:rFonts w:ascii="Times New Roman" w:hAnsi="Times New Roman" w:cs="Times New Roman"/>
          <w:sz w:val="24"/>
          <w:szCs w:val="24"/>
        </w:rPr>
        <w:t>egii 133 din 08.07.2011 privind protecția datelor cu caracter personal, în faza pregătirii pricinii pentru dezbaterile judiciare, avocatul va interveni cu o cerere către instanță prin care va solicita ca întregul proces sau o parte din el să fie secret dacă sunt prezente elementele indicate în art. 23 alin.</w:t>
      </w:r>
      <w:r w:rsidR="00DF5EAA">
        <w:rPr>
          <w:rFonts w:ascii="Times New Roman" w:hAnsi="Times New Roman" w:cs="Times New Roman"/>
          <w:sz w:val="24"/>
          <w:szCs w:val="24"/>
        </w:rPr>
        <w:t xml:space="preserve"> </w:t>
      </w:r>
      <w:r w:rsidRPr="003C68CB">
        <w:rPr>
          <w:rFonts w:ascii="Times New Roman" w:hAnsi="Times New Roman" w:cs="Times New Roman"/>
          <w:sz w:val="24"/>
          <w:szCs w:val="24"/>
        </w:rPr>
        <w:t>3</w:t>
      </w:r>
      <w:r w:rsidR="00DF5EAA">
        <w:rPr>
          <w:rFonts w:ascii="Times New Roman" w:hAnsi="Times New Roman" w:cs="Times New Roman"/>
          <w:sz w:val="24"/>
          <w:szCs w:val="24"/>
        </w:rPr>
        <w:t xml:space="preserve"> din </w:t>
      </w:r>
      <w:r w:rsidRPr="003C68CB">
        <w:rPr>
          <w:rFonts w:ascii="Times New Roman" w:hAnsi="Times New Roman" w:cs="Times New Roman"/>
          <w:sz w:val="24"/>
          <w:szCs w:val="24"/>
        </w:rPr>
        <w:t>CPC al RM.</w:t>
      </w:r>
      <w:r w:rsidR="00532D2F" w:rsidRPr="003C68CB">
        <w:rPr>
          <w:rFonts w:ascii="Times New Roman" w:hAnsi="Times New Roman" w:cs="Times New Roman"/>
          <w:sz w:val="24"/>
          <w:szCs w:val="24"/>
        </w:rPr>
        <w:t xml:space="preserve"> </w:t>
      </w:r>
      <w:r w:rsidRPr="003C68CB">
        <w:rPr>
          <w:rFonts w:ascii="Times New Roman" w:hAnsi="Times New Roman" w:cs="Times New Roman"/>
          <w:sz w:val="24"/>
          <w:szCs w:val="24"/>
        </w:rPr>
        <w:t xml:space="preserve">Cu titlu de exemplu, în cauzele cu privire la decăderea din drepturile părintești a unei persoane cu dizabilități intelectuale </w:t>
      </w:r>
      <w:r w:rsidR="007A26D1">
        <w:rPr>
          <w:rFonts w:ascii="Times New Roman" w:hAnsi="Times New Roman" w:cs="Times New Roman"/>
          <w:sz w:val="24"/>
          <w:szCs w:val="24"/>
        </w:rPr>
        <w:t>și/</w:t>
      </w:r>
      <w:r w:rsidRPr="003C68CB">
        <w:rPr>
          <w:rFonts w:ascii="Times New Roman" w:hAnsi="Times New Roman" w:cs="Times New Roman"/>
          <w:sz w:val="24"/>
          <w:szCs w:val="24"/>
        </w:rPr>
        <w:t xml:space="preserve">sau psihosociale, avocatul urmează </w:t>
      </w:r>
      <w:r w:rsidRPr="003C68CB">
        <w:rPr>
          <w:rFonts w:ascii="Times New Roman" w:hAnsi="Times New Roman" w:cs="Times New Roman"/>
          <w:sz w:val="24"/>
          <w:szCs w:val="24"/>
        </w:rPr>
        <w:lastRenderedPageBreak/>
        <w:t>să solicite ca ședințele de judecată să fie secrete, ori în procesul judecării vor deveni cunoscute date cu privire la viața intimă și privată a persoanei. Totodată, în cazurile de discriminare a persoanelor cu dizabilități, dacă urmează a fi dezvăluite circumstanțe intimidante care lezează onoarea și demnitatea acestor</w:t>
      </w:r>
      <w:r w:rsidR="00DF5EAA">
        <w:rPr>
          <w:rFonts w:ascii="Times New Roman" w:hAnsi="Times New Roman" w:cs="Times New Roman"/>
          <w:sz w:val="24"/>
          <w:szCs w:val="24"/>
        </w:rPr>
        <w:t>a,</w:t>
      </w:r>
      <w:r w:rsidRPr="003C68CB">
        <w:rPr>
          <w:rFonts w:ascii="Times New Roman" w:hAnsi="Times New Roman" w:cs="Times New Roman"/>
          <w:sz w:val="24"/>
          <w:szCs w:val="24"/>
        </w:rPr>
        <w:t xml:space="preserve"> situații care conduc la revictimizarea persoanei,  se </w:t>
      </w:r>
      <w:r w:rsidR="00DF5EAA" w:rsidRPr="003C68CB">
        <w:rPr>
          <w:rFonts w:ascii="Times New Roman" w:hAnsi="Times New Roman" w:cs="Times New Roman"/>
          <w:sz w:val="24"/>
          <w:szCs w:val="24"/>
        </w:rPr>
        <w:t>recomandă</w:t>
      </w:r>
      <w:r w:rsidRPr="003C68CB">
        <w:rPr>
          <w:rFonts w:ascii="Times New Roman" w:hAnsi="Times New Roman" w:cs="Times New Roman"/>
          <w:sz w:val="24"/>
          <w:szCs w:val="24"/>
        </w:rPr>
        <w:t xml:space="preserve"> judecarea în ședință secretă. Avocatul </w:t>
      </w:r>
      <w:r w:rsidR="00532D2F" w:rsidRPr="003C68CB">
        <w:rPr>
          <w:rFonts w:ascii="Times New Roman" w:hAnsi="Times New Roman" w:cs="Times New Roman"/>
          <w:sz w:val="24"/>
          <w:szCs w:val="24"/>
        </w:rPr>
        <w:t xml:space="preserve">are </w:t>
      </w:r>
      <w:r w:rsidR="00DF5EAA" w:rsidRPr="003C68CB">
        <w:rPr>
          <w:rFonts w:ascii="Times New Roman" w:hAnsi="Times New Roman" w:cs="Times New Roman"/>
          <w:sz w:val="24"/>
          <w:szCs w:val="24"/>
        </w:rPr>
        <w:t>obligația</w:t>
      </w:r>
      <w:r w:rsidR="00532D2F" w:rsidRPr="003C68CB">
        <w:rPr>
          <w:rFonts w:ascii="Times New Roman" w:hAnsi="Times New Roman" w:cs="Times New Roman"/>
          <w:sz w:val="24"/>
          <w:szCs w:val="24"/>
        </w:rPr>
        <w:t xml:space="preserve"> de a </w:t>
      </w:r>
      <w:r w:rsidRPr="003C68CB">
        <w:rPr>
          <w:rFonts w:ascii="Times New Roman" w:hAnsi="Times New Roman" w:cs="Times New Roman"/>
          <w:sz w:val="24"/>
          <w:szCs w:val="24"/>
        </w:rPr>
        <w:t xml:space="preserve">urmări ca instanța să respecte termenul rezonabil de judecare a cauzei. În cazul în care avocatul va identifica riscul de încălcare a </w:t>
      </w:r>
      <w:r w:rsidR="00DF5EAA" w:rsidRPr="003C68CB">
        <w:rPr>
          <w:rFonts w:ascii="Times New Roman" w:hAnsi="Times New Roman" w:cs="Times New Roman"/>
          <w:sz w:val="24"/>
          <w:szCs w:val="24"/>
        </w:rPr>
        <w:t>termenului</w:t>
      </w:r>
      <w:r w:rsidRPr="003C68CB">
        <w:rPr>
          <w:rFonts w:ascii="Times New Roman" w:hAnsi="Times New Roman" w:cs="Times New Roman"/>
          <w:sz w:val="24"/>
          <w:szCs w:val="24"/>
        </w:rPr>
        <w:t xml:space="preserve"> rezonabil de judecare a pricinii, va formula o cerere de urgentare/accelerare a procedurii de judecare a cauzei, prin prisma art. 192 CPP al RM. </w:t>
      </w:r>
    </w:p>
    <w:p w14:paraId="4FA5B4FF" w14:textId="77777777" w:rsidR="00A84CE8" w:rsidRPr="003C68CB" w:rsidRDefault="00A84CE8" w:rsidP="00CA7017">
      <w:pPr>
        <w:tabs>
          <w:tab w:val="left" w:pos="135"/>
        </w:tabs>
        <w:spacing w:after="0" w:line="360" w:lineRule="auto"/>
        <w:ind w:left="115"/>
        <w:jc w:val="both"/>
        <w:rPr>
          <w:rFonts w:ascii="Times New Roman" w:hAnsi="Times New Roman" w:cs="Times New Roman"/>
          <w:sz w:val="24"/>
          <w:szCs w:val="24"/>
        </w:rPr>
      </w:pPr>
    </w:p>
    <w:p w14:paraId="231D8BC8" w14:textId="6254CA40" w:rsidR="00A84CE8" w:rsidRPr="003C68CB" w:rsidRDefault="00A84CE8" w:rsidP="004E5305">
      <w:pPr>
        <w:numPr>
          <w:ilvl w:val="1"/>
          <w:numId w:val="20"/>
        </w:numPr>
        <w:tabs>
          <w:tab w:val="left" w:pos="270"/>
        </w:tabs>
        <w:spacing w:after="0" w:line="360" w:lineRule="auto"/>
        <w:ind w:left="270" w:hanging="630"/>
        <w:jc w:val="both"/>
        <w:rPr>
          <w:rFonts w:ascii="Times New Roman" w:hAnsi="Times New Roman" w:cs="Times New Roman"/>
          <w:b/>
          <w:sz w:val="24"/>
          <w:szCs w:val="24"/>
        </w:rPr>
      </w:pPr>
      <w:r w:rsidRPr="003C68CB">
        <w:rPr>
          <w:rFonts w:ascii="Times New Roman" w:hAnsi="Times New Roman" w:cs="Times New Roman"/>
          <w:b/>
          <w:sz w:val="24"/>
          <w:szCs w:val="24"/>
        </w:rPr>
        <w:t xml:space="preserve">Acțiunile avocatului ce reprezintă interesele persoanei cu dizabilități intelectuale </w:t>
      </w:r>
      <w:r w:rsidR="007A26D1">
        <w:rPr>
          <w:rFonts w:ascii="Times New Roman" w:hAnsi="Times New Roman" w:cs="Times New Roman"/>
          <w:b/>
          <w:sz w:val="24"/>
          <w:szCs w:val="24"/>
        </w:rPr>
        <w:t>și/</w:t>
      </w:r>
      <w:r w:rsidRPr="003C68CB">
        <w:rPr>
          <w:rFonts w:ascii="Times New Roman" w:hAnsi="Times New Roman" w:cs="Times New Roman"/>
          <w:b/>
          <w:sz w:val="24"/>
          <w:szCs w:val="24"/>
        </w:rPr>
        <w:t xml:space="preserve">sau psihosociale cu statut de reclamant. </w:t>
      </w:r>
    </w:p>
    <w:p w14:paraId="3F8835C6" w14:textId="77777777" w:rsidR="00A84CE8" w:rsidRPr="003C68CB" w:rsidRDefault="00A84CE8" w:rsidP="00CA7017">
      <w:pPr>
        <w:tabs>
          <w:tab w:val="left" w:pos="135"/>
        </w:tabs>
        <w:spacing w:after="0" w:line="240" w:lineRule="auto"/>
        <w:ind w:left="115"/>
        <w:jc w:val="both"/>
        <w:rPr>
          <w:rFonts w:ascii="Times New Roman" w:hAnsi="Times New Roman" w:cs="Times New Roman"/>
          <w:b/>
          <w:sz w:val="24"/>
          <w:szCs w:val="24"/>
        </w:rPr>
      </w:pPr>
    </w:p>
    <w:p w14:paraId="6783B6A8" w14:textId="380DA0D4" w:rsidR="00320BA1" w:rsidRPr="003C68CB" w:rsidRDefault="00A84CE8" w:rsidP="00DC40A5">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care întocmește cererea de chemare în judecată și o depune în instanța de judecată din numele și interesele </w:t>
      </w:r>
      <w:r w:rsidR="00320BA1" w:rsidRPr="003C68CB">
        <w:rPr>
          <w:rFonts w:ascii="Times New Roman" w:hAnsi="Times New Roman" w:cs="Times New Roman"/>
          <w:sz w:val="24"/>
          <w:szCs w:val="24"/>
        </w:rPr>
        <w:t>beneficiarului</w:t>
      </w:r>
      <w:r w:rsidR="000E42F5">
        <w:rPr>
          <w:rFonts w:ascii="Times New Roman" w:hAnsi="Times New Roman" w:cs="Times New Roman"/>
          <w:sz w:val="24"/>
          <w:szCs w:val="24"/>
        </w:rPr>
        <w:t xml:space="preserve"> (</w:t>
      </w:r>
      <w:r w:rsidRPr="003C68CB">
        <w:rPr>
          <w:rFonts w:ascii="Times New Roman" w:hAnsi="Times New Roman" w:cs="Times New Roman"/>
          <w:sz w:val="24"/>
          <w:szCs w:val="24"/>
        </w:rPr>
        <w:t xml:space="preserve">persoană cu dizabilități intelectuale </w:t>
      </w:r>
      <w:r w:rsidR="007A26D1">
        <w:rPr>
          <w:rFonts w:ascii="Times New Roman" w:hAnsi="Times New Roman" w:cs="Times New Roman"/>
          <w:sz w:val="24"/>
          <w:szCs w:val="24"/>
        </w:rPr>
        <w:t>și/</w:t>
      </w:r>
      <w:r w:rsidRPr="003C68CB">
        <w:rPr>
          <w:rFonts w:ascii="Times New Roman" w:hAnsi="Times New Roman" w:cs="Times New Roman"/>
          <w:sz w:val="24"/>
          <w:szCs w:val="24"/>
        </w:rPr>
        <w:t>sau psihosociale</w:t>
      </w:r>
      <w:r w:rsidR="000E42F5">
        <w:rPr>
          <w:rFonts w:ascii="Times New Roman" w:hAnsi="Times New Roman" w:cs="Times New Roman"/>
          <w:sz w:val="24"/>
          <w:szCs w:val="24"/>
        </w:rPr>
        <w:t>)</w:t>
      </w:r>
      <w:r w:rsidRPr="003C68CB">
        <w:rPr>
          <w:rFonts w:ascii="Times New Roman" w:hAnsi="Times New Roman" w:cs="Times New Roman"/>
          <w:sz w:val="24"/>
          <w:szCs w:val="24"/>
        </w:rPr>
        <w:t xml:space="preserve"> </w:t>
      </w:r>
      <w:r w:rsidR="00320BA1" w:rsidRPr="003C68CB">
        <w:rPr>
          <w:rFonts w:ascii="Times New Roman" w:hAnsi="Times New Roman" w:cs="Times New Roman"/>
          <w:sz w:val="24"/>
          <w:szCs w:val="24"/>
        </w:rPr>
        <w:t xml:space="preserve">trebuie să </w:t>
      </w:r>
      <w:r w:rsidRPr="003C68CB">
        <w:rPr>
          <w:rFonts w:ascii="Times New Roman" w:hAnsi="Times New Roman" w:cs="Times New Roman"/>
          <w:sz w:val="24"/>
          <w:szCs w:val="24"/>
        </w:rPr>
        <w:t>fi</w:t>
      </w:r>
      <w:r w:rsidR="00320BA1" w:rsidRPr="003C68CB">
        <w:rPr>
          <w:rFonts w:ascii="Times New Roman" w:hAnsi="Times New Roman" w:cs="Times New Roman"/>
          <w:sz w:val="24"/>
          <w:szCs w:val="24"/>
        </w:rPr>
        <w:t>e</w:t>
      </w:r>
      <w:r w:rsidRPr="003C68CB">
        <w:rPr>
          <w:rFonts w:ascii="Times New Roman" w:hAnsi="Times New Roman" w:cs="Times New Roman"/>
          <w:sz w:val="24"/>
          <w:szCs w:val="24"/>
        </w:rPr>
        <w:t xml:space="preserve"> diligent în acumularea tuturor probelor pe care își întemeiază pretențiile și</w:t>
      </w:r>
      <w:r w:rsidR="00320BA1" w:rsidRPr="003C68CB">
        <w:rPr>
          <w:rFonts w:ascii="Times New Roman" w:hAnsi="Times New Roman" w:cs="Times New Roman"/>
          <w:sz w:val="24"/>
          <w:szCs w:val="24"/>
        </w:rPr>
        <w:t xml:space="preserve"> să le</w:t>
      </w:r>
      <w:r w:rsidRPr="003C68CB">
        <w:rPr>
          <w:rFonts w:ascii="Times New Roman" w:hAnsi="Times New Roman" w:cs="Times New Roman"/>
          <w:sz w:val="24"/>
          <w:szCs w:val="24"/>
        </w:rPr>
        <w:t xml:space="preserve"> ane</w:t>
      </w:r>
      <w:r w:rsidR="00320BA1" w:rsidRPr="003C68CB">
        <w:rPr>
          <w:rFonts w:ascii="Times New Roman" w:hAnsi="Times New Roman" w:cs="Times New Roman"/>
          <w:sz w:val="24"/>
          <w:szCs w:val="24"/>
        </w:rPr>
        <w:t>xeze</w:t>
      </w:r>
      <w:r w:rsidRPr="003C68CB">
        <w:rPr>
          <w:rFonts w:ascii="Times New Roman" w:hAnsi="Times New Roman" w:cs="Times New Roman"/>
          <w:sz w:val="24"/>
          <w:szCs w:val="24"/>
        </w:rPr>
        <w:t xml:space="preserve"> la cererea de chemare în judecată. </w:t>
      </w:r>
    </w:p>
    <w:p w14:paraId="4303410B" w14:textId="425306F8" w:rsidR="00320BA1" w:rsidRPr="003C68CB" w:rsidRDefault="00A84CE8" w:rsidP="00DC40A5">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Dacă din motive </w:t>
      </w:r>
      <w:r w:rsidR="00CA7017" w:rsidRPr="003C68CB">
        <w:rPr>
          <w:rFonts w:ascii="Times New Roman" w:hAnsi="Times New Roman" w:cs="Times New Roman"/>
          <w:sz w:val="24"/>
          <w:szCs w:val="24"/>
        </w:rPr>
        <w:t>întemeiate</w:t>
      </w:r>
      <w:r w:rsidRPr="003C68CB">
        <w:rPr>
          <w:rFonts w:ascii="Times New Roman" w:hAnsi="Times New Roman" w:cs="Times New Roman"/>
          <w:sz w:val="24"/>
          <w:szCs w:val="24"/>
        </w:rPr>
        <w:t xml:space="preserve">, probele nu au putut fi prezentate la momentul depunerii cererii de chemare în judecată în instanța competentă, </w:t>
      </w:r>
      <w:r w:rsidR="00320BA1" w:rsidRPr="003C68CB">
        <w:rPr>
          <w:rFonts w:ascii="Times New Roman" w:hAnsi="Times New Roman" w:cs="Times New Roman"/>
          <w:sz w:val="24"/>
          <w:szCs w:val="24"/>
        </w:rPr>
        <w:t>avocatul trebuie să le prezinte</w:t>
      </w:r>
      <w:r w:rsidRPr="003C68CB">
        <w:rPr>
          <w:rFonts w:ascii="Times New Roman" w:hAnsi="Times New Roman" w:cs="Times New Roman"/>
          <w:sz w:val="24"/>
          <w:szCs w:val="24"/>
        </w:rPr>
        <w:t xml:space="preserve"> în termenul indicat în încheierea instanței de judecată. </w:t>
      </w:r>
    </w:p>
    <w:p w14:paraId="6EE3200E" w14:textId="14FD0B57" w:rsidR="00320BA1" w:rsidRPr="003C68CB" w:rsidRDefault="00A84CE8" w:rsidP="00DC40A5">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Dacă avocatul nu </w:t>
      </w:r>
      <w:r w:rsidR="00CA7017" w:rsidRPr="003C68CB">
        <w:rPr>
          <w:rFonts w:ascii="Times New Roman" w:hAnsi="Times New Roman" w:cs="Times New Roman"/>
          <w:sz w:val="24"/>
          <w:szCs w:val="24"/>
        </w:rPr>
        <w:t>deține</w:t>
      </w:r>
      <w:r w:rsidRPr="003C68CB">
        <w:rPr>
          <w:rFonts w:ascii="Times New Roman" w:hAnsi="Times New Roman" w:cs="Times New Roman"/>
          <w:sz w:val="24"/>
          <w:szCs w:val="24"/>
        </w:rPr>
        <w:t xml:space="preserve"> probele de rigoare sau nu are posibilitatea de a le prezenta în termenul stabilit de judecată</w:t>
      </w:r>
      <w:r w:rsidR="000E42F5">
        <w:rPr>
          <w:rFonts w:ascii="Times New Roman" w:hAnsi="Times New Roman" w:cs="Times New Roman"/>
          <w:sz w:val="24"/>
          <w:szCs w:val="24"/>
        </w:rPr>
        <w:t>,</w:t>
      </w:r>
      <w:r w:rsidRPr="003C68CB">
        <w:rPr>
          <w:rFonts w:ascii="Times New Roman" w:hAnsi="Times New Roman" w:cs="Times New Roman"/>
          <w:sz w:val="24"/>
          <w:szCs w:val="24"/>
        </w:rPr>
        <w:t xml:space="preserve"> este obligat să comunice </w:t>
      </w:r>
      <w:r w:rsidR="00CA7017" w:rsidRPr="003C68CB">
        <w:rPr>
          <w:rFonts w:ascii="Times New Roman" w:hAnsi="Times New Roman" w:cs="Times New Roman"/>
          <w:sz w:val="24"/>
          <w:szCs w:val="24"/>
        </w:rPr>
        <w:t>instanței</w:t>
      </w:r>
      <w:r w:rsidRPr="003C68CB">
        <w:rPr>
          <w:rFonts w:ascii="Times New Roman" w:hAnsi="Times New Roman" w:cs="Times New Roman"/>
          <w:sz w:val="24"/>
          <w:szCs w:val="24"/>
        </w:rPr>
        <w:t xml:space="preserve"> faptul în decursul a 5 zile de la data primirii cererii acesteia, </w:t>
      </w:r>
      <w:r w:rsidR="00CA7017" w:rsidRPr="003C68CB">
        <w:rPr>
          <w:rFonts w:ascii="Times New Roman" w:hAnsi="Times New Roman" w:cs="Times New Roman"/>
          <w:sz w:val="24"/>
          <w:szCs w:val="24"/>
        </w:rPr>
        <w:t>indicând</w:t>
      </w:r>
      <w:r w:rsidRPr="003C68CB">
        <w:rPr>
          <w:rFonts w:ascii="Times New Roman" w:hAnsi="Times New Roman" w:cs="Times New Roman"/>
          <w:sz w:val="24"/>
          <w:szCs w:val="24"/>
        </w:rPr>
        <w:t xml:space="preserve"> motivele neprezentării. </w:t>
      </w:r>
    </w:p>
    <w:p w14:paraId="1A51A9DB" w14:textId="25B577A3" w:rsidR="00320BA1" w:rsidRPr="003C68CB" w:rsidRDefault="00A84CE8" w:rsidP="00DC40A5">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Dacă în procesul de adunare a probelor apar </w:t>
      </w:r>
      <w:r w:rsidR="00CA7017" w:rsidRPr="003C68CB">
        <w:rPr>
          <w:rFonts w:ascii="Times New Roman" w:hAnsi="Times New Roman" w:cs="Times New Roman"/>
          <w:sz w:val="24"/>
          <w:szCs w:val="24"/>
        </w:rPr>
        <w:t>dificultăți</w:t>
      </w:r>
      <w:r w:rsidRPr="003C68CB">
        <w:rPr>
          <w:rFonts w:ascii="Times New Roman" w:hAnsi="Times New Roman" w:cs="Times New Roman"/>
          <w:sz w:val="24"/>
          <w:szCs w:val="24"/>
        </w:rPr>
        <w:t xml:space="preserve">, avocatul va formula o cerere de reclamare a probelor în condițiile art. 119 </w:t>
      </w:r>
      <w:r w:rsidR="00CA7017">
        <w:rPr>
          <w:rFonts w:ascii="Times New Roman" w:hAnsi="Times New Roman" w:cs="Times New Roman"/>
          <w:sz w:val="24"/>
          <w:szCs w:val="24"/>
        </w:rPr>
        <w:t xml:space="preserve">din </w:t>
      </w:r>
      <w:r w:rsidRPr="003C68CB">
        <w:rPr>
          <w:rFonts w:ascii="Times New Roman" w:hAnsi="Times New Roman" w:cs="Times New Roman"/>
          <w:sz w:val="24"/>
          <w:szCs w:val="24"/>
        </w:rPr>
        <w:t xml:space="preserve">CPC al RM cu concursul instanței de judecată. </w:t>
      </w:r>
    </w:p>
    <w:p w14:paraId="49EDF845" w14:textId="2D61F8C0" w:rsidR="00320BA1" w:rsidRPr="003C68CB" w:rsidRDefault="00A84CE8" w:rsidP="00DC40A5">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Dacă cererea de chemare în judecată a fost perfectată și depusă fără p</w:t>
      </w:r>
      <w:r w:rsidR="007A26D1">
        <w:rPr>
          <w:rFonts w:ascii="Times New Roman" w:hAnsi="Times New Roman" w:cs="Times New Roman"/>
          <w:sz w:val="24"/>
          <w:szCs w:val="24"/>
        </w:rPr>
        <w:t>articiparea avocatului, acesta din urmă</w:t>
      </w:r>
      <w:r w:rsidRPr="003C68CB">
        <w:rPr>
          <w:rFonts w:ascii="Times New Roman" w:hAnsi="Times New Roman" w:cs="Times New Roman"/>
          <w:sz w:val="24"/>
          <w:szCs w:val="24"/>
        </w:rPr>
        <w:t xml:space="preserve"> din momentul intervenirii pe cauză va </w:t>
      </w:r>
      <w:r w:rsidR="00320BA1" w:rsidRPr="003C68CB">
        <w:rPr>
          <w:rFonts w:ascii="Times New Roman" w:hAnsi="Times New Roman" w:cs="Times New Roman"/>
          <w:sz w:val="24"/>
          <w:szCs w:val="24"/>
        </w:rPr>
        <w:t xml:space="preserve">evalua oportunitatea de a </w:t>
      </w:r>
      <w:r w:rsidRPr="003C68CB">
        <w:rPr>
          <w:rFonts w:ascii="Times New Roman" w:hAnsi="Times New Roman" w:cs="Times New Roman"/>
          <w:sz w:val="24"/>
          <w:szCs w:val="24"/>
        </w:rPr>
        <w:t xml:space="preserve">modifica temeiul și obiectul acțiunii doar în faza de pregătire a cauzei pentru dezbateri judiciare, în conformitate cu prevederile art. 60 alin.2 (I) CPC al RM. </w:t>
      </w:r>
    </w:p>
    <w:p w14:paraId="495A545F" w14:textId="53CB1D34" w:rsidR="00320BA1" w:rsidRPr="003C68CB" w:rsidRDefault="00A84CE8" w:rsidP="00DC40A5">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Regula generală pentru examinarea pricinilor civile stabilește că fiecare parte a procesului este obligată să-și probeze afirmațiile și poziția sa. Însă pentru anumite categorii de cauze legislația stabilește reguli specifice pentru probarea în cadrul soluționării cauzei prin inversarea sarcinii probațiunii. Astfel, în litigiile cu implicarea persoanelor cu dizabilități intelectuale </w:t>
      </w:r>
      <w:r w:rsidR="007A26D1">
        <w:rPr>
          <w:rFonts w:ascii="Times New Roman" w:hAnsi="Times New Roman" w:cs="Times New Roman"/>
          <w:sz w:val="24"/>
          <w:szCs w:val="24"/>
        </w:rPr>
        <w:t>și/</w:t>
      </w:r>
      <w:r w:rsidRPr="003C68CB">
        <w:rPr>
          <w:rFonts w:ascii="Times New Roman" w:hAnsi="Times New Roman" w:cs="Times New Roman"/>
          <w:sz w:val="24"/>
          <w:szCs w:val="24"/>
        </w:rPr>
        <w:t xml:space="preserve">sau psihosociale, ce țin de constatarea și stoparea acțiunilor de discriminare, acțiuni depuse în temeiul </w:t>
      </w:r>
      <w:r w:rsidR="00320BA1" w:rsidRPr="003C68CB">
        <w:rPr>
          <w:rFonts w:ascii="Times New Roman" w:hAnsi="Times New Roman" w:cs="Times New Roman"/>
          <w:sz w:val="24"/>
          <w:szCs w:val="24"/>
        </w:rPr>
        <w:t>L</w:t>
      </w:r>
      <w:r w:rsidRPr="003C68CB">
        <w:rPr>
          <w:rFonts w:ascii="Times New Roman" w:hAnsi="Times New Roman" w:cs="Times New Roman"/>
          <w:sz w:val="24"/>
          <w:szCs w:val="24"/>
        </w:rPr>
        <w:t xml:space="preserve">egii 121 cu privire la asigurarea egalității, pricinile judecate în ordinea contenciosului administrativ, sarcina probațiunii se inversează către </w:t>
      </w:r>
      <w:r w:rsidR="00731F71" w:rsidRPr="003C68CB">
        <w:rPr>
          <w:rFonts w:ascii="Times New Roman" w:hAnsi="Times New Roman" w:cs="Times New Roman"/>
          <w:sz w:val="24"/>
          <w:szCs w:val="24"/>
        </w:rPr>
        <w:t>pârât</w:t>
      </w:r>
      <w:r w:rsidRPr="003C68CB">
        <w:rPr>
          <w:rFonts w:ascii="Times New Roman" w:hAnsi="Times New Roman" w:cs="Times New Roman"/>
          <w:sz w:val="24"/>
          <w:szCs w:val="24"/>
        </w:rPr>
        <w:t>.</w:t>
      </w:r>
    </w:p>
    <w:p w14:paraId="29638A2B" w14:textId="65224240" w:rsidR="00320BA1" w:rsidRPr="003C68CB" w:rsidRDefault="00A84CE8" w:rsidP="00E573F0">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lastRenderedPageBreak/>
        <w:t xml:space="preserve">Avocatul trebuie să specifice în cererea de chemare în judecată sau să invoce în ședința de pregătire a cauzei aspecte legate de sarcina probațiunii și să solicite inversarea acesteia dacă legea prevede acest aspect. De exemplu, în pricinile ce țin de protecția împotriva discriminării, pentru inversarea sarcinii probațiunii către </w:t>
      </w:r>
      <w:r w:rsidR="00731F71" w:rsidRPr="003C68CB">
        <w:rPr>
          <w:rFonts w:ascii="Times New Roman" w:hAnsi="Times New Roman" w:cs="Times New Roman"/>
          <w:sz w:val="24"/>
          <w:szCs w:val="24"/>
        </w:rPr>
        <w:t>pârât</w:t>
      </w:r>
      <w:r w:rsidRPr="003C68CB">
        <w:rPr>
          <w:rFonts w:ascii="Times New Roman" w:hAnsi="Times New Roman" w:cs="Times New Roman"/>
          <w:sz w:val="24"/>
          <w:szCs w:val="24"/>
        </w:rPr>
        <w:t>, avocatul reclamantului trebuie să descrie tratamentul diferențiat exercitat față de persoana cu dizabilitate</w:t>
      </w:r>
      <w:r w:rsidR="007A26D1">
        <w:rPr>
          <w:rFonts w:ascii="Times New Roman" w:hAnsi="Times New Roman" w:cs="Times New Roman"/>
          <w:sz w:val="24"/>
          <w:szCs w:val="24"/>
        </w:rPr>
        <w:t xml:space="preserve"> intelectuală și/sau psiho</w:t>
      </w:r>
      <w:r w:rsidR="000E42F5">
        <w:rPr>
          <w:rFonts w:ascii="Times New Roman" w:hAnsi="Times New Roman" w:cs="Times New Roman"/>
          <w:sz w:val="24"/>
          <w:szCs w:val="24"/>
        </w:rPr>
        <w:t xml:space="preserve">socială </w:t>
      </w:r>
      <w:r w:rsidRPr="003C68CB">
        <w:rPr>
          <w:rFonts w:ascii="Times New Roman" w:hAnsi="Times New Roman" w:cs="Times New Roman"/>
          <w:sz w:val="24"/>
          <w:szCs w:val="24"/>
        </w:rPr>
        <w:t>în comparație cu o persoană</w:t>
      </w:r>
      <w:r w:rsidR="000E42F5">
        <w:rPr>
          <w:rFonts w:ascii="Times New Roman" w:hAnsi="Times New Roman" w:cs="Times New Roman"/>
          <w:sz w:val="24"/>
          <w:szCs w:val="24"/>
        </w:rPr>
        <w:t xml:space="preserve"> </w:t>
      </w:r>
      <w:r w:rsidR="000E42F5" w:rsidRPr="003C68CB">
        <w:rPr>
          <w:rFonts w:ascii="Times New Roman" w:hAnsi="Times New Roman" w:cs="Times New Roman"/>
          <w:sz w:val="24"/>
          <w:szCs w:val="24"/>
        </w:rPr>
        <w:t>f</w:t>
      </w:r>
      <w:r w:rsidR="000E42F5">
        <w:rPr>
          <w:rFonts w:ascii="Times New Roman" w:hAnsi="Times New Roman" w:cs="Times New Roman"/>
          <w:sz w:val="24"/>
          <w:szCs w:val="24"/>
        </w:rPr>
        <w:t>ără dizabilitate</w:t>
      </w:r>
      <w:r w:rsidRPr="003C68CB">
        <w:rPr>
          <w:rFonts w:ascii="Times New Roman" w:hAnsi="Times New Roman" w:cs="Times New Roman"/>
          <w:sz w:val="24"/>
          <w:szCs w:val="24"/>
        </w:rPr>
        <w:t xml:space="preserve"> (comparatorul), aflată în situație similară, care este criteriul protejat și ce drept a fost încălcat.  </w:t>
      </w:r>
    </w:p>
    <w:p w14:paraId="6AB85C4D" w14:textId="775BC471" w:rsidR="00320BA1" w:rsidRPr="003C68CB" w:rsidRDefault="00A84CE8" w:rsidP="00E573F0">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În toate procesele de judecată cu implicarea pe</w:t>
      </w:r>
      <w:r w:rsidR="000E42F5">
        <w:rPr>
          <w:rFonts w:ascii="Times New Roman" w:hAnsi="Times New Roman" w:cs="Times New Roman"/>
          <w:sz w:val="24"/>
          <w:szCs w:val="24"/>
        </w:rPr>
        <w:t>rsoanelor cu dizabilități</w:t>
      </w:r>
      <w:r w:rsidRPr="003C68CB">
        <w:rPr>
          <w:rFonts w:ascii="Times New Roman" w:hAnsi="Times New Roman" w:cs="Times New Roman"/>
          <w:sz w:val="24"/>
          <w:szCs w:val="24"/>
        </w:rPr>
        <w:t xml:space="preserve"> intelectuale</w:t>
      </w:r>
      <w:r w:rsidR="000E42F5" w:rsidRPr="000E42F5">
        <w:rPr>
          <w:rFonts w:ascii="Times New Roman" w:hAnsi="Times New Roman" w:cs="Times New Roman"/>
          <w:sz w:val="24"/>
          <w:szCs w:val="24"/>
        </w:rPr>
        <w:t xml:space="preserve"> </w:t>
      </w:r>
      <w:r w:rsidR="000E42F5">
        <w:rPr>
          <w:rFonts w:ascii="Times New Roman" w:hAnsi="Times New Roman" w:cs="Times New Roman"/>
          <w:sz w:val="24"/>
          <w:szCs w:val="24"/>
        </w:rPr>
        <w:t xml:space="preserve">și/sau </w:t>
      </w:r>
      <w:r w:rsidR="000E42F5" w:rsidRPr="003C68CB">
        <w:rPr>
          <w:rFonts w:ascii="Times New Roman" w:hAnsi="Times New Roman" w:cs="Times New Roman"/>
          <w:sz w:val="24"/>
          <w:szCs w:val="24"/>
        </w:rPr>
        <w:t>psihosociale</w:t>
      </w:r>
      <w:r w:rsidRPr="003C68CB">
        <w:rPr>
          <w:rFonts w:ascii="Times New Roman" w:hAnsi="Times New Roman" w:cs="Times New Roman"/>
          <w:sz w:val="24"/>
          <w:szCs w:val="24"/>
        </w:rPr>
        <w:t xml:space="preserve">, avocatul trebuie să </w:t>
      </w:r>
      <w:r w:rsidR="00731F71" w:rsidRPr="003C68CB">
        <w:rPr>
          <w:rFonts w:ascii="Times New Roman" w:hAnsi="Times New Roman" w:cs="Times New Roman"/>
          <w:sz w:val="24"/>
          <w:szCs w:val="24"/>
        </w:rPr>
        <w:t>intervină</w:t>
      </w:r>
      <w:r w:rsidRPr="003C68CB">
        <w:rPr>
          <w:rFonts w:ascii="Times New Roman" w:hAnsi="Times New Roman" w:cs="Times New Roman"/>
          <w:sz w:val="24"/>
          <w:szCs w:val="24"/>
        </w:rPr>
        <w:t xml:space="preserve"> de fiecare dată atunci </w:t>
      </w:r>
      <w:r w:rsidR="00731F71" w:rsidRPr="003C68CB">
        <w:rPr>
          <w:rFonts w:ascii="Times New Roman" w:hAnsi="Times New Roman" w:cs="Times New Roman"/>
          <w:sz w:val="24"/>
          <w:szCs w:val="24"/>
        </w:rPr>
        <w:t>când</w:t>
      </w:r>
      <w:r w:rsidRPr="003C68CB">
        <w:rPr>
          <w:rFonts w:ascii="Times New Roman" w:hAnsi="Times New Roman" w:cs="Times New Roman"/>
          <w:sz w:val="24"/>
          <w:szCs w:val="24"/>
        </w:rPr>
        <w:t xml:space="preserve"> participanții la proces vor utiliza sintagme și afirmații </w:t>
      </w:r>
      <w:r w:rsidR="00731F71" w:rsidRPr="003C68CB">
        <w:rPr>
          <w:rFonts w:ascii="Times New Roman" w:hAnsi="Times New Roman" w:cs="Times New Roman"/>
          <w:sz w:val="24"/>
          <w:szCs w:val="24"/>
        </w:rPr>
        <w:t>discriminatorii</w:t>
      </w:r>
      <w:r w:rsidRPr="003C68CB">
        <w:rPr>
          <w:rFonts w:ascii="Times New Roman" w:hAnsi="Times New Roman" w:cs="Times New Roman"/>
          <w:sz w:val="24"/>
          <w:szCs w:val="24"/>
        </w:rPr>
        <w:t xml:space="preserve"> la adresa acestor persoane cum ar fi: bolnav mintal, alienat mintal, dereglare psihică, psihic bolnav, invalid, </w:t>
      </w:r>
      <w:r w:rsidR="00C308DB" w:rsidRPr="003C68CB">
        <w:rPr>
          <w:rFonts w:ascii="Times New Roman" w:hAnsi="Times New Roman" w:cs="Times New Roman"/>
          <w:sz w:val="24"/>
          <w:szCs w:val="24"/>
        </w:rPr>
        <w:t>persoană</w:t>
      </w:r>
      <w:r w:rsidRPr="003C68CB">
        <w:rPr>
          <w:rFonts w:ascii="Times New Roman" w:hAnsi="Times New Roman" w:cs="Times New Roman"/>
          <w:sz w:val="24"/>
          <w:szCs w:val="24"/>
        </w:rPr>
        <w:t xml:space="preserve"> ha</w:t>
      </w:r>
      <w:r w:rsidR="007A26D1">
        <w:rPr>
          <w:rFonts w:ascii="Times New Roman" w:hAnsi="Times New Roman" w:cs="Times New Roman"/>
          <w:sz w:val="24"/>
          <w:szCs w:val="24"/>
        </w:rPr>
        <w:t xml:space="preserve">ndicapată ș.a. și va explica </w:t>
      </w:r>
      <w:r w:rsidRPr="003C68CB">
        <w:rPr>
          <w:rFonts w:ascii="Times New Roman" w:hAnsi="Times New Roman" w:cs="Times New Roman"/>
          <w:sz w:val="24"/>
          <w:szCs w:val="24"/>
        </w:rPr>
        <w:t>persoanel</w:t>
      </w:r>
      <w:r w:rsidR="00C308DB">
        <w:rPr>
          <w:rFonts w:ascii="Times New Roman" w:hAnsi="Times New Roman" w:cs="Times New Roman"/>
          <w:sz w:val="24"/>
          <w:szCs w:val="24"/>
        </w:rPr>
        <w:t>or</w:t>
      </w:r>
      <w:r w:rsidRPr="003C68CB">
        <w:rPr>
          <w:rFonts w:ascii="Times New Roman" w:hAnsi="Times New Roman" w:cs="Times New Roman"/>
          <w:sz w:val="24"/>
          <w:szCs w:val="24"/>
        </w:rPr>
        <w:t xml:space="preserve"> termenii core</w:t>
      </w:r>
      <w:r w:rsidR="00C308DB">
        <w:rPr>
          <w:rFonts w:ascii="Times New Roman" w:hAnsi="Times New Roman" w:cs="Times New Roman"/>
          <w:sz w:val="24"/>
          <w:szCs w:val="24"/>
        </w:rPr>
        <w:t>ct</w:t>
      </w:r>
      <w:r w:rsidRPr="003C68CB">
        <w:rPr>
          <w:rFonts w:ascii="Times New Roman" w:hAnsi="Times New Roman" w:cs="Times New Roman"/>
          <w:sz w:val="24"/>
          <w:szCs w:val="24"/>
        </w:rPr>
        <w:t xml:space="preserve"> </w:t>
      </w:r>
      <w:r w:rsidR="00C308DB" w:rsidRPr="003C68CB">
        <w:rPr>
          <w:rFonts w:ascii="Times New Roman" w:hAnsi="Times New Roman" w:cs="Times New Roman"/>
          <w:sz w:val="24"/>
          <w:szCs w:val="24"/>
        </w:rPr>
        <w:t>meniți</w:t>
      </w:r>
      <w:r w:rsidRPr="003C68CB">
        <w:rPr>
          <w:rFonts w:ascii="Times New Roman" w:hAnsi="Times New Roman" w:cs="Times New Roman"/>
          <w:sz w:val="24"/>
          <w:szCs w:val="24"/>
        </w:rPr>
        <w:t xml:space="preserve"> să respecte demnitatea acestora sunt: ”persoană cu dizabilitate intelectuală </w:t>
      </w:r>
      <w:r w:rsidR="007A26D1">
        <w:rPr>
          <w:rFonts w:ascii="Times New Roman" w:hAnsi="Times New Roman" w:cs="Times New Roman"/>
          <w:sz w:val="24"/>
          <w:szCs w:val="24"/>
        </w:rPr>
        <w:t>și/</w:t>
      </w:r>
      <w:r w:rsidRPr="003C68CB">
        <w:rPr>
          <w:rFonts w:ascii="Times New Roman" w:hAnsi="Times New Roman" w:cs="Times New Roman"/>
          <w:sz w:val="24"/>
          <w:szCs w:val="24"/>
        </w:rPr>
        <w:t xml:space="preserve">sau </w:t>
      </w:r>
      <w:r w:rsidR="000E42F5">
        <w:rPr>
          <w:rFonts w:ascii="Times New Roman" w:hAnsi="Times New Roman" w:cs="Times New Roman"/>
          <w:sz w:val="24"/>
          <w:szCs w:val="24"/>
        </w:rPr>
        <w:t>psihosocială” sau ”persoană cu</w:t>
      </w:r>
      <w:r w:rsidR="007A26D1">
        <w:rPr>
          <w:rFonts w:ascii="Times New Roman" w:hAnsi="Times New Roman" w:cs="Times New Roman"/>
          <w:sz w:val="24"/>
          <w:szCs w:val="24"/>
        </w:rPr>
        <w:t xml:space="preserve"> tulburări</w:t>
      </w:r>
      <w:r w:rsidRPr="003C68CB">
        <w:rPr>
          <w:rFonts w:ascii="Times New Roman" w:hAnsi="Times New Roman" w:cs="Times New Roman"/>
          <w:sz w:val="24"/>
          <w:szCs w:val="24"/>
        </w:rPr>
        <w:t xml:space="preserve"> de sănăta</w:t>
      </w:r>
      <w:r w:rsidR="007A26D1">
        <w:rPr>
          <w:rFonts w:ascii="Times New Roman" w:hAnsi="Times New Roman" w:cs="Times New Roman"/>
          <w:sz w:val="24"/>
          <w:szCs w:val="24"/>
        </w:rPr>
        <w:t>te mi</w:t>
      </w:r>
      <w:r w:rsidRPr="003C68CB">
        <w:rPr>
          <w:rFonts w:ascii="Times New Roman" w:hAnsi="Times New Roman" w:cs="Times New Roman"/>
          <w:sz w:val="24"/>
          <w:szCs w:val="24"/>
        </w:rPr>
        <w:t>ntală</w:t>
      </w:r>
      <w:r w:rsidR="007A26D1">
        <w:rPr>
          <w:rFonts w:ascii="Times New Roman" w:hAnsi="Times New Roman" w:cs="Times New Roman"/>
          <w:sz w:val="24"/>
          <w:szCs w:val="24"/>
        </w:rPr>
        <w:t xml:space="preserve"> și de comportament</w:t>
      </w:r>
      <w:r w:rsidRPr="003C68CB">
        <w:rPr>
          <w:rFonts w:ascii="Times New Roman" w:hAnsi="Times New Roman" w:cs="Times New Roman"/>
          <w:sz w:val="24"/>
          <w:szCs w:val="24"/>
        </w:rPr>
        <w:t xml:space="preserve">”. </w:t>
      </w:r>
    </w:p>
    <w:p w14:paraId="3DB9D728" w14:textId="61902853" w:rsidR="00320BA1" w:rsidRPr="003C68CB" w:rsidRDefault="00A84CE8" w:rsidP="00E573F0">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În situația în care în cadrul procesului de judecată de către partea p</w:t>
      </w:r>
      <w:r w:rsidR="00C308DB">
        <w:rPr>
          <w:rFonts w:ascii="Times New Roman" w:hAnsi="Times New Roman" w:cs="Times New Roman"/>
          <w:sz w:val="24"/>
          <w:szCs w:val="24"/>
        </w:rPr>
        <w:t>â</w:t>
      </w:r>
      <w:r w:rsidRPr="003C68CB">
        <w:rPr>
          <w:rFonts w:ascii="Times New Roman" w:hAnsi="Times New Roman" w:cs="Times New Roman"/>
          <w:sz w:val="24"/>
          <w:szCs w:val="24"/>
        </w:rPr>
        <w:t>r</w:t>
      </w:r>
      <w:r w:rsidR="00C308DB">
        <w:rPr>
          <w:rFonts w:ascii="Times New Roman" w:hAnsi="Times New Roman" w:cs="Times New Roman"/>
          <w:sz w:val="24"/>
          <w:szCs w:val="24"/>
        </w:rPr>
        <w:t>â</w:t>
      </w:r>
      <w:r w:rsidRPr="003C68CB">
        <w:rPr>
          <w:rFonts w:ascii="Times New Roman" w:hAnsi="Times New Roman" w:cs="Times New Roman"/>
          <w:sz w:val="24"/>
          <w:szCs w:val="24"/>
        </w:rPr>
        <w:t>tă sau alți participanți la proces se va invoca că credibilitatea reclamantului este afectată</w:t>
      </w:r>
      <w:r w:rsidR="00A76F85">
        <w:rPr>
          <w:rFonts w:ascii="Times New Roman" w:hAnsi="Times New Roman" w:cs="Times New Roman"/>
          <w:sz w:val="24"/>
          <w:szCs w:val="24"/>
        </w:rPr>
        <w:t xml:space="preserve"> din cauza diagnosticului</w:t>
      </w:r>
      <w:r w:rsidRPr="003C68CB">
        <w:rPr>
          <w:rFonts w:ascii="Times New Roman" w:hAnsi="Times New Roman" w:cs="Times New Roman"/>
          <w:sz w:val="24"/>
          <w:szCs w:val="24"/>
        </w:rPr>
        <w:t xml:space="preserve"> (situație des </w:t>
      </w:r>
      <w:r w:rsidR="00C308DB" w:rsidRPr="003C68CB">
        <w:rPr>
          <w:rFonts w:ascii="Times New Roman" w:hAnsi="Times New Roman" w:cs="Times New Roman"/>
          <w:sz w:val="24"/>
          <w:szCs w:val="24"/>
        </w:rPr>
        <w:t>întâlnită</w:t>
      </w:r>
      <w:r w:rsidRPr="003C68CB">
        <w:rPr>
          <w:rFonts w:ascii="Times New Roman" w:hAnsi="Times New Roman" w:cs="Times New Roman"/>
          <w:sz w:val="24"/>
          <w:szCs w:val="24"/>
        </w:rPr>
        <w:t xml:space="preserve"> în practică), avocatul va interveni și va explica că asemenea afirmații reprezintă instigare la discriminare prin </w:t>
      </w:r>
      <w:r w:rsidR="00C308DB" w:rsidRPr="003C68CB">
        <w:rPr>
          <w:rFonts w:ascii="Times New Roman" w:hAnsi="Times New Roman" w:cs="Times New Roman"/>
          <w:sz w:val="24"/>
          <w:szCs w:val="24"/>
        </w:rPr>
        <w:t>stereotipizare</w:t>
      </w:r>
      <w:r w:rsidRPr="003C68CB">
        <w:rPr>
          <w:rFonts w:ascii="Times New Roman" w:hAnsi="Times New Roman" w:cs="Times New Roman"/>
          <w:sz w:val="24"/>
          <w:szCs w:val="24"/>
        </w:rPr>
        <w:t xml:space="preserve"> și prejudecăți. În </w:t>
      </w:r>
      <w:r w:rsidR="00C308DB" w:rsidRPr="003C68CB">
        <w:rPr>
          <w:rFonts w:ascii="Times New Roman" w:hAnsi="Times New Roman" w:cs="Times New Roman"/>
          <w:sz w:val="24"/>
          <w:szCs w:val="24"/>
        </w:rPr>
        <w:t>același</w:t>
      </w:r>
      <w:r w:rsidRPr="003C68CB">
        <w:rPr>
          <w:rFonts w:ascii="Times New Roman" w:hAnsi="Times New Roman" w:cs="Times New Roman"/>
          <w:sz w:val="24"/>
          <w:szCs w:val="24"/>
        </w:rPr>
        <w:t xml:space="preserve"> timp, se recomandă și depunerea unei cereri către Consiliul pentru Prevenirea și </w:t>
      </w:r>
      <w:r w:rsidR="00C308DB">
        <w:rPr>
          <w:rFonts w:ascii="Times New Roman" w:hAnsi="Times New Roman" w:cs="Times New Roman"/>
          <w:sz w:val="24"/>
          <w:szCs w:val="24"/>
        </w:rPr>
        <w:t>E</w:t>
      </w:r>
      <w:r w:rsidRPr="003C68CB">
        <w:rPr>
          <w:rFonts w:ascii="Times New Roman" w:hAnsi="Times New Roman" w:cs="Times New Roman"/>
          <w:sz w:val="24"/>
          <w:szCs w:val="24"/>
        </w:rPr>
        <w:t xml:space="preserve">liminarea </w:t>
      </w:r>
      <w:r w:rsidR="00C308DB">
        <w:rPr>
          <w:rFonts w:ascii="Times New Roman" w:hAnsi="Times New Roman" w:cs="Times New Roman"/>
          <w:sz w:val="24"/>
          <w:szCs w:val="24"/>
        </w:rPr>
        <w:t>D</w:t>
      </w:r>
      <w:r w:rsidRPr="003C68CB">
        <w:rPr>
          <w:rFonts w:ascii="Times New Roman" w:hAnsi="Times New Roman" w:cs="Times New Roman"/>
          <w:sz w:val="24"/>
          <w:szCs w:val="24"/>
        </w:rPr>
        <w:t xml:space="preserve">iscriminării și </w:t>
      </w:r>
      <w:r w:rsidR="00C308DB">
        <w:rPr>
          <w:rFonts w:ascii="Times New Roman" w:hAnsi="Times New Roman" w:cs="Times New Roman"/>
          <w:sz w:val="24"/>
          <w:szCs w:val="24"/>
        </w:rPr>
        <w:t>A</w:t>
      </w:r>
      <w:r w:rsidRPr="003C68CB">
        <w:rPr>
          <w:rFonts w:ascii="Times New Roman" w:hAnsi="Times New Roman" w:cs="Times New Roman"/>
          <w:sz w:val="24"/>
          <w:szCs w:val="24"/>
        </w:rPr>
        <w:t xml:space="preserve">sigurarea </w:t>
      </w:r>
      <w:r w:rsidR="00C308DB">
        <w:rPr>
          <w:rFonts w:ascii="Times New Roman" w:hAnsi="Times New Roman" w:cs="Times New Roman"/>
          <w:sz w:val="24"/>
          <w:szCs w:val="24"/>
        </w:rPr>
        <w:t>E</w:t>
      </w:r>
      <w:r w:rsidRPr="003C68CB">
        <w:rPr>
          <w:rFonts w:ascii="Times New Roman" w:hAnsi="Times New Roman" w:cs="Times New Roman"/>
          <w:sz w:val="24"/>
          <w:szCs w:val="24"/>
        </w:rPr>
        <w:t xml:space="preserve">galității sau în instanța de judecată într-un proces separat. Or, doar asemenea acțiuni vor avea ca efect reeducarea, inclusiv a actorilor din domeniul justiției, în spiritul respectării drepturilor fundamentale ale omului și al principiului non-discriminării. </w:t>
      </w:r>
    </w:p>
    <w:p w14:paraId="1D7FE390" w14:textId="38F07038" w:rsidR="00A84CE8" w:rsidRPr="003C68CB" w:rsidRDefault="00A84CE8" w:rsidP="00E573F0">
      <w:pPr>
        <w:numPr>
          <w:ilvl w:val="2"/>
          <w:numId w:val="20"/>
        </w:numPr>
        <w:tabs>
          <w:tab w:val="left" w:pos="0"/>
          <w:tab w:val="left" w:pos="135"/>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Dacă partea p</w:t>
      </w:r>
      <w:r w:rsidR="00A01010">
        <w:rPr>
          <w:rFonts w:ascii="Times New Roman" w:hAnsi="Times New Roman" w:cs="Times New Roman"/>
          <w:sz w:val="24"/>
          <w:szCs w:val="24"/>
        </w:rPr>
        <w:t>â</w:t>
      </w:r>
      <w:r w:rsidRPr="003C68CB">
        <w:rPr>
          <w:rFonts w:ascii="Times New Roman" w:hAnsi="Times New Roman" w:cs="Times New Roman"/>
          <w:sz w:val="24"/>
          <w:szCs w:val="24"/>
        </w:rPr>
        <w:t>r</w:t>
      </w:r>
      <w:r w:rsidR="00A01010">
        <w:rPr>
          <w:rFonts w:ascii="Times New Roman" w:hAnsi="Times New Roman" w:cs="Times New Roman"/>
          <w:sz w:val="24"/>
          <w:szCs w:val="24"/>
        </w:rPr>
        <w:t>â</w:t>
      </w:r>
      <w:r w:rsidRPr="003C68CB">
        <w:rPr>
          <w:rFonts w:ascii="Times New Roman" w:hAnsi="Times New Roman" w:cs="Times New Roman"/>
          <w:sz w:val="24"/>
          <w:szCs w:val="24"/>
        </w:rPr>
        <w:t>tă a depus referință împotriva cererii de chemare în judecată</w:t>
      </w:r>
      <w:r w:rsidR="00A01010">
        <w:rPr>
          <w:rFonts w:ascii="Times New Roman" w:hAnsi="Times New Roman" w:cs="Times New Roman"/>
          <w:sz w:val="24"/>
          <w:szCs w:val="24"/>
        </w:rPr>
        <w:t>,</w:t>
      </w:r>
      <w:r w:rsidRPr="003C68CB">
        <w:rPr>
          <w:rFonts w:ascii="Times New Roman" w:hAnsi="Times New Roman" w:cs="Times New Roman"/>
          <w:sz w:val="24"/>
          <w:szCs w:val="24"/>
        </w:rPr>
        <w:t xml:space="preserve"> se recomandă avocatului să depună </w:t>
      </w:r>
      <w:r w:rsidR="00A01010" w:rsidRPr="003C68CB">
        <w:rPr>
          <w:rFonts w:ascii="Times New Roman" w:hAnsi="Times New Roman" w:cs="Times New Roman"/>
          <w:sz w:val="24"/>
          <w:szCs w:val="24"/>
        </w:rPr>
        <w:t>obiecții</w:t>
      </w:r>
      <w:r w:rsidRPr="003C68CB">
        <w:rPr>
          <w:rFonts w:ascii="Times New Roman" w:hAnsi="Times New Roman" w:cs="Times New Roman"/>
          <w:sz w:val="24"/>
          <w:szCs w:val="24"/>
        </w:rPr>
        <w:t xml:space="preserve"> în scris cu referire la circumstanțele, argumentele și probele prezentate de către acesta în referință.</w:t>
      </w:r>
    </w:p>
    <w:p w14:paraId="4E49D079" w14:textId="77777777" w:rsidR="00A84CE8" w:rsidRPr="003C68CB" w:rsidRDefault="00A84CE8" w:rsidP="003C68CB">
      <w:pPr>
        <w:tabs>
          <w:tab w:val="left" w:pos="135"/>
        </w:tabs>
        <w:spacing w:after="0" w:line="360" w:lineRule="auto"/>
        <w:ind w:left="120"/>
        <w:jc w:val="both"/>
        <w:rPr>
          <w:rFonts w:ascii="Times New Roman" w:hAnsi="Times New Roman" w:cs="Times New Roman"/>
          <w:b/>
          <w:sz w:val="24"/>
          <w:szCs w:val="24"/>
        </w:rPr>
      </w:pPr>
      <w:r w:rsidRPr="003C68CB">
        <w:rPr>
          <w:rFonts w:ascii="Times New Roman" w:hAnsi="Times New Roman" w:cs="Times New Roman"/>
          <w:sz w:val="24"/>
          <w:szCs w:val="24"/>
        </w:rPr>
        <w:t xml:space="preserve">          </w:t>
      </w:r>
    </w:p>
    <w:p w14:paraId="00CF7E8A" w14:textId="3D764CF0" w:rsidR="00A84CE8" w:rsidRPr="003C68CB" w:rsidRDefault="00E24B47" w:rsidP="004E5305">
      <w:pPr>
        <w:numPr>
          <w:ilvl w:val="1"/>
          <w:numId w:val="20"/>
        </w:numPr>
        <w:tabs>
          <w:tab w:val="left" w:pos="180"/>
        </w:tabs>
        <w:spacing w:after="0" w:line="360" w:lineRule="auto"/>
        <w:ind w:left="270" w:hanging="630"/>
        <w:jc w:val="both"/>
        <w:rPr>
          <w:rFonts w:ascii="Times New Roman" w:hAnsi="Times New Roman" w:cs="Times New Roman"/>
          <w:sz w:val="24"/>
          <w:szCs w:val="24"/>
        </w:rPr>
      </w:pPr>
      <w:r w:rsidRPr="003C68CB">
        <w:rPr>
          <w:rFonts w:ascii="Times New Roman" w:hAnsi="Times New Roman" w:cs="Times New Roman"/>
          <w:b/>
          <w:sz w:val="24"/>
          <w:szCs w:val="24"/>
        </w:rPr>
        <w:t xml:space="preserve"> </w:t>
      </w:r>
      <w:r w:rsidR="00A84CE8" w:rsidRPr="003C68CB">
        <w:rPr>
          <w:rFonts w:ascii="Times New Roman" w:hAnsi="Times New Roman" w:cs="Times New Roman"/>
          <w:b/>
          <w:sz w:val="24"/>
          <w:szCs w:val="24"/>
        </w:rPr>
        <w:t xml:space="preserve">Acțiunile avocatului ce reprezintă interesele persoanei cu dizabilități intelectuale </w:t>
      </w:r>
      <w:r w:rsidR="00A76F85">
        <w:rPr>
          <w:rFonts w:ascii="Times New Roman" w:hAnsi="Times New Roman" w:cs="Times New Roman"/>
          <w:b/>
          <w:sz w:val="24"/>
          <w:szCs w:val="24"/>
        </w:rPr>
        <w:t xml:space="preserve">și / </w:t>
      </w:r>
      <w:r w:rsidR="00A84CE8" w:rsidRPr="003C68CB">
        <w:rPr>
          <w:rFonts w:ascii="Times New Roman" w:hAnsi="Times New Roman" w:cs="Times New Roman"/>
          <w:b/>
          <w:sz w:val="24"/>
          <w:szCs w:val="24"/>
        </w:rPr>
        <w:t>sau psihosociale cu statut de p</w:t>
      </w:r>
      <w:r w:rsidR="00F46CB7">
        <w:rPr>
          <w:rFonts w:ascii="Times New Roman" w:hAnsi="Times New Roman" w:cs="Times New Roman"/>
          <w:b/>
          <w:sz w:val="24"/>
          <w:szCs w:val="24"/>
        </w:rPr>
        <w:t>â</w:t>
      </w:r>
      <w:r w:rsidR="00A84CE8" w:rsidRPr="003C68CB">
        <w:rPr>
          <w:rFonts w:ascii="Times New Roman" w:hAnsi="Times New Roman" w:cs="Times New Roman"/>
          <w:b/>
          <w:sz w:val="24"/>
          <w:szCs w:val="24"/>
        </w:rPr>
        <w:t>r</w:t>
      </w:r>
      <w:r w:rsidR="00F46CB7">
        <w:rPr>
          <w:rFonts w:ascii="Times New Roman" w:hAnsi="Times New Roman" w:cs="Times New Roman"/>
          <w:b/>
          <w:sz w:val="24"/>
          <w:szCs w:val="24"/>
        </w:rPr>
        <w:t>â</w:t>
      </w:r>
      <w:r w:rsidR="00A84CE8" w:rsidRPr="003C68CB">
        <w:rPr>
          <w:rFonts w:ascii="Times New Roman" w:hAnsi="Times New Roman" w:cs="Times New Roman"/>
          <w:b/>
          <w:sz w:val="24"/>
          <w:szCs w:val="24"/>
        </w:rPr>
        <w:t>t.</w:t>
      </w:r>
    </w:p>
    <w:p w14:paraId="333619AC" w14:textId="77777777" w:rsidR="00A84CE8" w:rsidRPr="003C68CB" w:rsidRDefault="00A84CE8" w:rsidP="00F46CB7">
      <w:pPr>
        <w:spacing w:after="0" w:line="240" w:lineRule="auto"/>
        <w:ind w:firstLine="706"/>
        <w:jc w:val="both"/>
        <w:rPr>
          <w:rFonts w:ascii="Times New Roman" w:hAnsi="Times New Roman" w:cs="Times New Roman"/>
          <w:sz w:val="24"/>
          <w:szCs w:val="24"/>
        </w:rPr>
      </w:pPr>
    </w:p>
    <w:p w14:paraId="3D83B566" w14:textId="09AC6F81" w:rsidR="00A84CE8" w:rsidRPr="003C68CB" w:rsidRDefault="00A84CE8" w:rsidP="00E573F0">
      <w:pPr>
        <w:numPr>
          <w:ilvl w:val="2"/>
          <w:numId w:val="20"/>
        </w:numPr>
        <w:tabs>
          <w:tab w:val="left" w:pos="0"/>
        </w:tabs>
        <w:spacing w:after="0" w:line="360" w:lineRule="auto"/>
        <w:ind w:left="-284" w:firstLine="284"/>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Avocatul</w:t>
      </w:r>
      <w:r w:rsidR="00E24B47" w:rsidRPr="003C68CB">
        <w:rPr>
          <w:rFonts w:ascii="Times New Roman" w:eastAsia="Times New Roman" w:hAnsi="Times New Roman" w:cs="Times New Roman"/>
          <w:color w:val="000000"/>
          <w:sz w:val="24"/>
          <w:szCs w:val="24"/>
        </w:rPr>
        <w:t xml:space="preserve"> </w:t>
      </w:r>
      <w:r w:rsidRPr="003C68CB">
        <w:rPr>
          <w:rFonts w:ascii="Times New Roman" w:eastAsia="Times New Roman" w:hAnsi="Times New Roman" w:cs="Times New Roman"/>
          <w:color w:val="000000"/>
          <w:sz w:val="24"/>
          <w:szCs w:val="24"/>
        </w:rPr>
        <w:t xml:space="preserve">trebuie să precizeze </w:t>
      </w:r>
      <w:r w:rsidR="00F46CB7" w:rsidRPr="003C68CB">
        <w:rPr>
          <w:rFonts w:ascii="Times New Roman" w:eastAsia="Times New Roman" w:hAnsi="Times New Roman" w:cs="Times New Roman"/>
          <w:color w:val="000000"/>
          <w:sz w:val="24"/>
          <w:szCs w:val="24"/>
        </w:rPr>
        <w:t>circumstanțele</w:t>
      </w:r>
      <w:r w:rsidRPr="003C68CB">
        <w:rPr>
          <w:rFonts w:ascii="Times New Roman" w:eastAsia="Times New Roman" w:hAnsi="Times New Roman" w:cs="Times New Roman"/>
          <w:color w:val="000000"/>
          <w:sz w:val="24"/>
          <w:szCs w:val="24"/>
        </w:rPr>
        <w:t xml:space="preserve"> de fapt, care au </w:t>
      </w:r>
      <w:r w:rsidR="00F46CB7" w:rsidRPr="003C68CB">
        <w:rPr>
          <w:rFonts w:ascii="Times New Roman" w:eastAsia="Times New Roman" w:hAnsi="Times New Roman" w:cs="Times New Roman"/>
          <w:color w:val="000000"/>
          <w:sz w:val="24"/>
          <w:szCs w:val="24"/>
        </w:rPr>
        <w:t>importanță</w:t>
      </w:r>
      <w:r w:rsidRPr="003C68CB">
        <w:rPr>
          <w:rFonts w:ascii="Times New Roman" w:eastAsia="Times New Roman" w:hAnsi="Times New Roman" w:cs="Times New Roman"/>
          <w:color w:val="000000"/>
          <w:sz w:val="24"/>
          <w:szCs w:val="24"/>
        </w:rPr>
        <w:t xml:space="preserve"> pentru </w:t>
      </w:r>
      <w:r w:rsidR="00F46CB7" w:rsidRPr="003C68CB">
        <w:rPr>
          <w:rFonts w:ascii="Times New Roman" w:eastAsia="Times New Roman" w:hAnsi="Times New Roman" w:cs="Times New Roman"/>
          <w:color w:val="000000"/>
          <w:sz w:val="24"/>
          <w:szCs w:val="24"/>
        </w:rPr>
        <w:t>soluționarea</w:t>
      </w:r>
      <w:r w:rsidRPr="003C68CB">
        <w:rPr>
          <w:rFonts w:ascii="Times New Roman" w:eastAsia="Times New Roman" w:hAnsi="Times New Roman" w:cs="Times New Roman"/>
          <w:color w:val="000000"/>
          <w:sz w:val="24"/>
          <w:szCs w:val="24"/>
        </w:rPr>
        <w:t xml:space="preserve"> corectă a pricinii, după cum urmează: </w:t>
      </w:r>
    </w:p>
    <w:p w14:paraId="00D2EE33" w14:textId="70D24CCA" w:rsidR="00A84CE8" w:rsidRPr="003C68CB" w:rsidRDefault="00A84CE8" w:rsidP="004E5305">
      <w:pPr>
        <w:widowControl w:val="0"/>
        <w:numPr>
          <w:ilvl w:val="0"/>
          <w:numId w:val="5"/>
        </w:numPr>
        <w:spacing w:after="0" w:line="360" w:lineRule="auto"/>
        <w:ind w:left="1170" w:hanging="270"/>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 xml:space="preserve">Va preciza </w:t>
      </w:r>
      <w:r w:rsidR="00F46CB7" w:rsidRPr="003C68CB">
        <w:rPr>
          <w:rFonts w:ascii="Times New Roman" w:eastAsia="Times New Roman" w:hAnsi="Times New Roman" w:cs="Times New Roman"/>
          <w:color w:val="000000"/>
          <w:sz w:val="24"/>
          <w:szCs w:val="24"/>
        </w:rPr>
        <w:t>pretențiile</w:t>
      </w:r>
      <w:r w:rsidRPr="003C68CB">
        <w:rPr>
          <w:rFonts w:ascii="Times New Roman" w:eastAsia="Times New Roman" w:hAnsi="Times New Roman" w:cs="Times New Roman"/>
          <w:color w:val="000000"/>
          <w:sz w:val="24"/>
          <w:szCs w:val="24"/>
        </w:rPr>
        <w:t xml:space="preserve"> reclamantului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a temeiurilor de fapt </w:t>
      </w:r>
      <w:proofErr w:type="spellStart"/>
      <w:r w:rsidRPr="003C68CB">
        <w:rPr>
          <w:rFonts w:ascii="Times New Roman" w:eastAsia="Times New Roman" w:hAnsi="Times New Roman" w:cs="Times New Roman"/>
          <w:color w:val="000000"/>
          <w:sz w:val="24"/>
          <w:szCs w:val="24"/>
        </w:rPr>
        <w:t>şi</w:t>
      </w:r>
      <w:proofErr w:type="spellEnd"/>
      <w:r w:rsidRPr="003C68CB">
        <w:rPr>
          <w:rFonts w:ascii="Times New Roman" w:eastAsia="Times New Roman" w:hAnsi="Times New Roman" w:cs="Times New Roman"/>
          <w:color w:val="000000"/>
          <w:sz w:val="24"/>
          <w:szCs w:val="24"/>
        </w:rPr>
        <w:t xml:space="preserve"> de drept indicate în cererea de chemare în judecată;</w:t>
      </w:r>
    </w:p>
    <w:p w14:paraId="3708D81F" w14:textId="68ECC2E8" w:rsidR="00A84CE8" w:rsidRPr="003C68CB" w:rsidRDefault="00A84CE8" w:rsidP="004E5305">
      <w:pPr>
        <w:widowControl w:val="0"/>
        <w:numPr>
          <w:ilvl w:val="0"/>
          <w:numId w:val="5"/>
        </w:numPr>
        <w:spacing w:after="0" w:line="360" w:lineRule="auto"/>
        <w:ind w:left="1170" w:hanging="270"/>
        <w:jc w:val="both"/>
        <w:rPr>
          <w:rFonts w:ascii="Times New Roman" w:eastAsia="Times New Roman" w:hAnsi="Times New Roman" w:cs="Times New Roman"/>
          <w:color w:val="000000"/>
          <w:sz w:val="24"/>
          <w:szCs w:val="24"/>
        </w:rPr>
      </w:pPr>
      <w:r w:rsidRPr="003C68CB">
        <w:rPr>
          <w:rFonts w:ascii="Times New Roman" w:eastAsia="Times New Roman" w:hAnsi="Times New Roman" w:cs="Times New Roman"/>
          <w:color w:val="000000"/>
          <w:sz w:val="24"/>
          <w:szCs w:val="24"/>
        </w:rPr>
        <w:t xml:space="preserve">Va prezenta în </w:t>
      </w:r>
      <w:r w:rsidR="00F46CB7" w:rsidRPr="003C68CB">
        <w:rPr>
          <w:rFonts w:ascii="Times New Roman" w:eastAsia="Times New Roman" w:hAnsi="Times New Roman" w:cs="Times New Roman"/>
          <w:color w:val="000000"/>
          <w:sz w:val="24"/>
          <w:szCs w:val="24"/>
        </w:rPr>
        <w:t>referință</w:t>
      </w:r>
      <w:r w:rsidRPr="003C68CB">
        <w:rPr>
          <w:rFonts w:ascii="Times New Roman" w:eastAsia="Times New Roman" w:hAnsi="Times New Roman" w:cs="Times New Roman"/>
          <w:color w:val="000000"/>
          <w:sz w:val="24"/>
          <w:szCs w:val="24"/>
        </w:rPr>
        <w:t xml:space="preserve"> </w:t>
      </w:r>
      <w:r w:rsidR="00F46CB7" w:rsidRPr="003C68CB">
        <w:rPr>
          <w:rFonts w:ascii="Times New Roman" w:eastAsia="Times New Roman" w:hAnsi="Times New Roman" w:cs="Times New Roman"/>
          <w:color w:val="000000"/>
          <w:sz w:val="24"/>
          <w:szCs w:val="24"/>
        </w:rPr>
        <w:t>obiecțiile</w:t>
      </w:r>
      <w:r w:rsidRPr="003C68CB">
        <w:rPr>
          <w:rFonts w:ascii="Times New Roman" w:eastAsia="Times New Roman" w:hAnsi="Times New Roman" w:cs="Times New Roman"/>
          <w:color w:val="000000"/>
          <w:sz w:val="24"/>
          <w:szCs w:val="24"/>
        </w:rPr>
        <w:t xml:space="preserve"> asupra </w:t>
      </w:r>
      <w:r w:rsidR="00F46CB7" w:rsidRPr="003C68CB">
        <w:rPr>
          <w:rFonts w:ascii="Times New Roman" w:eastAsia="Times New Roman" w:hAnsi="Times New Roman" w:cs="Times New Roman"/>
          <w:color w:val="000000"/>
          <w:sz w:val="24"/>
          <w:szCs w:val="24"/>
        </w:rPr>
        <w:t>pretențiilor</w:t>
      </w:r>
      <w:r w:rsidRPr="003C68CB">
        <w:rPr>
          <w:rFonts w:ascii="Times New Roman" w:eastAsia="Times New Roman" w:hAnsi="Times New Roman" w:cs="Times New Roman"/>
          <w:color w:val="000000"/>
          <w:sz w:val="24"/>
          <w:szCs w:val="24"/>
        </w:rPr>
        <w:t xml:space="preserve"> din </w:t>
      </w:r>
      <w:r w:rsidR="00F46CB7" w:rsidRPr="003C68CB">
        <w:rPr>
          <w:rFonts w:ascii="Times New Roman" w:eastAsia="Times New Roman" w:hAnsi="Times New Roman" w:cs="Times New Roman"/>
          <w:color w:val="000000"/>
          <w:sz w:val="24"/>
          <w:szCs w:val="24"/>
        </w:rPr>
        <w:t>acțiune</w:t>
      </w:r>
      <w:r w:rsidRPr="003C68CB">
        <w:rPr>
          <w:rFonts w:ascii="Times New Roman" w:eastAsia="Times New Roman" w:hAnsi="Times New Roman" w:cs="Times New Roman"/>
          <w:color w:val="000000"/>
          <w:sz w:val="24"/>
          <w:szCs w:val="24"/>
        </w:rPr>
        <w:t xml:space="preserve">. </w:t>
      </w:r>
    </w:p>
    <w:p w14:paraId="6957DC93" w14:textId="3703AA3C" w:rsidR="00E24B47" w:rsidRPr="003C68CB" w:rsidRDefault="00A84CE8" w:rsidP="00E573F0">
      <w:pPr>
        <w:numPr>
          <w:ilvl w:val="2"/>
          <w:numId w:val="20"/>
        </w:numPr>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color w:val="000000"/>
          <w:sz w:val="24"/>
          <w:szCs w:val="24"/>
        </w:rPr>
        <w:t xml:space="preserve">Avocatul în mod obligatoriu va </w:t>
      </w:r>
      <w:r w:rsidRPr="003C68CB">
        <w:rPr>
          <w:rFonts w:ascii="Times New Roman" w:eastAsia="Times New Roman" w:hAnsi="Times New Roman" w:cs="Times New Roman"/>
          <w:sz w:val="24"/>
          <w:szCs w:val="24"/>
        </w:rPr>
        <w:t xml:space="preserve">prezenta în judecată, în termenul fixat în încheierea judecătorească, </w:t>
      </w:r>
      <w:r w:rsidR="00F46CB7" w:rsidRPr="003C68CB">
        <w:rPr>
          <w:rFonts w:ascii="Times New Roman" w:eastAsia="Times New Roman" w:hAnsi="Times New Roman" w:cs="Times New Roman"/>
          <w:sz w:val="24"/>
          <w:szCs w:val="24"/>
        </w:rPr>
        <w:t>referința</w:t>
      </w:r>
      <w:r w:rsidRPr="003C68CB">
        <w:rPr>
          <w:rFonts w:ascii="Times New Roman" w:eastAsia="Times New Roman" w:hAnsi="Times New Roman" w:cs="Times New Roman"/>
          <w:sz w:val="24"/>
          <w:szCs w:val="24"/>
        </w:rPr>
        <w:t xml:space="preserv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toate probele necesare pentru combaterea </w:t>
      </w:r>
      <w:r w:rsidR="00F46CB7" w:rsidRPr="003C68CB">
        <w:rPr>
          <w:rFonts w:ascii="Times New Roman" w:eastAsia="Times New Roman" w:hAnsi="Times New Roman" w:cs="Times New Roman"/>
          <w:color w:val="000000"/>
          <w:sz w:val="24"/>
          <w:szCs w:val="24"/>
        </w:rPr>
        <w:t>pretențiilor</w:t>
      </w:r>
      <w:r w:rsidRPr="003C68CB">
        <w:rPr>
          <w:rFonts w:ascii="Times New Roman" w:eastAsia="Times New Roman" w:hAnsi="Times New Roman" w:cs="Times New Roman"/>
          <w:color w:val="000000"/>
          <w:sz w:val="24"/>
          <w:szCs w:val="24"/>
        </w:rPr>
        <w:t xml:space="preserve"> din </w:t>
      </w:r>
      <w:r w:rsidR="00F46CB7" w:rsidRPr="003C68CB">
        <w:rPr>
          <w:rFonts w:ascii="Times New Roman" w:eastAsia="Times New Roman" w:hAnsi="Times New Roman" w:cs="Times New Roman"/>
          <w:color w:val="000000"/>
          <w:sz w:val="24"/>
          <w:szCs w:val="24"/>
        </w:rPr>
        <w:t>acțiune</w:t>
      </w:r>
      <w:r w:rsidRPr="003C68CB">
        <w:rPr>
          <w:rFonts w:ascii="Times New Roman" w:eastAsia="Times New Roman" w:hAnsi="Times New Roman" w:cs="Times New Roman"/>
          <w:color w:val="000000"/>
          <w:sz w:val="24"/>
          <w:szCs w:val="24"/>
        </w:rPr>
        <w:t xml:space="preserve">. </w:t>
      </w:r>
      <w:r w:rsidRPr="003C68CB">
        <w:rPr>
          <w:rFonts w:ascii="Times New Roman" w:eastAsia="Times New Roman" w:hAnsi="Times New Roman" w:cs="Times New Roman"/>
          <w:sz w:val="24"/>
          <w:szCs w:val="24"/>
        </w:rPr>
        <w:t xml:space="preserve">În </w:t>
      </w:r>
      <w:r w:rsidR="00F46CB7" w:rsidRPr="003C68CB">
        <w:rPr>
          <w:rFonts w:ascii="Times New Roman" w:eastAsia="Times New Roman" w:hAnsi="Times New Roman" w:cs="Times New Roman"/>
          <w:sz w:val="24"/>
          <w:szCs w:val="24"/>
        </w:rPr>
        <w:lastRenderedPageBreak/>
        <w:t>referință</w:t>
      </w:r>
      <w:r w:rsidRPr="003C68CB">
        <w:rPr>
          <w:rFonts w:ascii="Times New Roman" w:eastAsia="Times New Roman" w:hAnsi="Times New Roman" w:cs="Times New Roman"/>
          <w:sz w:val="24"/>
          <w:szCs w:val="24"/>
        </w:rPr>
        <w:t xml:space="preserve"> se indică </w:t>
      </w:r>
      <w:r w:rsidR="00F46CB7" w:rsidRPr="003C68CB">
        <w:rPr>
          <w:rFonts w:ascii="Times New Roman" w:eastAsia="Times New Roman" w:hAnsi="Times New Roman" w:cs="Times New Roman"/>
          <w:sz w:val="24"/>
          <w:szCs w:val="24"/>
        </w:rPr>
        <w:t>instanța</w:t>
      </w:r>
      <w:r w:rsidRPr="003C68CB">
        <w:rPr>
          <w:rFonts w:ascii="Times New Roman" w:eastAsia="Times New Roman" w:hAnsi="Times New Roman" w:cs="Times New Roman"/>
          <w:sz w:val="24"/>
          <w:szCs w:val="24"/>
        </w:rPr>
        <w:t xml:space="preserve"> la care se depune, numele sau denumirea reclamantului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revendicările lui, răspunsul la </w:t>
      </w:r>
      <w:r w:rsidR="00F46CB7" w:rsidRPr="003C68CB">
        <w:rPr>
          <w:rFonts w:ascii="Times New Roman" w:eastAsia="Times New Roman" w:hAnsi="Times New Roman" w:cs="Times New Roman"/>
          <w:sz w:val="24"/>
          <w:szCs w:val="24"/>
        </w:rPr>
        <w:t>pretențiile</w:t>
      </w:r>
      <w:r w:rsidRPr="003C68CB">
        <w:rPr>
          <w:rFonts w:ascii="Times New Roman" w:eastAsia="Times New Roman" w:hAnsi="Times New Roman" w:cs="Times New Roman"/>
          <w:sz w:val="24"/>
          <w:szCs w:val="24"/>
        </w:rPr>
        <w:t xml:space="preserve"> de fapt ale </w:t>
      </w:r>
      <w:r w:rsidR="00F46CB7" w:rsidRPr="003C68CB">
        <w:rPr>
          <w:rFonts w:ascii="Times New Roman" w:eastAsia="Times New Roman" w:hAnsi="Times New Roman" w:cs="Times New Roman"/>
          <w:sz w:val="24"/>
          <w:szCs w:val="24"/>
        </w:rPr>
        <w:t>acțiunii</w:t>
      </w:r>
      <w:r w:rsidRPr="003C68CB">
        <w:rPr>
          <w:rFonts w:ascii="Times New Roman" w:eastAsia="Times New Roman" w:hAnsi="Times New Roman" w:cs="Times New Roman"/>
          <w:sz w:val="24"/>
          <w:szCs w:val="24"/>
        </w:rPr>
        <w:t xml:space="preserv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probele aduse împotriva fiecărei revendicări, alte date importante pentru </w:t>
      </w:r>
      <w:r w:rsidR="00F46CB7" w:rsidRPr="003C68CB">
        <w:rPr>
          <w:rFonts w:ascii="Times New Roman" w:eastAsia="Times New Roman" w:hAnsi="Times New Roman" w:cs="Times New Roman"/>
          <w:sz w:val="24"/>
          <w:szCs w:val="24"/>
        </w:rPr>
        <w:t>soluționarea</w:t>
      </w:r>
      <w:r w:rsidRPr="003C68CB">
        <w:rPr>
          <w:rFonts w:ascii="Times New Roman" w:eastAsia="Times New Roman" w:hAnsi="Times New Roman" w:cs="Times New Roman"/>
          <w:sz w:val="24"/>
          <w:szCs w:val="24"/>
        </w:rPr>
        <w:t xml:space="preserve"> pricinii, precum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demersurile pârâtului.</w:t>
      </w:r>
    </w:p>
    <w:p w14:paraId="6AB5EB5C" w14:textId="355063CB" w:rsidR="00E24B47" w:rsidRPr="003C68CB" w:rsidRDefault="00A84CE8" w:rsidP="00E573F0">
      <w:pPr>
        <w:numPr>
          <w:ilvl w:val="2"/>
          <w:numId w:val="20"/>
        </w:numPr>
        <w:tabs>
          <w:tab w:val="left" w:pos="0"/>
        </w:tabs>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Avocatul </w:t>
      </w:r>
      <w:r w:rsidR="00E24B47" w:rsidRPr="003C68CB">
        <w:rPr>
          <w:rFonts w:ascii="Times New Roman" w:eastAsia="Times New Roman" w:hAnsi="Times New Roman" w:cs="Times New Roman"/>
          <w:sz w:val="24"/>
          <w:szCs w:val="24"/>
        </w:rPr>
        <w:t xml:space="preserve">are obligația de a </w:t>
      </w:r>
      <w:r w:rsidRPr="003C68CB">
        <w:rPr>
          <w:rFonts w:ascii="Times New Roman" w:eastAsia="Times New Roman" w:hAnsi="Times New Roman" w:cs="Times New Roman"/>
          <w:sz w:val="24"/>
          <w:szCs w:val="24"/>
        </w:rPr>
        <w:t>consult</w:t>
      </w:r>
      <w:r w:rsidR="00E24B47" w:rsidRPr="003C68CB">
        <w:rPr>
          <w:rFonts w:ascii="Times New Roman" w:eastAsia="Times New Roman" w:hAnsi="Times New Roman" w:cs="Times New Roman"/>
          <w:sz w:val="24"/>
          <w:szCs w:val="24"/>
        </w:rPr>
        <w:t>a</w:t>
      </w:r>
      <w:r w:rsidRPr="003C68CB">
        <w:rPr>
          <w:rFonts w:ascii="Times New Roman" w:eastAsia="Times New Roman" w:hAnsi="Times New Roman" w:cs="Times New Roman"/>
          <w:sz w:val="24"/>
          <w:szCs w:val="24"/>
        </w:rPr>
        <w:t xml:space="preserve"> proiectul </w:t>
      </w:r>
      <w:r w:rsidR="00357A59" w:rsidRPr="003C68CB">
        <w:rPr>
          <w:rFonts w:ascii="Times New Roman" w:eastAsia="Times New Roman" w:hAnsi="Times New Roman" w:cs="Times New Roman"/>
          <w:sz w:val="24"/>
          <w:szCs w:val="24"/>
        </w:rPr>
        <w:t>referinței</w:t>
      </w:r>
      <w:r w:rsidRPr="003C68CB">
        <w:rPr>
          <w:rFonts w:ascii="Times New Roman" w:eastAsia="Times New Roman" w:hAnsi="Times New Roman" w:cs="Times New Roman"/>
          <w:sz w:val="24"/>
          <w:szCs w:val="24"/>
        </w:rPr>
        <w:t xml:space="preserve"> cu persoana reprezentată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w:t>
      </w:r>
      <w:r w:rsidRPr="003C68CB">
        <w:rPr>
          <w:rFonts w:ascii="Times New Roman" w:hAnsi="Times New Roman" w:cs="Times New Roman"/>
          <w:color w:val="000000"/>
          <w:sz w:val="24"/>
          <w:szCs w:val="24"/>
        </w:rPr>
        <w:t xml:space="preserve">reprezentantul legal corespunzător (ocrotitorul provizoriu, curatorul, tutorele etc.) și </w:t>
      </w:r>
      <w:r w:rsidR="00357A59">
        <w:rPr>
          <w:rFonts w:ascii="Times New Roman" w:hAnsi="Times New Roman" w:cs="Times New Roman"/>
          <w:color w:val="000000"/>
          <w:sz w:val="24"/>
          <w:szCs w:val="24"/>
        </w:rPr>
        <w:t xml:space="preserve">a </w:t>
      </w:r>
      <w:r w:rsidRPr="003C68CB">
        <w:rPr>
          <w:rFonts w:ascii="Times New Roman" w:eastAsia="Times New Roman" w:hAnsi="Times New Roman" w:cs="Times New Roman"/>
          <w:sz w:val="24"/>
          <w:szCs w:val="24"/>
        </w:rPr>
        <w:t>explic</w:t>
      </w:r>
      <w:r w:rsidR="00357A59">
        <w:rPr>
          <w:rFonts w:ascii="Times New Roman" w:eastAsia="Times New Roman" w:hAnsi="Times New Roman" w:cs="Times New Roman"/>
          <w:sz w:val="24"/>
          <w:szCs w:val="24"/>
        </w:rPr>
        <w:t>a</w:t>
      </w:r>
      <w:r w:rsidRPr="003C68CB">
        <w:rPr>
          <w:rFonts w:ascii="Times New Roman" w:eastAsia="Times New Roman" w:hAnsi="Times New Roman" w:cs="Times New Roman"/>
          <w:sz w:val="24"/>
          <w:szCs w:val="24"/>
        </w:rPr>
        <w:t xml:space="preserve"> într-o terminologie accesibilă </w:t>
      </w:r>
      <w:r w:rsidR="00357A59" w:rsidRPr="003C68CB">
        <w:rPr>
          <w:rFonts w:ascii="Times New Roman" w:eastAsia="Times New Roman" w:hAnsi="Times New Roman" w:cs="Times New Roman"/>
          <w:sz w:val="24"/>
          <w:szCs w:val="24"/>
        </w:rPr>
        <w:t>circumstanțele</w:t>
      </w:r>
      <w:r w:rsidRPr="003C68CB">
        <w:rPr>
          <w:rFonts w:ascii="Times New Roman" w:eastAsia="Times New Roman" w:hAnsi="Times New Roman" w:cs="Times New Roman"/>
          <w:sz w:val="24"/>
          <w:szCs w:val="24"/>
        </w:rPr>
        <w:t xml:space="preserve"> de fapt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 drept invocate.</w:t>
      </w:r>
    </w:p>
    <w:p w14:paraId="60132134" w14:textId="5A74EAE0" w:rsidR="00A84CE8" w:rsidRPr="003C68CB" w:rsidRDefault="00A84CE8" w:rsidP="00E573F0">
      <w:pPr>
        <w:numPr>
          <w:ilvl w:val="2"/>
          <w:numId w:val="20"/>
        </w:numPr>
        <w:tabs>
          <w:tab w:val="left" w:pos="0"/>
        </w:tabs>
        <w:spacing w:after="0" w:line="360" w:lineRule="auto"/>
        <w:ind w:left="-284" w:firstLine="284"/>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Avocatul</w:t>
      </w:r>
      <w:r w:rsidR="00E24B47" w:rsidRPr="003C68CB">
        <w:rPr>
          <w:rFonts w:ascii="Times New Roman" w:eastAsia="Times New Roman" w:hAnsi="Times New Roman" w:cs="Times New Roman"/>
          <w:sz w:val="24"/>
          <w:szCs w:val="24"/>
        </w:rPr>
        <w:t xml:space="preserve"> trebuie </w:t>
      </w:r>
      <w:r w:rsidRPr="003C68CB">
        <w:rPr>
          <w:rFonts w:ascii="Times New Roman" w:eastAsia="Times New Roman" w:hAnsi="Times New Roman" w:cs="Times New Roman"/>
          <w:sz w:val="24"/>
          <w:szCs w:val="24"/>
        </w:rPr>
        <w:t>explic</w:t>
      </w:r>
      <w:r w:rsidR="00E24B47" w:rsidRPr="003C68CB">
        <w:rPr>
          <w:rFonts w:ascii="Times New Roman" w:eastAsia="Times New Roman" w:hAnsi="Times New Roman" w:cs="Times New Roman"/>
          <w:sz w:val="24"/>
          <w:szCs w:val="24"/>
        </w:rPr>
        <w:t>e</w:t>
      </w:r>
      <w:r w:rsidRPr="003C68CB">
        <w:rPr>
          <w:rFonts w:ascii="Times New Roman" w:eastAsia="Times New Roman" w:hAnsi="Times New Roman" w:cs="Times New Roman"/>
          <w:sz w:val="24"/>
          <w:szCs w:val="24"/>
        </w:rPr>
        <w:t xml:space="preserve"> beneficiarului și </w:t>
      </w:r>
      <w:r w:rsidRPr="003C68CB">
        <w:rPr>
          <w:rFonts w:ascii="Times New Roman" w:hAnsi="Times New Roman" w:cs="Times New Roman"/>
          <w:color w:val="000000"/>
          <w:sz w:val="24"/>
          <w:szCs w:val="24"/>
        </w:rPr>
        <w:t>reprezentantului legal corespunzător (ocrotitorul provizoriu, curatorul, tutorele etc.)</w:t>
      </w:r>
      <w:r w:rsidR="00E24B47" w:rsidRPr="003C68CB">
        <w:rPr>
          <w:rFonts w:ascii="Times New Roman" w:hAnsi="Times New Roman" w:cs="Times New Roman"/>
          <w:color w:val="000000"/>
          <w:sz w:val="24"/>
          <w:szCs w:val="24"/>
        </w:rPr>
        <w:t xml:space="preserve"> </w:t>
      </w:r>
      <w:r w:rsidRPr="003C68CB">
        <w:rPr>
          <w:rFonts w:ascii="Times New Roman" w:eastAsia="Times New Roman" w:hAnsi="Times New Roman" w:cs="Times New Roman"/>
          <w:sz w:val="24"/>
          <w:szCs w:val="24"/>
        </w:rPr>
        <w:t xml:space="preserve">care sunt </w:t>
      </w:r>
      <w:r w:rsidR="00357A59" w:rsidRPr="003C68CB">
        <w:rPr>
          <w:rFonts w:ascii="Times New Roman" w:eastAsia="Times New Roman" w:hAnsi="Times New Roman" w:cs="Times New Roman"/>
          <w:sz w:val="24"/>
          <w:szCs w:val="24"/>
        </w:rPr>
        <w:t>sancțiunile</w:t>
      </w:r>
      <w:r w:rsidRPr="003C68CB">
        <w:rPr>
          <w:rFonts w:ascii="Times New Roman" w:eastAsia="Times New Roman" w:hAnsi="Times New Roman" w:cs="Times New Roman"/>
          <w:sz w:val="24"/>
          <w:szCs w:val="24"/>
        </w:rPr>
        <w:t xml:space="preserve"> pentru nerespectarea </w:t>
      </w:r>
      <w:r w:rsidR="00357A59" w:rsidRPr="003C68CB">
        <w:rPr>
          <w:rFonts w:ascii="Times New Roman" w:eastAsia="Times New Roman" w:hAnsi="Times New Roman" w:cs="Times New Roman"/>
          <w:sz w:val="24"/>
          <w:szCs w:val="24"/>
        </w:rPr>
        <w:t>obligației</w:t>
      </w:r>
      <w:r w:rsidRPr="003C68CB">
        <w:rPr>
          <w:rFonts w:ascii="Times New Roman" w:eastAsia="Times New Roman" w:hAnsi="Times New Roman" w:cs="Times New Roman"/>
          <w:sz w:val="24"/>
          <w:szCs w:val="24"/>
        </w:rPr>
        <w:t xml:space="preserve"> de prezentare a </w:t>
      </w:r>
      <w:r w:rsidR="00357A59" w:rsidRPr="003C68CB">
        <w:rPr>
          <w:rFonts w:ascii="Times New Roman" w:eastAsia="Times New Roman" w:hAnsi="Times New Roman" w:cs="Times New Roman"/>
          <w:sz w:val="24"/>
          <w:szCs w:val="24"/>
        </w:rPr>
        <w:t>referinței</w:t>
      </w:r>
      <w:r w:rsidRPr="003C68CB">
        <w:rPr>
          <w:rFonts w:ascii="Times New Roman" w:eastAsia="Times New Roman" w:hAnsi="Times New Roman" w:cs="Times New Roman"/>
          <w:sz w:val="24"/>
          <w:szCs w:val="24"/>
        </w:rPr>
        <w:t xml:space="preserv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probelor ce o confirmă, cum ar fi:</w:t>
      </w:r>
    </w:p>
    <w:p w14:paraId="58EDC099" w14:textId="77777777" w:rsidR="00A84CE8" w:rsidRPr="003C68CB" w:rsidRDefault="00A84CE8" w:rsidP="004E5305">
      <w:pPr>
        <w:widowControl w:val="0"/>
        <w:numPr>
          <w:ilvl w:val="0"/>
          <w:numId w:val="5"/>
        </w:numPr>
        <w:tabs>
          <w:tab w:val="left" w:pos="1170"/>
          <w:tab w:val="left" w:pos="1260"/>
        </w:tabs>
        <w:spacing w:after="0" w:line="360" w:lineRule="auto"/>
        <w:ind w:left="1170" w:hanging="270"/>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Decăderea pârâtului din dreptul de a invoca anumite împrejurări de fapt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 drept în sprijinul apărării sale;</w:t>
      </w:r>
    </w:p>
    <w:p w14:paraId="34029F53" w14:textId="2532D5F4" w:rsidR="00A84CE8" w:rsidRPr="003C68CB" w:rsidRDefault="00A84CE8" w:rsidP="004E5305">
      <w:pPr>
        <w:widowControl w:val="0"/>
        <w:numPr>
          <w:ilvl w:val="0"/>
          <w:numId w:val="5"/>
        </w:numPr>
        <w:tabs>
          <w:tab w:val="left" w:pos="1170"/>
          <w:tab w:val="left" w:pos="1260"/>
        </w:tabs>
        <w:spacing w:after="0" w:line="360" w:lineRule="auto"/>
        <w:ind w:left="1170" w:hanging="270"/>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Limitarea </w:t>
      </w:r>
      <w:r w:rsidR="00357A59" w:rsidRPr="003C68CB">
        <w:rPr>
          <w:rFonts w:ascii="Times New Roman" w:eastAsia="Times New Roman" w:hAnsi="Times New Roman" w:cs="Times New Roman"/>
          <w:sz w:val="24"/>
          <w:szCs w:val="24"/>
        </w:rPr>
        <w:t>posibilităților</w:t>
      </w:r>
      <w:r w:rsidRPr="003C68CB">
        <w:rPr>
          <w:rFonts w:ascii="Times New Roman" w:eastAsia="Times New Roman" w:hAnsi="Times New Roman" w:cs="Times New Roman"/>
          <w:sz w:val="24"/>
          <w:szCs w:val="24"/>
        </w:rPr>
        <w:t xml:space="preserve"> de a dezbate în contradictoriu faptele prezentate de reclamant în </w:t>
      </w:r>
      <w:r w:rsidR="00357A59" w:rsidRPr="003C68CB">
        <w:rPr>
          <w:rFonts w:ascii="Times New Roman" w:eastAsia="Times New Roman" w:hAnsi="Times New Roman" w:cs="Times New Roman"/>
          <w:sz w:val="24"/>
          <w:szCs w:val="24"/>
        </w:rPr>
        <w:t>susținerea</w:t>
      </w:r>
      <w:r w:rsidRPr="003C68CB">
        <w:rPr>
          <w:rFonts w:ascii="Times New Roman" w:eastAsia="Times New Roman" w:hAnsi="Times New Roman" w:cs="Times New Roman"/>
          <w:sz w:val="24"/>
          <w:szCs w:val="24"/>
        </w:rPr>
        <w:t xml:space="preserve"> </w:t>
      </w:r>
      <w:r w:rsidR="00357A59" w:rsidRPr="003C68CB">
        <w:rPr>
          <w:rFonts w:ascii="Times New Roman" w:eastAsia="Times New Roman" w:hAnsi="Times New Roman" w:cs="Times New Roman"/>
          <w:sz w:val="24"/>
          <w:szCs w:val="24"/>
        </w:rPr>
        <w:t>pretențiilor</w:t>
      </w:r>
      <w:r w:rsidRPr="003C68CB">
        <w:rPr>
          <w:rFonts w:ascii="Times New Roman" w:eastAsia="Times New Roman" w:hAnsi="Times New Roman" w:cs="Times New Roman"/>
          <w:sz w:val="24"/>
          <w:szCs w:val="24"/>
        </w:rPr>
        <w:t xml:space="preserve"> formulate în cererea de chemare în judecată;</w:t>
      </w:r>
    </w:p>
    <w:p w14:paraId="63A702A6" w14:textId="01D39E68" w:rsidR="00A84CE8" w:rsidRPr="003C68CB" w:rsidRDefault="00A84CE8" w:rsidP="004E5305">
      <w:pPr>
        <w:widowControl w:val="0"/>
        <w:numPr>
          <w:ilvl w:val="0"/>
          <w:numId w:val="5"/>
        </w:numPr>
        <w:tabs>
          <w:tab w:val="left" w:pos="1170"/>
          <w:tab w:val="left" w:pos="1260"/>
        </w:tabs>
        <w:spacing w:after="0" w:line="360" w:lineRule="auto"/>
        <w:ind w:left="1170" w:hanging="270"/>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În cazul eschivării pârâtului de la depunerea probelor necesare, </w:t>
      </w:r>
      <w:r w:rsidR="00357A59" w:rsidRPr="003C68CB">
        <w:rPr>
          <w:rFonts w:ascii="Times New Roman" w:eastAsia="Times New Roman" w:hAnsi="Times New Roman" w:cs="Times New Roman"/>
          <w:sz w:val="24"/>
          <w:szCs w:val="24"/>
        </w:rPr>
        <w:t>instanța</w:t>
      </w:r>
      <w:r w:rsidRPr="003C68CB">
        <w:rPr>
          <w:rFonts w:ascii="Times New Roman" w:eastAsia="Times New Roman" w:hAnsi="Times New Roman" w:cs="Times New Roman"/>
          <w:sz w:val="24"/>
          <w:szCs w:val="24"/>
        </w:rPr>
        <w:t xml:space="preserve"> poate obliga </w:t>
      </w:r>
      <w:r w:rsidR="00357A59" w:rsidRPr="003C68CB">
        <w:rPr>
          <w:rFonts w:ascii="Times New Roman" w:eastAsia="Times New Roman" w:hAnsi="Times New Roman" w:cs="Times New Roman"/>
          <w:sz w:val="24"/>
          <w:szCs w:val="24"/>
        </w:rPr>
        <w:t>pârâtul</w:t>
      </w:r>
      <w:r w:rsidRPr="003C68CB">
        <w:rPr>
          <w:rFonts w:ascii="Times New Roman" w:eastAsia="Times New Roman" w:hAnsi="Times New Roman" w:cs="Times New Roman"/>
          <w:sz w:val="24"/>
          <w:szCs w:val="24"/>
        </w:rPr>
        <w:t xml:space="preserve"> să achite reclamantului o </w:t>
      </w:r>
      <w:r w:rsidR="00357A59" w:rsidRPr="003C68CB">
        <w:rPr>
          <w:rFonts w:ascii="Times New Roman" w:eastAsia="Times New Roman" w:hAnsi="Times New Roman" w:cs="Times New Roman"/>
          <w:sz w:val="24"/>
          <w:szCs w:val="24"/>
        </w:rPr>
        <w:t>compensație</w:t>
      </w:r>
      <w:r w:rsidRPr="003C68CB">
        <w:rPr>
          <w:rFonts w:ascii="Times New Roman" w:eastAsia="Times New Roman" w:hAnsi="Times New Roman" w:cs="Times New Roman"/>
          <w:sz w:val="24"/>
          <w:szCs w:val="24"/>
        </w:rPr>
        <w:t xml:space="preserve"> pentru timpul de muncă pierdut, dacă se va constata că actele de procedură indicate sunt necesare pregătirii </w:t>
      </w:r>
      <w:r w:rsidR="00943681" w:rsidRPr="003C68CB">
        <w:rPr>
          <w:rFonts w:ascii="Times New Roman" w:eastAsia="Times New Roman" w:hAnsi="Times New Roman" w:cs="Times New Roman"/>
          <w:sz w:val="24"/>
          <w:szCs w:val="24"/>
        </w:rPr>
        <w:t>pricinii</w:t>
      </w:r>
      <w:r w:rsidRPr="003C68CB">
        <w:rPr>
          <w:rFonts w:ascii="Times New Roman" w:eastAsia="Times New Roman" w:hAnsi="Times New Roman" w:cs="Times New Roman"/>
          <w:sz w:val="24"/>
          <w:szCs w:val="24"/>
        </w:rPr>
        <w:t xml:space="preserve"> pentru dezbateri, iar neprezentarea lor </w:t>
      </w:r>
      <w:r w:rsidR="00943681" w:rsidRPr="003C68CB">
        <w:rPr>
          <w:rFonts w:ascii="Times New Roman" w:eastAsia="Times New Roman" w:hAnsi="Times New Roman" w:cs="Times New Roman"/>
          <w:sz w:val="24"/>
          <w:szCs w:val="24"/>
        </w:rPr>
        <w:t>influențează</w:t>
      </w:r>
      <w:r w:rsidRPr="003C68CB">
        <w:rPr>
          <w:rFonts w:ascii="Times New Roman" w:eastAsia="Times New Roman" w:hAnsi="Times New Roman" w:cs="Times New Roman"/>
          <w:sz w:val="24"/>
          <w:szCs w:val="24"/>
        </w:rPr>
        <w:t xml:space="preserve"> </w:t>
      </w:r>
      <w:r w:rsidR="00943681" w:rsidRPr="003C68CB">
        <w:rPr>
          <w:rFonts w:ascii="Times New Roman" w:eastAsia="Times New Roman" w:hAnsi="Times New Roman" w:cs="Times New Roman"/>
          <w:sz w:val="24"/>
          <w:szCs w:val="24"/>
        </w:rPr>
        <w:t>promptitudinea</w:t>
      </w:r>
      <w:r w:rsidRPr="003C68CB">
        <w:rPr>
          <w:rFonts w:ascii="Times New Roman" w:eastAsia="Times New Roman" w:hAnsi="Times New Roman" w:cs="Times New Roman"/>
          <w:sz w:val="24"/>
          <w:szCs w:val="24"/>
        </w:rPr>
        <w:t xml:space="preserve"> pregătirii pentru dezbateri judiciare.</w:t>
      </w:r>
    </w:p>
    <w:p w14:paraId="191D8FCC" w14:textId="1FBE3F4D" w:rsidR="00E24B47" w:rsidRPr="003C68CB" w:rsidRDefault="00A84CE8" w:rsidP="00E573F0">
      <w:pPr>
        <w:numPr>
          <w:ilvl w:val="2"/>
          <w:numId w:val="20"/>
        </w:numPr>
        <w:tabs>
          <w:tab w:val="left" w:pos="-284"/>
        </w:tabs>
        <w:spacing w:after="0" w:line="360" w:lineRule="auto"/>
        <w:ind w:left="-284" w:firstLine="42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În cazul în care avocatul a intervenit ulterior, iar partea nu a depus </w:t>
      </w:r>
      <w:r w:rsidR="00943681" w:rsidRPr="003C68CB">
        <w:rPr>
          <w:rFonts w:ascii="Times New Roman" w:eastAsia="Times New Roman" w:hAnsi="Times New Roman" w:cs="Times New Roman"/>
          <w:sz w:val="24"/>
          <w:szCs w:val="24"/>
        </w:rPr>
        <w:t>referința</w:t>
      </w:r>
      <w:r w:rsidRPr="003C68CB">
        <w:rPr>
          <w:rFonts w:ascii="Times New Roman" w:eastAsia="Times New Roman" w:hAnsi="Times New Roman" w:cs="Times New Roman"/>
          <w:sz w:val="24"/>
          <w:szCs w:val="24"/>
        </w:rPr>
        <w:t xml:space="preserve"> în termenul stabilit de </w:t>
      </w:r>
      <w:r w:rsidR="00943681" w:rsidRPr="003C68CB">
        <w:rPr>
          <w:rFonts w:ascii="Times New Roman" w:eastAsia="Times New Roman" w:hAnsi="Times New Roman" w:cs="Times New Roman"/>
          <w:sz w:val="24"/>
          <w:szCs w:val="24"/>
        </w:rPr>
        <w:t>instanță</w:t>
      </w:r>
      <w:r w:rsidRPr="003C68CB">
        <w:rPr>
          <w:rFonts w:ascii="Times New Roman" w:eastAsia="Times New Roman" w:hAnsi="Times New Roman" w:cs="Times New Roman"/>
          <w:sz w:val="24"/>
          <w:szCs w:val="24"/>
        </w:rPr>
        <w:t xml:space="preserve">, avocatul trebuie să solicite repunerea în termenul de depunere a </w:t>
      </w:r>
      <w:r w:rsidR="00943681" w:rsidRPr="003C68CB">
        <w:rPr>
          <w:rFonts w:ascii="Times New Roman" w:eastAsia="Times New Roman" w:hAnsi="Times New Roman" w:cs="Times New Roman"/>
          <w:sz w:val="24"/>
          <w:szCs w:val="24"/>
        </w:rPr>
        <w:t>referinței</w:t>
      </w:r>
      <w:r w:rsidRPr="003C68CB">
        <w:rPr>
          <w:rFonts w:ascii="Times New Roman" w:eastAsia="Times New Roman" w:hAnsi="Times New Roman" w:cs="Times New Roman"/>
          <w:sz w:val="24"/>
          <w:szCs w:val="24"/>
        </w:rPr>
        <w:t xml:space="preserve"> în temeiul art. 116 </w:t>
      </w:r>
      <w:r w:rsidR="00943681">
        <w:rPr>
          <w:rFonts w:ascii="Times New Roman" w:eastAsia="Times New Roman" w:hAnsi="Times New Roman" w:cs="Times New Roman"/>
          <w:sz w:val="24"/>
          <w:szCs w:val="24"/>
        </w:rPr>
        <w:t xml:space="preserve">din </w:t>
      </w:r>
      <w:r w:rsidRPr="003C68CB">
        <w:rPr>
          <w:rFonts w:ascii="Times New Roman" w:eastAsia="Times New Roman" w:hAnsi="Times New Roman" w:cs="Times New Roman"/>
          <w:sz w:val="24"/>
          <w:szCs w:val="24"/>
        </w:rPr>
        <w:t xml:space="preserve">CPC al RM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a probelor cu indicarea motivelor de omitere a termenului.</w:t>
      </w:r>
    </w:p>
    <w:p w14:paraId="1E223165" w14:textId="1E6BF537" w:rsidR="00E24B47" w:rsidRPr="003C68CB" w:rsidRDefault="00A84CE8" w:rsidP="00AE1A5B">
      <w:pPr>
        <w:numPr>
          <w:ilvl w:val="2"/>
          <w:numId w:val="20"/>
        </w:numPr>
        <w:tabs>
          <w:tab w:val="left" w:pos="0"/>
        </w:tabs>
        <w:spacing w:after="0" w:line="360" w:lineRule="auto"/>
        <w:ind w:left="-284" w:firstLine="42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Avocatul are obligația de a verifica dacă cazul asistat este în interesul persoanei cu dizabilități intelectuale și</w:t>
      </w:r>
      <w:r w:rsidR="009A0C0F">
        <w:rPr>
          <w:rFonts w:ascii="Times New Roman" w:eastAsia="Times New Roman" w:hAnsi="Times New Roman" w:cs="Times New Roman"/>
          <w:sz w:val="24"/>
          <w:szCs w:val="24"/>
        </w:rPr>
        <w:t>/sau</w:t>
      </w:r>
      <w:r w:rsidRPr="003C68CB">
        <w:rPr>
          <w:rFonts w:ascii="Times New Roman" w:eastAsia="Times New Roman" w:hAnsi="Times New Roman" w:cs="Times New Roman"/>
          <w:sz w:val="24"/>
          <w:szCs w:val="24"/>
        </w:rPr>
        <w:t xml:space="preserve"> psihosociale</w:t>
      </w:r>
      <w:r w:rsidR="00943681">
        <w:rPr>
          <w:rFonts w:ascii="Times New Roman" w:eastAsia="Times New Roman" w:hAnsi="Times New Roman" w:cs="Times New Roman"/>
          <w:sz w:val="24"/>
          <w:szCs w:val="24"/>
        </w:rPr>
        <w:t xml:space="preserve"> în</w:t>
      </w:r>
      <w:r w:rsidRPr="003C68CB">
        <w:rPr>
          <w:rFonts w:ascii="Times New Roman" w:eastAsia="Times New Roman" w:hAnsi="Times New Roman" w:cs="Times New Roman"/>
          <w:sz w:val="24"/>
          <w:szCs w:val="24"/>
        </w:rPr>
        <w:t xml:space="preserve"> înaintarea acțiunii reconvenționale și sunt întrunite condițiile de primire a acesteia stipulate în art. 173 din CPC al RM. </w:t>
      </w:r>
    </w:p>
    <w:p w14:paraId="20CDB095" w14:textId="557D91DB" w:rsidR="00E24B47" w:rsidRPr="003C68CB" w:rsidRDefault="00A84CE8" w:rsidP="00AE1A5B">
      <w:pPr>
        <w:numPr>
          <w:ilvl w:val="2"/>
          <w:numId w:val="20"/>
        </w:numPr>
        <w:tabs>
          <w:tab w:val="left" w:pos="0"/>
          <w:tab w:val="left" w:pos="284"/>
        </w:tabs>
        <w:spacing w:after="0" w:line="360" w:lineRule="auto"/>
        <w:ind w:left="-284" w:firstLine="42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Avocatul trebuie să explice persoanei cu dizabilități intelectuale </w:t>
      </w:r>
      <w:r w:rsidR="009A0C0F">
        <w:rPr>
          <w:rFonts w:ascii="Times New Roman" w:eastAsia="Times New Roman" w:hAnsi="Times New Roman" w:cs="Times New Roman"/>
          <w:sz w:val="24"/>
          <w:szCs w:val="24"/>
        </w:rPr>
        <w:t>și/</w:t>
      </w:r>
      <w:r w:rsidRPr="003C68CB">
        <w:rPr>
          <w:rFonts w:ascii="Times New Roman" w:eastAsia="Times New Roman" w:hAnsi="Times New Roman" w:cs="Times New Roman"/>
          <w:sz w:val="24"/>
          <w:szCs w:val="24"/>
        </w:rPr>
        <w:t xml:space="preserve">sau psihosociale că doar până la începerea dezbaterilor judiciare, pârâtul este în drept de a înainta către reclamant o </w:t>
      </w:r>
      <w:r w:rsidR="005C0B32" w:rsidRPr="003C68CB">
        <w:rPr>
          <w:rFonts w:ascii="Times New Roman" w:eastAsia="Times New Roman" w:hAnsi="Times New Roman" w:cs="Times New Roman"/>
          <w:sz w:val="24"/>
          <w:szCs w:val="24"/>
        </w:rPr>
        <w:t>acțiune</w:t>
      </w:r>
      <w:r w:rsidRPr="003C68CB">
        <w:rPr>
          <w:rFonts w:ascii="Times New Roman" w:eastAsia="Times New Roman" w:hAnsi="Times New Roman" w:cs="Times New Roman"/>
          <w:sz w:val="24"/>
          <w:szCs w:val="24"/>
        </w:rPr>
        <w:t xml:space="preserve"> </w:t>
      </w:r>
      <w:r w:rsidR="005C0B32" w:rsidRPr="003C68CB">
        <w:rPr>
          <w:rFonts w:ascii="Times New Roman" w:eastAsia="Times New Roman" w:hAnsi="Times New Roman" w:cs="Times New Roman"/>
          <w:sz w:val="24"/>
          <w:szCs w:val="24"/>
        </w:rPr>
        <w:t>reconvențională</w:t>
      </w:r>
      <w:r w:rsidRPr="003C68CB">
        <w:rPr>
          <w:rFonts w:ascii="Times New Roman" w:eastAsia="Times New Roman" w:hAnsi="Times New Roman" w:cs="Times New Roman"/>
          <w:sz w:val="24"/>
          <w:szCs w:val="24"/>
        </w:rPr>
        <w:t xml:space="preserve">, care va fi examinată </w:t>
      </w:r>
      <w:r w:rsidR="005C0B32" w:rsidRPr="003C68CB">
        <w:rPr>
          <w:rFonts w:ascii="Times New Roman" w:eastAsia="Times New Roman" w:hAnsi="Times New Roman" w:cs="Times New Roman"/>
          <w:sz w:val="24"/>
          <w:szCs w:val="24"/>
        </w:rPr>
        <w:t>concomitent</w:t>
      </w:r>
      <w:r w:rsidRPr="003C68CB">
        <w:rPr>
          <w:rFonts w:ascii="Times New Roman" w:eastAsia="Times New Roman" w:hAnsi="Times New Roman" w:cs="Times New Roman"/>
          <w:sz w:val="24"/>
          <w:szCs w:val="24"/>
        </w:rPr>
        <w:t xml:space="preserve"> cu </w:t>
      </w:r>
      <w:r w:rsidR="005C0B32" w:rsidRPr="003C68CB">
        <w:rPr>
          <w:rFonts w:ascii="Times New Roman" w:eastAsia="Times New Roman" w:hAnsi="Times New Roman" w:cs="Times New Roman"/>
          <w:sz w:val="24"/>
          <w:szCs w:val="24"/>
        </w:rPr>
        <w:t>acțiunea</w:t>
      </w:r>
      <w:r w:rsidRPr="003C68CB">
        <w:rPr>
          <w:rFonts w:ascii="Times New Roman" w:eastAsia="Times New Roman" w:hAnsi="Times New Roman" w:cs="Times New Roman"/>
          <w:sz w:val="24"/>
          <w:szCs w:val="24"/>
        </w:rPr>
        <w:t xml:space="preserve"> </w:t>
      </w:r>
      <w:r w:rsidR="005C0B32" w:rsidRPr="003C68CB">
        <w:rPr>
          <w:rFonts w:ascii="Times New Roman" w:eastAsia="Times New Roman" w:hAnsi="Times New Roman" w:cs="Times New Roman"/>
          <w:sz w:val="24"/>
          <w:szCs w:val="24"/>
        </w:rPr>
        <w:t>inițială</w:t>
      </w:r>
      <w:r w:rsidRPr="003C68CB">
        <w:rPr>
          <w:rFonts w:ascii="Times New Roman" w:eastAsia="Times New Roman" w:hAnsi="Times New Roman" w:cs="Times New Roman"/>
          <w:sz w:val="24"/>
          <w:szCs w:val="24"/>
        </w:rPr>
        <w:t xml:space="preserve">. Astfel, avocatul oferă </w:t>
      </w:r>
      <w:r w:rsidR="005C0B32" w:rsidRPr="003C68CB">
        <w:rPr>
          <w:rFonts w:ascii="Times New Roman" w:eastAsia="Times New Roman" w:hAnsi="Times New Roman" w:cs="Times New Roman"/>
          <w:sz w:val="24"/>
          <w:szCs w:val="24"/>
        </w:rPr>
        <w:t>p</w:t>
      </w:r>
      <w:r w:rsidR="005C0B32">
        <w:rPr>
          <w:rFonts w:ascii="Times New Roman" w:eastAsia="Times New Roman" w:hAnsi="Times New Roman" w:cs="Times New Roman"/>
          <w:sz w:val="24"/>
          <w:szCs w:val="24"/>
        </w:rPr>
        <w:t>ă</w:t>
      </w:r>
      <w:r w:rsidR="005C0B32" w:rsidRPr="003C68CB">
        <w:rPr>
          <w:rFonts w:ascii="Times New Roman" w:eastAsia="Times New Roman" w:hAnsi="Times New Roman" w:cs="Times New Roman"/>
          <w:sz w:val="24"/>
          <w:szCs w:val="24"/>
        </w:rPr>
        <w:t>rților</w:t>
      </w:r>
      <w:r w:rsidRPr="003C68CB">
        <w:rPr>
          <w:rFonts w:ascii="Times New Roman" w:eastAsia="Times New Roman" w:hAnsi="Times New Roman" w:cs="Times New Roman"/>
          <w:sz w:val="24"/>
          <w:szCs w:val="24"/>
        </w:rPr>
        <w:t xml:space="preserve"> </w:t>
      </w:r>
      <w:r w:rsidR="005C0B32" w:rsidRPr="003C68CB">
        <w:rPr>
          <w:rFonts w:ascii="Times New Roman" w:eastAsia="Times New Roman" w:hAnsi="Times New Roman" w:cs="Times New Roman"/>
          <w:sz w:val="24"/>
          <w:szCs w:val="24"/>
        </w:rPr>
        <w:t>consultații</w:t>
      </w:r>
      <w:r w:rsidRPr="003C68CB">
        <w:rPr>
          <w:rFonts w:ascii="Times New Roman" w:eastAsia="Times New Roman" w:hAnsi="Times New Roman" w:cs="Times New Roman"/>
          <w:sz w:val="24"/>
          <w:szCs w:val="24"/>
        </w:rPr>
        <w:t xml:space="preserve"> cu referire la regulile generale de intentare a </w:t>
      </w:r>
      <w:r w:rsidR="005C0B32" w:rsidRPr="003C68CB">
        <w:rPr>
          <w:rFonts w:ascii="Times New Roman" w:eastAsia="Times New Roman" w:hAnsi="Times New Roman" w:cs="Times New Roman"/>
          <w:sz w:val="24"/>
          <w:szCs w:val="24"/>
        </w:rPr>
        <w:t>acțiunii</w:t>
      </w:r>
      <w:r w:rsidRPr="003C68CB">
        <w:rPr>
          <w:rFonts w:ascii="Times New Roman" w:eastAsia="Times New Roman" w:hAnsi="Times New Roman" w:cs="Times New Roman"/>
          <w:sz w:val="24"/>
          <w:szCs w:val="24"/>
        </w:rPr>
        <w:t xml:space="preserve"> </w:t>
      </w:r>
      <w:r w:rsidR="005C0B32" w:rsidRPr="003C68CB">
        <w:rPr>
          <w:rFonts w:ascii="Times New Roman" w:eastAsia="Times New Roman" w:hAnsi="Times New Roman" w:cs="Times New Roman"/>
          <w:sz w:val="24"/>
          <w:szCs w:val="24"/>
        </w:rPr>
        <w:t>reconvenționale</w:t>
      </w:r>
      <w:r w:rsidRPr="003C68CB">
        <w:rPr>
          <w:rFonts w:ascii="Times New Roman" w:eastAsia="Times New Roman" w:hAnsi="Times New Roman" w:cs="Times New Roman"/>
          <w:sz w:val="24"/>
          <w:szCs w:val="24"/>
        </w:rPr>
        <w:t xml:space="preserve">, avantajele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riscurile depunerii acestei </w:t>
      </w:r>
      <w:r w:rsidR="005C0B32" w:rsidRPr="003C68CB">
        <w:rPr>
          <w:rFonts w:ascii="Times New Roman" w:eastAsia="Times New Roman" w:hAnsi="Times New Roman" w:cs="Times New Roman"/>
          <w:sz w:val="24"/>
          <w:szCs w:val="24"/>
        </w:rPr>
        <w:t>acțiuni</w:t>
      </w:r>
      <w:r w:rsidRPr="003C68CB">
        <w:rPr>
          <w:rFonts w:ascii="Times New Roman" w:eastAsia="Times New Roman" w:hAnsi="Times New Roman" w:cs="Times New Roman"/>
          <w:sz w:val="24"/>
          <w:szCs w:val="24"/>
        </w:rPr>
        <w:t xml:space="preserve">. </w:t>
      </w:r>
    </w:p>
    <w:p w14:paraId="0DFC0326" w14:textId="1C9C21CB" w:rsidR="00E24B47" w:rsidRPr="003C68CB" w:rsidRDefault="00A84CE8" w:rsidP="00AE1A5B">
      <w:pPr>
        <w:numPr>
          <w:ilvl w:val="2"/>
          <w:numId w:val="20"/>
        </w:numPr>
        <w:tabs>
          <w:tab w:val="left" w:pos="0"/>
        </w:tabs>
        <w:spacing w:after="0" w:line="360" w:lineRule="auto"/>
        <w:ind w:left="-284" w:firstLine="426"/>
        <w:jc w:val="both"/>
        <w:rPr>
          <w:rFonts w:ascii="Times New Roman" w:eastAsia="Times New Roman" w:hAnsi="Times New Roman" w:cs="Times New Roman"/>
          <w:sz w:val="24"/>
          <w:szCs w:val="24"/>
        </w:rPr>
      </w:pPr>
      <w:r w:rsidRPr="003C68CB">
        <w:rPr>
          <w:rFonts w:ascii="Times New Roman" w:eastAsia="Times New Roman" w:hAnsi="Times New Roman" w:cs="Times New Roman"/>
          <w:sz w:val="24"/>
          <w:szCs w:val="24"/>
        </w:rPr>
        <w:t xml:space="preserve">Avocatul </w:t>
      </w:r>
      <w:r w:rsidR="00E24B47" w:rsidRPr="003C68CB">
        <w:rPr>
          <w:rFonts w:ascii="Times New Roman" w:eastAsia="Times New Roman" w:hAnsi="Times New Roman" w:cs="Times New Roman"/>
          <w:sz w:val="24"/>
          <w:szCs w:val="24"/>
        </w:rPr>
        <w:t xml:space="preserve">este </w:t>
      </w:r>
      <w:r w:rsidR="005C0B32" w:rsidRPr="003C68CB">
        <w:rPr>
          <w:rFonts w:ascii="Times New Roman" w:eastAsia="Times New Roman" w:hAnsi="Times New Roman" w:cs="Times New Roman"/>
          <w:sz w:val="24"/>
          <w:szCs w:val="24"/>
        </w:rPr>
        <w:t>obligat</w:t>
      </w:r>
      <w:r w:rsidR="00E24B47" w:rsidRPr="003C68CB">
        <w:rPr>
          <w:rFonts w:ascii="Times New Roman" w:eastAsia="Times New Roman" w:hAnsi="Times New Roman" w:cs="Times New Roman"/>
          <w:sz w:val="24"/>
          <w:szCs w:val="24"/>
        </w:rPr>
        <w:t xml:space="preserve"> să </w:t>
      </w:r>
      <w:r w:rsidRPr="003C68CB">
        <w:rPr>
          <w:rFonts w:ascii="Times New Roman" w:eastAsia="Times New Roman" w:hAnsi="Times New Roman" w:cs="Times New Roman"/>
          <w:sz w:val="24"/>
          <w:szCs w:val="24"/>
        </w:rPr>
        <w:t>acord</w:t>
      </w:r>
      <w:r w:rsidR="00E24B47" w:rsidRPr="003C68CB">
        <w:rPr>
          <w:rFonts w:ascii="Times New Roman" w:eastAsia="Times New Roman" w:hAnsi="Times New Roman" w:cs="Times New Roman"/>
          <w:sz w:val="24"/>
          <w:szCs w:val="24"/>
        </w:rPr>
        <w:t>e</w:t>
      </w:r>
      <w:r w:rsidRPr="003C68CB">
        <w:rPr>
          <w:rFonts w:ascii="Times New Roman" w:eastAsia="Times New Roman" w:hAnsi="Times New Roman" w:cs="Times New Roman"/>
          <w:sz w:val="24"/>
          <w:szCs w:val="24"/>
        </w:rPr>
        <w:t xml:space="preserve"> suport în pregătirea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depunerea </w:t>
      </w:r>
      <w:r w:rsidR="005C0B32" w:rsidRPr="003C68CB">
        <w:rPr>
          <w:rFonts w:ascii="Times New Roman" w:eastAsia="Times New Roman" w:hAnsi="Times New Roman" w:cs="Times New Roman"/>
          <w:sz w:val="24"/>
          <w:szCs w:val="24"/>
        </w:rPr>
        <w:t>acțiunii</w:t>
      </w:r>
      <w:r w:rsidRPr="003C68CB">
        <w:rPr>
          <w:rFonts w:ascii="Times New Roman" w:eastAsia="Times New Roman" w:hAnsi="Times New Roman" w:cs="Times New Roman"/>
          <w:sz w:val="24"/>
          <w:szCs w:val="24"/>
        </w:rPr>
        <w:t xml:space="preserve"> </w:t>
      </w:r>
      <w:r w:rsidR="005C0B32" w:rsidRPr="003C68CB">
        <w:rPr>
          <w:rFonts w:ascii="Times New Roman" w:eastAsia="Times New Roman" w:hAnsi="Times New Roman" w:cs="Times New Roman"/>
          <w:sz w:val="24"/>
          <w:szCs w:val="24"/>
        </w:rPr>
        <w:t>reconvenționale</w:t>
      </w:r>
      <w:r w:rsidRPr="003C68CB">
        <w:rPr>
          <w:rFonts w:ascii="Times New Roman" w:eastAsia="Times New Roman" w:hAnsi="Times New Roman" w:cs="Times New Roman"/>
          <w:sz w:val="24"/>
          <w:szCs w:val="24"/>
        </w:rPr>
        <w:t xml:space="preserve"> </w:t>
      </w:r>
      <w:r w:rsidR="005C0B32" w:rsidRPr="003C68CB">
        <w:rPr>
          <w:rFonts w:ascii="Times New Roman" w:eastAsia="Times New Roman" w:hAnsi="Times New Roman" w:cs="Times New Roman"/>
          <w:sz w:val="24"/>
          <w:szCs w:val="24"/>
        </w:rPr>
        <w:t>și</w:t>
      </w:r>
      <w:r w:rsidRPr="003C68CB">
        <w:rPr>
          <w:rFonts w:ascii="Times New Roman" w:eastAsia="Times New Roman" w:hAnsi="Times New Roman" w:cs="Times New Roman"/>
          <w:sz w:val="24"/>
          <w:szCs w:val="24"/>
        </w:rPr>
        <w:t xml:space="preserve"> consultă proiectul acesteia cu </w:t>
      </w:r>
      <w:r w:rsidR="00C97BB5">
        <w:rPr>
          <w:rFonts w:ascii="Times New Roman" w:eastAsia="Times New Roman" w:hAnsi="Times New Roman" w:cs="Times New Roman"/>
          <w:sz w:val="24"/>
          <w:szCs w:val="24"/>
        </w:rPr>
        <w:t>beneficiarul, iar în cazul în care este instituită măsură de ocrotire judiciară</w:t>
      </w:r>
      <w:r w:rsidRPr="003C68CB">
        <w:rPr>
          <w:rFonts w:ascii="Times New Roman" w:eastAsia="Times New Roman" w:hAnsi="Times New Roman" w:cs="Times New Roman"/>
          <w:sz w:val="24"/>
          <w:szCs w:val="24"/>
        </w:rPr>
        <w:t xml:space="preserve"> și</w:t>
      </w:r>
      <w:r w:rsidR="00C97BB5">
        <w:rPr>
          <w:rFonts w:ascii="Times New Roman" w:eastAsia="Times New Roman" w:hAnsi="Times New Roman" w:cs="Times New Roman"/>
          <w:sz w:val="24"/>
          <w:szCs w:val="24"/>
        </w:rPr>
        <w:t xml:space="preserve"> cu</w:t>
      </w:r>
      <w:r w:rsidRPr="003C68CB">
        <w:rPr>
          <w:rFonts w:ascii="Times New Roman" w:eastAsia="Times New Roman" w:hAnsi="Times New Roman" w:cs="Times New Roman"/>
          <w:sz w:val="24"/>
          <w:szCs w:val="24"/>
        </w:rPr>
        <w:t xml:space="preserve"> </w:t>
      </w:r>
      <w:r w:rsidRPr="003C68CB">
        <w:rPr>
          <w:rFonts w:ascii="Times New Roman" w:hAnsi="Times New Roman" w:cs="Times New Roman"/>
          <w:color w:val="000000"/>
          <w:sz w:val="24"/>
          <w:szCs w:val="24"/>
        </w:rPr>
        <w:t>reprezentantul legal corespunzător (ocrotitorul provizoriu, curatorul, tutorele etc.)</w:t>
      </w:r>
      <w:r w:rsidRPr="003C68CB">
        <w:rPr>
          <w:rFonts w:ascii="Times New Roman" w:eastAsia="Times New Roman" w:hAnsi="Times New Roman" w:cs="Times New Roman"/>
          <w:sz w:val="24"/>
          <w:szCs w:val="24"/>
        </w:rPr>
        <w:t>.</w:t>
      </w:r>
    </w:p>
    <w:p w14:paraId="57ADAEBA"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eastAsia="Times New Roman" w:hAnsi="Times New Roman" w:cs="Times New Roman"/>
          <w:sz w:val="24"/>
          <w:szCs w:val="24"/>
        </w:rPr>
        <w:lastRenderedPageBreak/>
        <w:t xml:space="preserve">Dacă </w:t>
      </w:r>
      <w:r w:rsidR="005C0B32" w:rsidRPr="003C68CB">
        <w:rPr>
          <w:rFonts w:ascii="Times New Roman" w:eastAsia="Times New Roman" w:hAnsi="Times New Roman" w:cs="Times New Roman"/>
          <w:sz w:val="24"/>
          <w:szCs w:val="24"/>
        </w:rPr>
        <w:t>instanța</w:t>
      </w:r>
      <w:r w:rsidRPr="003C68CB">
        <w:rPr>
          <w:rFonts w:ascii="Times New Roman" w:eastAsia="Times New Roman" w:hAnsi="Times New Roman" w:cs="Times New Roman"/>
          <w:sz w:val="24"/>
          <w:szCs w:val="24"/>
        </w:rPr>
        <w:t xml:space="preserve"> a emis o încheiere cu privire la asigurarea </w:t>
      </w:r>
      <w:r w:rsidR="005C0B32" w:rsidRPr="003C68CB">
        <w:rPr>
          <w:rFonts w:ascii="Times New Roman" w:eastAsia="Times New Roman" w:hAnsi="Times New Roman" w:cs="Times New Roman"/>
          <w:sz w:val="24"/>
          <w:szCs w:val="24"/>
        </w:rPr>
        <w:t>acțiunii</w:t>
      </w:r>
      <w:r w:rsidRPr="003C68CB">
        <w:rPr>
          <w:rFonts w:ascii="Times New Roman" w:eastAsia="Times New Roman" w:hAnsi="Times New Roman" w:cs="Times New Roman"/>
          <w:sz w:val="24"/>
          <w:szCs w:val="24"/>
        </w:rPr>
        <w:t xml:space="preserve"> </w:t>
      </w:r>
      <w:proofErr w:type="spellStart"/>
      <w:r w:rsidRPr="003C68CB">
        <w:rPr>
          <w:rFonts w:ascii="Times New Roman" w:eastAsia="Times New Roman" w:hAnsi="Times New Roman" w:cs="Times New Roman"/>
          <w:sz w:val="24"/>
          <w:szCs w:val="24"/>
        </w:rPr>
        <w:t>şi</w:t>
      </w:r>
      <w:proofErr w:type="spellEnd"/>
      <w:r w:rsidRPr="003C68CB">
        <w:rPr>
          <w:rFonts w:ascii="Times New Roman" w:eastAsia="Times New Roman" w:hAnsi="Times New Roman" w:cs="Times New Roman"/>
          <w:sz w:val="24"/>
          <w:szCs w:val="24"/>
        </w:rPr>
        <w:t xml:space="preserve"> măsura de asigurare a </w:t>
      </w:r>
      <w:r w:rsidR="005C0B32" w:rsidRPr="003C68CB">
        <w:rPr>
          <w:rFonts w:ascii="Times New Roman" w:eastAsia="Times New Roman" w:hAnsi="Times New Roman" w:cs="Times New Roman"/>
          <w:sz w:val="24"/>
          <w:szCs w:val="24"/>
        </w:rPr>
        <w:t>acțiunii</w:t>
      </w:r>
      <w:r w:rsidRPr="003C68CB">
        <w:rPr>
          <w:rFonts w:ascii="Times New Roman" w:eastAsia="Times New Roman" w:hAnsi="Times New Roman" w:cs="Times New Roman"/>
          <w:sz w:val="24"/>
          <w:szCs w:val="24"/>
        </w:rPr>
        <w:t xml:space="preserve"> prin care se lezează interesele persoanei </w:t>
      </w:r>
      <w:r w:rsidR="009A0C0F">
        <w:rPr>
          <w:rFonts w:ascii="Times New Roman" w:eastAsia="Times New Roman" w:hAnsi="Times New Roman" w:cs="Times New Roman"/>
          <w:sz w:val="24"/>
          <w:szCs w:val="24"/>
        </w:rPr>
        <w:t xml:space="preserve">cu dizabilități intelectuale și/sau </w:t>
      </w:r>
      <w:r w:rsidRPr="003C68CB">
        <w:rPr>
          <w:rFonts w:ascii="Times New Roman" w:eastAsia="Times New Roman" w:hAnsi="Times New Roman" w:cs="Times New Roman"/>
          <w:sz w:val="24"/>
          <w:szCs w:val="24"/>
        </w:rPr>
        <w:t>psihosociale, avocatul are obligația de a ataca cu recurs încheierea respectivă, în ordinea prevăzută în art. 181 din C</w:t>
      </w:r>
      <w:r w:rsidR="005C0B32">
        <w:rPr>
          <w:rFonts w:ascii="Times New Roman" w:eastAsia="Times New Roman" w:hAnsi="Times New Roman" w:cs="Times New Roman"/>
          <w:sz w:val="24"/>
          <w:szCs w:val="24"/>
        </w:rPr>
        <w:t>PC</w:t>
      </w:r>
      <w:r w:rsidRPr="003C68CB">
        <w:rPr>
          <w:rFonts w:ascii="Times New Roman" w:eastAsia="Times New Roman" w:hAnsi="Times New Roman" w:cs="Times New Roman"/>
          <w:sz w:val="24"/>
          <w:szCs w:val="24"/>
        </w:rPr>
        <w:t>.</w:t>
      </w:r>
    </w:p>
    <w:p w14:paraId="5941D8E6" w14:textId="4E98D199" w:rsidR="00AE1A5B" w:rsidRPr="005120CD" w:rsidRDefault="00AE1A5B" w:rsidP="00AE1A5B">
      <w:pPr>
        <w:numPr>
          <w:ilvl w:val="2"/>
          <w:numId w:val="20"/>
        </w:numPr>
        <w:spacing w:after="0" w:line="360" w:lineRule="auto"/>
        <w:ind w:left="-284" w:firstLine="284"/>
        <w:jc w:val="both"/>
        <w:rPr>
          <w:rFonts w:ascii="Times New Roman" w:hAnsi="Times New Roman" w:cs="Times New Roman"/>
          <w:color w:val="000000" w:themeColor="text1"/>
          <w:sz w:val="24"/>
          <w:szCs w:val="24"/>
        </w:rPr>
      </w:pPr>
      <w:r w:rsidRPr="005120CD">
        <w:rPr>
          <w:rFonts w:ascii="Times New Roman" w:eastAsia="Times New Roman" w:hAnsi="Times New Roman" w:cs="Times New Roman"/>
          <w:color w:val="000000" w:themeColor="text1"/>
          <w:sz w:val="24"/>
          <w:szCs w:val="24"/>
        </w:rPr>
        <w:t xml:space="preserve">Avocatul este obligat să </w:t>
      </w:r>
      <w:r w:rsidRPr="005120CD">
        <w:rPr>
          <w:rFonts w:ascii="Times New Roman" w:hAnsi="Times New Roman" w:cs="Times New Roman"/>
          <w:color w:val="000000" w:themeColor="text1"/>
          <w:sz w:val="24"/>
          <w:szCs w:val="24"/>
        </w:rPr>
        <w:t>asigure invocarea excepției de tardivitate prevăzută de art. 186</w:t>
      </w:r>
      <w:r w:rsidRPr="005120CD">
        <w:rPr>
          <w:rFonts w:ascii="Times New Roman" w:hAnsi="Times New Roman" w:cs="Times New Roman"/>
          <w:color w:val="000000" w:themeColor="text1"/>
          <w:sz w:val="24"/>
          <w:szCs w:val="24"/>
          <w:vertAlign w:val="superscript"/>
        </w:rPr>
        <w:t>1</w:t>
      </w:r>
      <w:r w:rsidRPr="005120CD">
        <w:rPr>
          <w:rFonts w:ascii="Times New Roman" w:hAnsi="Times New Roman" w:cs="Times New Roman"/>
          <w:color w:val="000000" w:themeColor="text1"/>
          <w:sz w:val="24"/>
          <w:szCs w:val="24"/>
        </w:rPr>
        <w:t xml:space="preserve"> Cod de procedură civilă dacă aceasta este în interesul beneficiarului.</w:t>
      </w:r>
    </w:p>
    <w:p w14:paraId="3E4BDA57" w14:textId="77777777" w:rsidR="00AE1A5B" w:rsidRPr="003C68CB" w:rsidRDefault="00AE1A5B" w:rsidP="00AE1A5B">
      <w:pPr>
        <w:spacing w:after="0" w:line="360" w:lineRule="auto"/>
        <w:jc w:val="both"/>
        <w:rPr>
          <w:rFonts w:ascii="Times New Roman" w:hAnsi="Times New Roman" w:cs="Times New Roman"/>
          <w:sz w:val="24"/>
          <w:szCs w:val="24"/>
        </w:rPr>
      </w:pPr>
    </w:p>
    <w:p w14:paraId="707817BC" w14:textId="77777777" w:rsidR="00A84CE8" w:rsidRPr="003C68CB" w:rsidRDefault="00A84CE8" w:rsidP="003C68CB">
      <w:pPr>
        <w:tabs>
          <w:tab w:val="left" w:pos="135"/>
        </w:tabs>
        <w:spacing w:after="0" w:line="360" w:lineRule="auto"/>
        <w:ind w:firstLine="708"/>
        <w:jc w:val="both"/>
        <w:rPr>
          <w:rFonts w:ascii="Times New Roman" w:hAnsi="Times New Roman" w:cs="Times New Roman"/>
          <w:sz w:val="24"/>
          <w:szCs w:val="24"/>
        </w:rPr>
      </w:pPr>
    </w:p>
    <w:p w14:paraId="4A3368DA" w14:textId="4534396E" w:rsidR="00A84CE8" w:rsidRPr="003C68CB" w:rsidRDefault="00A84CE8" w:rsidP="004E5305">
      <w:pPr>
        <w:numPr>
          <w:ilvl w:val="1"/>
          <w:numId w:val="20"/>
        </w:numPr>
        <w:tabs>
          <w:tab w:val="left" w:pos="135"/>
        </w:tabs>
        <w:spacing w:after="0" w:line="360" w:lineRule="auto"/>
        <w:ind w:left="270" w:hanging="540"/>
        <w:jc w:val="both"/>
        <w:rPr>
          <w:rFonts w:ascii="Times New Roman" w:hAnsi="Times New Roman" w:cs="Times New Roman"/>
          <w:b/>
          <w:sz w:val="24"/>
          <w:szCs w:val="24"/>
        </w:rPr>
      </w:pPr>
      <w:r w:rsidRPr="003C68CB">
        <w:rPr>
          <w:rFonts w:ascii="Times New Roman" w:eastAsia="Times New Roman" w:hAnsi="Times New Roman" w:cs="Times New Roman"/>
          <w:b/>
          <w:sz w:val="24"/>
          <w:szCs w:val="24"/>
        </w:rPr>
        <w:t>Acțiunile avocatului ce reprezintă interesele persoanei cu dizabilități intelectuale și</w:t>
      </w:r>
      <w:r w:rsidR="009A0C0F">
        <w:rPr>
          <w:rFonts w:ascii="Times New Roman" w:eastAsia="Times New Roman" w:hAnsi="Times New Roman" w:cs="Times New Roman"/>
          <w:b/>
          <w:sz w:val="24"/>
          <w:szCs w:val="24"/>
        </w:rPr>
        <w:t>/sau</w:t>
      </w:r>
      <w:r w:rsidRPr="003C68CB">
        <w:rPr>
          <w:rFonts w:ascii="Times New Roman" w:eastAsia="Times New Roman" w:hAnsi="Times New Roman" w:cs="Times New Roman"/>
          <w:b/>
          <w:sz w:val="24"/>
          <w:szCs w:val="24"/>
        </w:rPr>
        <w:t xml:space="preserve"> psihosociale în procesul de instituire a măsurii de protecție judiciară. </w:t>
      </w:r>
    </w:p>
    <w:p w14:paraId="314A6038" w14:textId="77777777" w:rsidR="00A84CE8" w:rsidRPr="003C68CB" w:rsidRDefault="00A84CE8" w:rsidP="00E46397">
      <w:pPr>
        <w:tabs>
          <w:tab w:val="left" w:pos="135"/>
        </w:tabs>
        <w:spacing w:after="0" w:line="240" w:lineRule="auto"/>
        <w:ind w:firstLine="706"/>
        <w:jc w:val="both"/>
        <w:rPr>
          <w:rFonts w:ascii="Times New Roman" w:hAnsi="Times New Roman" w:cs="Times New Roman"/>
          <w:b/>
          <w:sz w:val="24"/>
          <w:szCs w:val="24"/>
        </w:rPr>
      </w:pPr>
    </w:p>
    <w:p w14:paraId="7A29B39F"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La acordarea asistenței juridice </w:t>
      </w:r>
      <w:r w:rsidR="00E46397" w:rsidRPr="003C68CB">
        <w:rPr>
          <w:rFonts w:ascii="Times New Roman" w:hAnsi="Times New Roman" w:cs="Times New Roman"/>
          <w:sz w:val="24"/>
          <w:szCs w:val="24"/>
        </w:rPr>
        <w:t>garantate</w:t>
      </w:r>
      <w:r w:rsidRPr="003C68CB">
        <w:rPr>
          <w:rFonts w:ascii="Times New Roman" w:hAnsi="Times New Roman" w:cs="Times New Roman"/>
          <w:sz w:val="24"/>
          <w:szCs w:val="24"/>
        </w:rPr>
        <w:t xml:space="preserve"> de stat în procesele de judecată cu privire la instituirea măsurilor de ocrotire judiciară, avocatul va ține cont de prevederile art. 48 (I) Cod Civil al RM care indică că persoana fizică care a atins majoratul sau care a </w:t>
      </w:r>
      <w:r w:rsidR="00E46397" w:rsidRPr="003C68CB">
        <w:rPr>
          <w:rFonts w:ascii="Times New Roman" w:hAnsi="Times New Roman" w:cs="Times New Roman"/>
          <w:sz w:val="24"/>
          <w:szCs w:val="24"/>
        </w:rPr>
        <w:t>dobândit</w:t>
      </w:r>
      <w:r w:rsidRPr="003C68CB">
        <w:rPr>
          <w:rFonts w:ascii="Times New Roman" w:hAnsi="Times New Roman" w:cs="Times New Roman"/>
          <w:sz w:val="24"/>
          <w:szCs w:val="24"/>
        </w:rPr>
        <w:t xml:space="preserve"> capacitate deplină de </w:t>
      </w:r>
      <w:r w:rsidR="00E46397" w:rsidRPr="003C68CB">
        <w:rPr>
          <w:rFonts w:ascii="Times New Roman" w:hAnsi="Times New Roman" w:cs="Times New Roman"/>
          <w:sz w:val="24"/>
          <w:szCs w:val="24"/>
        </w:rPr>
        <w:t>exercițiu</w:t>
      </w:r>
      <w:r w:rsidRPr="003C68CB">
        <w:rPr>
          <w:rFonts w:ascii="Times New Roman" w:hAnsi="Times New Roman" w:cs="Times New Roman"/>
          <w:sz w:val="24"/>
          <w:szCs w:val="24"/>
        </w:rPr>
        <w:t xml:space="preserve"> pe altă cale legală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care</w:t>
      </w:r>
      <w:r w:rsidR="004C2C4F">
        <w:rPr>
          <w:rFonts w:ascii="Times New Roman" w:hAnsi="Times New Roman" w:cs="Times New Roman"/>
          <w:i/>
          <w:sz w:val="24"/>
          <w:szCs w:val="24"/>
        </w:rPr>
        <w:t>, în urma unei tulburări de sănătate mi</w:t>
      </w:r>
      <w:r w:rsidR="00A76F85">
        <w:rPr>
          <w:rFonts w:ascii="Times New Roman" w:hAnsi="Times New Roman" w:cs="Times New Roman"/>
          <w:i/>
          <w:sz w:val="24"/>
          <w:szCs w:val="24"/>
        </w:rPr>
        <w:t>ntală</w:t>
      </w:r>
      <w:r w:rsidR="004C2C4F">
        <w:rPr>
          <w:rFonts w:ascii="Times New Roman" w:hAnsi="Times New Roman" w:cs="Times New Roman"/>
          <w:i/>
          <w:sz w:val="24"/>
          <w:szCs w:val="24"/>
        </w:rPr>
        <w:t xml:space="preserve"> sau de </w:t>
      </w:r>
      <w:proofErr w:type="spellStart"/>
      <w:r w:rsidR="004C2C4F">
        <w:rPr>
          <w:rFonts w:ascii="Times New Roman" w:hAnsi="Times New Roman" w:cs="Times New Roman"/>
          <w:i/>
          <w:sz w:val="24"/>
          <w:szCs w:val="24"/>
        </w:rPr>
        <w:t>comprotament</w:t>
      </w:r>
      <w:proofErr w:type="spellEnd"/>
      <w:r w:rsidR="004C2C4F">
        <w:rPr>
          <w:rFonts w:ascii="Times New Roman" w:hAnsi="Times New Roman" w:cs="Times New Roman"/>
          <w:i/>
          <w:sz w:val="24"/>
          <w:szCs w:val="24"/>
        </w:rPr>
        <w:t>,</w:t>
      </w:r>
      <w:r w:rsidRPr="003C68CB">
        <w:rPr>
          <w:rFonts w:ascii="Times New Roman" w:hAnsi="Times New Roman" w:cs="Times New Roman"/>
          <w:i/>
          <w:sz w:val="24"/>
          <w:szCs w:val="24"/>
        </w:rPr>
        <w:t xml:space="preserve"> ori a unei </w:t>
      </w:r>
      <w:r w:rsidR="00E46397" w:rsidRPr="003C68CB">
        <w:rPr>
          <w:rFonts w:ascii="Times New Roman" w:hAnsi="Times New Roman" w:cs="Times New Roman"/>
          <w:i/>
          <w:sz w:val="24"/>
          <w:szCs w:val="24"/>
        </w:rPr>
        <w:t>deficiențe</w:t>
      </w:r>
      <w:r w:rsidR="004C2C4F">
        <w:rPr>
          <w:rFonts w:ascii="Times New Roman" w:hAnsi="Times New Roman" w:cs="Times New Roman"/>
          <w:i/>
          <w:sz w:val="24"/>
          <w:szCs w:val="24"/>
        </w:rPr>
        <w:t xml:space="preserve"> fizice, intelectuale</w:t>
      </w:r>
      <w:r w:rsidRPr="003C68CB">
        <w:rPr>
          <w:rFonts w:ascii="Times New Roman" w:hAnsi="Times New Roman" w:cs="Times New Roman"/>
          <w:i/>
          <w:sz w:val="24"/>
          <w:szCs w:val="24"/>
        </w:rPr>
        <w:t xml:space="preserve"> sau psihologice, nu poate, în mod deplin, </w:t>
      </w:r>
      <w:r w:rsidR="00E46397" w:rsidRPr="003C68CB">
        <w:rPr>
          <w:rFonts w:ascii="Times New Roman" w:hAnsi="Times New Roman" w:cs="Times New Roman"/>
          <w:i/>
          <w:sz w:val="24"/>
          <w:szCs w:val="24"/>
        </w:rPr>
        <w:t>conștientiza</w:t>
      </w:r>
      <w:r w:rsidRPr="003C68CB">
        <w:rPr>
          <w:rFonts w:ascii="Times New Roman" w:hAnsi="Times New Roman" w:cs="Times New Roman"/>
          <w:i/>
          <w:sz w:val="24"/>
          <w:szCs w:val="24"/>
        </w:rPr>
        <w:t xml:space="preserve"> </w:t>
      </w:r>
      <w:r w:rsidR="00E46397" w:rsidRPr="003C68CB">
        <w:rPr>
          <w:rFonts w:ascii="Times New Roman" w:hAnsi="Times New Roman" w:cs="Times New Roman"/>
          <w:i/>
          <w:sz w:val="24"/>
          <w:szCs w:val="24"/>
        </w:rPr>
        <w:t>acțiunile</w:t>
      </w:r>
      <w:r w:rsidRPr="003C68CB">
        <w:rPr>
          <w:rFonts w:ascii="Times New Roman" w:hAnsi="Times New Roman" w:cs="Times New Roman"/>
          <w:i/>
          <w:sz w:val="24"/>
          <w:szCs w:val="24"/>
        </w:rPr>
        <w:t xml:space="preserve"> sale ori exprima </w:t>
      </w:r>
      <w:r w:rsidR="00E46397" w:rsidRPr="003C68CB">
        <w:rPr>
          <w:rFonts w:ascii="Times New Roman" w:hAnsi="Times New Roman" w:cs="Times New Roman"/>
          <w:i/>
          <w:sz w:val="24"/>
          <w:szCs w:val="24"/>
        </w:rPr>
        <w:t>voința</w:t>
      </w:r>
      <w:r w:rsidRPr="003C68CB">
        <w:rPr>
          <w:rFonts w:ascii="Times New Roman" w:hAnsi="Times New Roman" w:cs="Times New Roman"/>
          <w:sz w:val="24"/>
          <w:szCs w:val="24"/>
        </w:rPr>
        <w:t xml:space="preserve"> poate beneficia de o măsură de ocrotire, instituită în </w:t>
      </w:r>
      <w:r w:rsidR="00E46397" w:rsidRPr="003C68CB">
        <w:rPr>
          <w:rFonts w:ascii="Times New Roman" w:hAnsi="Times New Roman" w:cs="Times New Roman"/>
          <w:sz w:val="24"/>
          <w:szCs w:val="24"/>
        </w:rPr>
        <w:t>funcție</w:t>
      </w:r>
      <w:r w:rsidRPr="003C68CB">
        <w:rPr>
          <w:rFonts w:ascii="Times New Roman" w:hAnsi="Times New Roman" w:cs="Times New Roman"/>
          <w:sz w:val="24"/>
          <w:szCs w:val="24"/>
        </w:rPr>
        <w:t xml:space="preserve"> de starea sau </w:t>
      </w:r>
      <w:r w:rsidR="00E46397" w:rsidRPr="003C68CB">
        <w:rPr>
          <w:rFonts w:ascii="Times New Roman" w:hAnsi="Times New Roman" w:cs="Times New Roman"/>
          <w:sz w:val="24"/>
          <w:szCs w:val="24"/>
        </w:rPr>
        <w:t>situația</w:t>
      </w:r>
      <w:r w:rsidRPr="003C68CB">
        <w:rPr>
          <w:rFonts w:ascii="Times New Roman" w:hAnsi="Times New Roman" w:cs="Times New Roman"/>
          <w:sz w:val="24"/>
          <w:szCs w:val="24"/>
        </w:rPr>
        <w:t xml:space="preserve"> sa.</w:t>
      </w:r>
    </w:p>
    <w:p w14:paraId="0DF90BCA"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va ține cont de faptul că </w:t>
      </w:r>
      <w:r w:rsidRPr="00AE1A5B">
        <w:rPr>
          <w:rFonts w:ascii="Times New Roman" w:hAnsi="Times New Roman" w:cs="Times New Roman"/>
          <w:i/>
          <w:sz w:val="24"/>
          <w:szCs w:val="24"/>
        </w:rPr>
        <w:t>SCOPUL</w:t>
      </w:r>
      <w:r w:rsidRPr="00AE1A5B">
        <w:rPr>
          <w:rFonts w:ascii="Times New Roman" w:hAnsi="Times New Roman" w:cs="Times New Roman"/>
          <w:sz w:val="24"/>
          <w:szCs w:val="24"/>
        </w:rPr>
        <w:t xml:space="preserve"> instituirii măsurii de ocrotire </w:t>
      </w:r>
      <w:r w:rsidRPr="00AE1A5B">
        <w:rPr>
          <w:rFonts w:ascii="Times New Roman" w:hAnsi="Times New Roman" w:cs="Times New Roman"/>
          <w:i/>
          <w:sz w:val="24"/>
          <w:szCs w:val="24"/>
        </w:rPr>
        <w:t xml:space="preserve">este  OCROTIREA </w:t>
      </w:r>
      <w:r w:rsidR="00E46397" w:rsidRPr="00AE1A5B">
        <w:rPr>
          <w:rFonts w:ascii="Times New Roman" w:hAnsi="Times New Roman" w:cs="Times New Roman"/>
          <w:i/>
          <w:sz w:val="24"/>
          <w:szCs w:val="24"/>
        </w:rPr>
        <w:t>atât</w:t>
      </w:r>
      <w:r w:rsidRPr="00AE1A5B">
        <w:rPr>
          <w:rFonts w:ascii="Times New Roman" w:hAnsi="Times New Roman" w:cs="Times New Roman"/>
          <w:i/>
          <w:sz w:val="24"/>
          <w:szCs w:val="24"/>
        </w:rPr>
        <w:t xml:space="preserve"> a persoanei sau/și interesele patrimoniale ale acesteia. </w:t>
      </w:r>
      <w:r w:rsidRPr="00AE1A5B">
        <w:rPr>
          <w:rFonts w:ascii="Times New Roman" w:hAnsi="Times New Roman" w:cs="Times New Roman"/>
          <w:sz w:val="24"/>
          <w:szCs w:val="24"/>
        </w:rPr>
        <w:t>Măsura de ocrotire poate fi limitată la unul din aceste două domenii.</w:t>
      </w:r>
    </w:p>
    <w:p w14:paraId="6CE1B53A"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w:t>
      </w:r>
      <w:r w:rsidR="00323087" w:rsidRPr="00AE1A5B">
        <w:rPr>
          <w:rFonts w:ascii="Times New Roman" w:hAnsi="Times New Roman" w:cs="Times New Roman"/>
          <w:sz w:val="24"/>
          <w:szCs w:val="24"/>
        </w:rPr>
        <w:t xml:space="preserve">trebuie să cunoască </w:t>
      </w:r>
      <w:r w:rsidRPr="00AE1A5B">
        <w:rPr>
          <w:rFonts w:ascii="Times New Roman" w:hAnsi="Times New Roman" w:cs="Times New Roman"/>
          <w:sz w:val="24"/>
          <w:szCs w:val="24"/>
        </w:rPr>
        <w:t xml:space="preserve">că măsurile de ocrotire pot fi contractuale (contractul de </w:t>
      </w:r>
      <w:r w:rsidR="00E46397" w:rsidRPr="00AE1A5B">
        <w:rPr>
          <w:rFonts w:ascii="Times New Roman" w:hAnsi="Times New Roman" w:cs="Times New Roman"/>
          <w:sz w:val="24"/>
          <w:szCs w:val="24"/>
        </w:rPr>
        <w:t>asistență</w:t>
      </w:r>
      <w:r w:rsidRPr="00AE1A5B">
        <w:rPr>
          <w:rFonts w:ascii="Times New Roman" w:hAnsi="Times New Roman" w:cs="Times New Roman"/>
          <w:sz w:val="24"/>
          <w:szCs w:val="24"/>
        </w:rPr>
        <w:t>, mandatul de ocrotire în viitor) și judiciare (ocrotirea provizorie, curatela, tutela).</w:t>
      </w:r>
      <w:r w:rsidR="00323087" w:rsidRPr="00AE1A5B">
        <w:rPr>
          <w:rFonts w:ascii="Times New Roman" w:hAnsi="Times New Roman" w:cs="Times New Roman"/>
          <w:sz w:val="24"/>
          <w:szCs w:val="24"/>
        </w:rPr>
        <w:t xml:space="preserve"> </w:t>
      </w:r>
      <w:r w:rsidRPr="00AE1A5B">
        <w:rPr>
          <w:rFonts w:ascii="Times New Roman" w:hAnsi="Times New Roman" w:cs="Times New Roman"/>
          <w:sz w:val="24"/>
          <w:szCs w:val="24"/>
        </w:rPr>
        <w:t xml:space="preserve">În fiecare caz concret avocatul </w:t>
      </w:r>
      <w:r w:rsidR="00323087" w:rsidRPr="00AE1A5B">
        <w:rPr>
          <w:rFonts w:ascii="Times New Roman" w:hAnsi="Times New Roman" w:cs="Times New Roman"/>
          <w:sz w:val="24"/>
          <w:szCs w:val="24"/>
        </w:rPr>
        <w:t>trebuie să</w:t>
      </w:r>
      <w:r w:rsidRPr="00AE1A5B">
        <w:rPr>
          <w:rFonts w:ascii="Times New Roman" w:hAnsi="Times New Roman" w:cs="Times New Roman"/>
          <w:sz w:val="24"/>
          <w:szCs w:val="24"/>
        </w:rPr>
        <w:t xml:space="preserve"> </w:t>
      </w:r>
      <w:r w:rsidR="00323087" w:rsidRPr="00AE1A5B">
        <w:rPr>
          <w:rFonts w:ascii="Times New Roman" w:hAnsi="Times New Roman" w:cs="Times New Roman"/>
          <w:sz w:val="24"/>
          <w:szCs w:val="24"/>
        </w:rPr>
        <w:t>urmărească</w:t>
      </w:r>
      <w:r w:rsidRPr="00AE1A5B">
        <w:rPr>
          <w:rFonts w:ascii="Times New Roman" w:hAnsi="Times New Roman" w:cs="Times New Roman"/>
          <w:sz w:val="24"/>
          <w:szCs w:val="24"/>
        </w:rPr>
        <w:t xml:space="preserve"> ca măsurile de ocrotire să fie instituite și exercitate întru respectarea drepturilor și </w:t>
      </w:r>
      <w:r w:rsidR="00E46397" w:rsidRPr="00AE1A5B">
        <w:rPr>
          <w:rFonts w:ascii="Times New Roman" w:hAnsi="Times New Roman" w:cs="Times New Roman"/>
          <w:sz w:val="24"/>
          <w:szCs w:val="24"/>
        </w:rPr>
        <w:t>libertăților</w:t>
      </w:r>
      <w:r w:rsidRPr="00AE1A5B">
        <w:rPr>
          <w:rFonts w:ascii="Times New Roman" w:hAnsi="Times New Roman" w:cs="Times New Roman"/>
          <w:sz w:val="24"/>
          <w:szCs w:val="24"/>
        </w:rPr>
        <w:t xml:space="preserve"> fundamentale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a </w:t>
      </w:r>
      <w:r w:rsidR="00E46397" w:rsidRPr="00AE1A5B">
        <w:rPr>
          <w:rFonts w:ascii="Times New Roman" w:hAnsi="Times New Roman" w:cs="Times New Roman"/>
          <w:sz w:val="24"/>
          <w:szCs w:val="24"/>
        </w:rPr>
        <w:t>demnității</w:t>
      </w:r>
      <w:r w:rsidRPr="00AE1A5B">
        <w:rPr>
          <w:rFonts w:ascii="Times New Roman" w:hAnsi="Times New Roman" w:cs="Times New Roman"/>
          <w:sz w:val="24"/>
          <w:szCs w:val="24"/>
        </w:rPr>
        <w:t xml:space="preserve"> persoanei. </w:t>
      </w:r>
    </w:p>
    <w:p w14:paraId="5DED443C"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va ține cont ca măsurile de ocrotire să urmărească interesul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bunăstarea persoanei în privința căreia se instituie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să favorizeze pe </w:t>
      </w:r>
      <w:r w:rsidR="00BB2684" w:rsidRPr="00AE1A5B">
        <w:rPr>
          <w:rFonts w:ascii="Times New Roman" w:hAnsi="Times New Roman" w:cs="Times New Roman"/>
          <w:sz w:val="24"/>
          <w:szCs w:val="24"/>
        </w:rPr>
        <w:t>cât</w:t>
      </w:r>
      <w:r w:rsidRPr="00AE1A5B">
        <w:rPr>
          <w:rFonts w:ascii="Times New Roman" w:hAnsi="Times New Roman" w:cs="Times New Roman"/>
          <w:sz w:val="24"/>
          <w:szCs w:val="24"/>
        </w:rPr>
        <w:t xml:space="preserve"> este posibil, </w:t>
      </w:r>
      <w:r w:rsidRPr="00AE1A5B">
        <w:rPr>
          <w:rFonts w:ascii="Times New Roman" w:hAnsi="Times New Roman" w:cs="Times New Roman"/>
          <w:i/>
          <w:sz w:val="24"/>
          <w:szCs w:val="24"/>
        </w:rPr>
        <w:t>AUTONOMIA</w:t>
      </w:r>
      <w:r w:rsidRPr="00AE1A5B">
        <w:rPr>
          <w:rFonts w:ascii="Times New Roman" w:hAnsi="Times New Roman" w:cs="Times New Roman"/>
          <w:sz w:val="24"/>
          <w:szCs w:val="24"/>
        </w:rPr>
        <w:t xml:space="preserve"> acesteia.</w:t>
      </w:r>
    </w:p>
    <w:p w14:paraId="3AE73A23"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w:t>
      </w:r>
      <w:r w:rsidR="006D6377" w:rsidRPr="00AE1A5B">
        <w:rPr>
          <w:rFonts w:ascii="Times New Roman" w:hAnsi="Times New Roman" w:cs="Times New Roman"/>
          <w:sz w:val="24"/>
          <w:szCs w:val="24"/>
        </w:rPr>
        <w:t xml:space="preserve">trebuie să urmărească </w:t>
      </w:r>
      <w:r w:rsidRPr="00AE1A5B">
        <w:rPr>
          <w:rFonts w:ascii="Times New Roman" w:hAnsi="Times New Roman" w:cs="Times New Roman"/>
          <w:sz w:val="24"/>
          <w:szCs w:val="24"/>
        </w:rPr>
        <w:t>c</w:t>
      </w:r>
      <w:r w:rsidR="006D6377" w:rsidRPr="00AE1A5B">
        <w:rPr>
          <w:rFonts w:ascii="Times New Roman" w:hAnsi="Times New Roman" w:cs="Times New Roman"/>
          <w:sz w:val="24"/>
          <w:szCs w:val="24"/>
        </w:rPr>
        <w:t>a</w:t>
      </w:r>
      <w:r w:rsidRPr="00AE1A5B">
        <w:rPr>
          <w:rFonts w:ascii="Times New Roman" w:hAnsi="Times New Roman" w:cs="Times New Roman"/>
          <w:sz w:val="24"/>
          <w:szCs w:val="24"/>
        </w:rPr>
        <w:t xml:space="preserve"> la luarea oricărei decizii care vizează persoana în privința căreia este instituită o măsură de ocrotire (persoana ocrotită) sau interesele patrimoniale ale acesteia, </w:t>
      </w:r>
      <w:r w:rsidR="00BB2684" w:rsidRPr="00AE1A5B">
        <w:rPr>
          <w:rFonts w:ascii="Times New Roman" w:hAnsi="Times New Roman" w:cs="Times New Roman"/>
          <w:sz w:val="24"/>
          <w:szCs w:val="24"/>
        </w:rPr>
        <w:t>instanța</w:t>
      </w:r>
      <w:r w:rsidRPr="00AE1A5B">
        <w:rPr>
          <w:rFonts w:ascii="Times New Roman" w:hAnsi="Times New Roman" w:cs="Times New Roman"/>
          <w:sz w:val="24"/>
          <w:szCs w:val="24"/>
        </w:rPr>
        <w:t xml:space="preserve"> de judecată, autoritatea tutelară și persoana însărcinată cu ocrotirea (asistentul, mandatarul împuternicit prin mandat de ocrotire în viitor, ocrotitorul provizoriu, curatorul, tutorele, membrii consiliului de familie</w:t>
      </w:r>
      <w:r w:rsidRPr="00AE1A5B">
        <w:rPr>
          <w:rFonts w:ascii="Times New Roman" w:hAnsi="Times New Roman" w:cs="Times New Roman"/>
          <w:i/>
          <w:sz w:val="24"/>
          <w:szCs w:val="24"/>
        </w:rPr>
        <w:t xml:space="preserve">) </w:t>
      </w:r>
      <w:r w:rsidR="006D6377" w:rsidRPr="00AE1A5B">
        <w:rPr>
          <w:rFonts w:ascii="Times New Roman" w:hAnsi="Times New Roman" w:cs="Times New Roman"/>
          <w:i/>
          <w:sz w:val="24"/>
          <w:szCs w:val="24"/>
        </w:rPr>
        <w:t>să</w:t>
      </w:r>
      <w:r w:rsidRPr="00AE1A5B">
        <w:rPr>
          <w:rFonts w:ascii="Times New Roman" w:hAnsi="Times New Roman" w:cs="Times New Roman"/>
          <w:i/>
          <w:sz w:val="24"/>
          <w:szCs w:val="24"/>
        </w:rPr>
        <w:t xml:space="preserve"> acord</w:t>
      </w:r>
      <w:r w:rsidR="006D6377" w:rsidRPr="00AE1A5B">
        <w:rPr>
          <w:rFonts w:ascii="Times New Roman" w:hAnsi="Times New Roman" w:cs="Times New Roman"/>
          <w:i/>
          <w:sz w:val="24"/>
          <w:szCs w:val="24"/>
        </w:rPr>
        <w:t xml:space="preserve">e </w:t>
      </w:r>
      <w:r w:rsidRPr="00AE1A5B">
        <w:rPr>
          <w:rFonts w:ascii="Times New Roman" w:hAnsi="Times New Roman" w:cs="Times New Roman"/>
          <w:i/>
          <w:sz w:val="24"/>
          <w:szCs w:val="24"/>
        </w:rPr>
        <w:t xml:space="preserve">prioritate </w:t>
      </w:r>
      <w:r w:rsidR="00BB2684" w:rsidRPr="00AE1A5B">
        <w:rPr>
          <w:rFonts w:ascii="Times New Roman" w:hAnsi="Times New Roman" w:cs="Times New Roman"/>
          <w:i/>
          <w:sz w:val="24"/>
          <w:szCs w:val="24"/>
        </w:rPr>
        <w:t>dorințelor</w:t>
      </w:r>
      <w:r w:rsidRPr="00AE1A5B">
        <w:rPr>
          <w:rFonts w:ascii="Times New Roman" w:hAnsi="Times New Roman" w:cs="Times New Roman"/>
          <w:i/>
          <w:sz w:val="24"/>
          <w:szCs w:val="24"/>
        </w:rPr>
        <w:t xml:space="preserve"> </w:t>
      </w:r>
      <w:proofErr w:type="spellStart"/>
      <w:r w:rsidRPr="00AE1A5B">
        <w:rPr>
          <w:rFonts w:ascii="Times New Roman" w:hAnsi="Times New Roman" w:cs="Times New Roman"/>
          <w:i/>
          <w:sz w:val="24"/>
          <w:szCs w:val="24"/>
        </w:rPr>
        <w:t>şi</w:t>
      </w:r>
      <w:proofErr w:type="spellEnd"/>
      <w:r w:rsidRPr="00AE1A5B">
        <w:rPr>
          <w:rFonts w:ascii="Times New Roman" w:hAnsi="Times New Roman" w:cs="Times New Roman"/>
          <w:i/>
          <w:sz w:val="24"/>
          <w:szCs w:val="24"/>
        </w:rPr>
        <w:t xml:space="preserve"> sentimentelor persoanei ocrotite, exprimate de sine stătător sau, la solicitarea acesteia, cu ajutorul persoanei de încredere.</w:t>
      </w:r>
      <w:r w:rsidRPr="00AE1A5B">
        <w:rPr>
          <w:rFonts w:ascii="Times New Roman" w:hAnsi="Times New Roman" w:cs="Times New Roman"/>
          <w:sz w:val="24"/>
          <w:szCs w:val="24"/>
        </w:rPr>
        <w:t xml:space="preserve"> </w:t>
      </w:r>
      <w:r w:rsidRPr="00AE1A5B">
        <w:rPr>
          <w:rFonts w:ascii="Times New Roman" w:hAnsi="Times New Roman" w:cs="Times New Roman"/>
          <w:i/>
          <w:sz w:val="24"/>
          <w:szCs w:val="24"/>
        </w:rPr>
        <w:t xml:space="preserve">Dorințele și sentimentele persoanei ocrotite vor avea prioritate, chiar dacă </w:t>
      </w:r>
      <w:r w:rsidR="00336F53" w:rsidRPr="00AE1A5B">
        <w:rPr>
          <w:rFonts w:ascii="Times New Roman" w:hAnsi="Times New Roman" w:cs="Times New Roman"/>
          <w:i/>
          <w:sz w:val="24"/>
          <w:szCs w:val="24"/>
        </w:rPr>
        <w:t>sânt</w:t>
      </w:r>
      <w:r w:rsidRPr="00AE1A5B">
        <w:rPr>
          <w:rFonts w:ascii="Times New Roman" w:hAnsi="Times New Roman" w:cs="Times New Roman"/>
          <w:i/>
          <w:sz w:val="24"/>
          <w:szCs w:val="24"/>
        </w:rPr>
        <w:t xml:space="preserve"> susceptibile de a expune persoana ocrotită unui anumit risc, cu </w:t>
      </w:r>
      <w:r w:rsidR="00336F53" w:rsidRPr="00AE1A5B">
        <w:rPr>
          <w:rFonts w:ascii="Times New Roman" w:hAnsi="Times New Roman" w:cs="Times New Roman"/>
          <w:i/>
          <w:sz w:val="24"/>
          <w:szCs w:val="24"/>
        </w:rPr>
        <w:t>excepția</w:t>
      </w:r>
      <w:r w:rsidRPr="00AE1A5B">
        <w:rPr>
          <w:rFonts w:ascii="Times New Roman" w:hAnsi="Times New Roman" w:cs="Times New Roman"/>
          <w:i/>
          <w:sz w:val="24"/>
          <w:szCs w:val="24"/>
        </w:rPr>
        <w:t xml:space="preserve"> cazului în care ea se expune unui risc grav ce nu </w:t>
      </w:r>
      <w:r w:rsidRPr="00AE1A5B">
        <w:rPr>
          <w:rFonts w:ascii="Times New Roman" w:hAnsi="Times New Roman" w:cs="Times New Roman"/>
          <w:i/>
          <w:sz w:val="24"/>
          <w:szCs w:val="24"/>
        </w:rPr>
        <w:lastRenderedPageBreak/>
        <w:t xml:space="preserve">poate fi diminuat prin întreprinderea anumitor măsuri </w:t>
      </w:r>
      <w:r w:rsidR="00336F53" w:rsidRPr="00AE1A5B">
        <w:rPr>
          <w:rFonts w:ascii="Times New Roman" w:hAnsi="Times New Roman" w:cs="Times New Roman"/>
          <w:i/>
          <w:sz w:val="24"/>
          <w:szCs w:val="24"/>
        </w:rPr>
        <w:t>suplimentare.</w:t>
      </w:r>
      <w:r w:rsidR="00336F53" w:rsidRPr="00AE1A5B">
        <w:rPr>
          <w:rFonts w:ascii="Times New Roman" w:hAnsi="Times New Roman" w:cs="Times New Roman"/>
          <w:sz w:val="24"/>
          <w:szCs w:val="24"/>
        </w:rPr>
        <w:t xml:space="preserve"> Avocatul</w:t>
      </w:r>
      <w:r w:rsidRPr="00AE1A5B">
        <w:rPr>
          <w:rFonts w:ascii="Times New Roman" w:hAnsi="Times New Roman" w:cs="Times New Roman"/>
          <w:sz w:val="24"/>
          <w:szCs w:val="24"/>
        </w:rPr>
        <w:t xml:space="preserve"> va ține cont că prin </w:t>
      </w:r>
      <w:r w:rsidRPr="00AE1A5B">
        <w:rPr>
          <w:rFonts w:ascii="Times New Roman" w:hAnsi="Times New Roman" w:cs="Times New Roman"/>
          <w:i/>
          <w:sz w:val="24"/>
          <w:szCs w:val="24"/>
        </w:rPr>
        <w:t>persoană de încredere</w:t>
      </w:r>
      <w:r w:rsidRPr="00AE1A5B">
        <w:rPr>
          <w:rFonts w:ascii="Times New Roman" w:hAnsi="Times New Roman" w:cs="Times New Roman"/>
          <w:sz w:val="24"/>
          <w:szCs w:val="24"/>
        </w:rPr>
        <w:t xml:space="preserve"> se înțelege orice persoană aleasă liber de către persoana ocrotită pentru a fi asistată în comunicare. În </w:t>
      </w:r>
      <w:r w:rsidR="00336F53" w:rsidRPr="00AE1A5B">
        <w:rPr>
          <w:rFonts w:ascii="Times New Roman" w:hAnsi="Times New Roman" w:cs="Times New Roman"/>
          <w:sz w:val="24"/>
          <w:szCs w:val="24"/>
        </w:rPr>
        <w:t>absența</w:t>
      </w:r>
      <w:r w:rsidRPr="00AE1A5B">
        <w:rPr>
          <w:rFonts w:ascii="Times New Roman" w:hAnsi="Times New Roman" w:cs="Times New Roman"/>
          <w:sz w:val="24"/>
          <w:szCs w:val="24"/>
        </w:rPr>
        <w:t xml:space="preserve"> unei alegeri, persoana de încredere, solicitată de persoana ocrotită, va fi desemnată de către </w:t>
      </w:r>
      <w:r w:rsidR="00336F53" w:rsidRPr="00AE1A5B">
        <w:rPr>
          <w:rFonts w:ascii="Times New Roman" w:hAnsi="Times New Roman" w:cs="Times New Roman"/>
          <w:sz w:val="24"/>
          <w:szCs w:val="24"/>
        </w:rPr>
        <w:t>C</w:t>
      </w:r>
      <w:r w:rsidRPr="00AE1A5B">
        <w:rPr>
          <w:rFonts w:ascii="Times New Roman" w:hAnsi="Times New Roman" w:cs="Times New Roman"/>
          <w:sz w:val="24"/>
          <w:szCs w:val="24"/>
        </w:rPr>
        <w:t>entrul comunitar de sănătate mintală</w:t>
      </w:r>
      <w:r w:rsidR="009A0C0F">
        <w:rPr>
          <w:rStyle w:val="aa"/>
          <w:rFonts w:ascii="Times New Roman" w:hAnsi="Times New Roman" w:cs="Times New Roman"/>
          <w:sz w:val="24"/>
          <w:szCs w:val="24"/>
        </w:rPr>
        <w:footnoteReference w:id="17"/>
      </w:r>
      <w:r w:rsidRPr="00AE1A5B">
        <w:rPr>
          <w:rFonts w:ascii="Times New Roman" w:hAnsi="Times New Roman" w:cs="Times New Roman"/>
          <w:sz w:val="24"/>
          <w:szCs w:val="24"/>
        </w:rPr>
        <w:t>.</w:t>
      </w:r>
    </w:p>
    <w:p w14:paraId="7791FD87"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Avocatul va ține cont de faptul că supravegherea măsurilor de ocrotire este realizată de către autoritatea tutelară sau instanța de judecată.</w:t>
      </w:r>
    </w:p>
    <w:p w14:paraId="4D86740A"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Avocatul</w:t>
      </w:r>
      <w:r w:rsidR="00FC2E07" w:rsidRPr="00AE1A5B">
        <w:rPr>
          <w:rFonts w:ascii="Times New Roman" w:hAnsi="Times New Roman" w:cs="Times New Roman"/>
          <w:sz w:val="24"/>
          <w:szCs w:val="24"/>
        </w:rPr>
        <w:t xml:space="preserve"> trebuie să cunoască </w:t>
      </w:r>
      <w:r w:rsidRPr="00AE1A5B">
        <w:rPr>
          <w:rFonts w:ascii="Times New Roman" w:hAnsi="Times New Roman" w:cs="Times New Roman"/>
          <w:sz w:val="24"/>
          <w:szCs w:val="24"/>
        </w:rPr>
        <w:t xml:space="preserve">că </w:t>
      </w:r>
      <w:r w:rsidRPr="00AE1A5B">
        <w:rPr>
          <w:rFonts w:ascii="Times New Roman" w:hAnsi="Times New Roman" w:cs="Times New Roman"/>
          <w:i/>
          <w:sz w:val="24"/>
          <w:szCs w:val="24"/>
        </w:rPr>
        <w:t>ocrotitor autorizat</w:t>
      </w:r>
      <w:r w:rsidRPr="00AE1A5B">
        <w:rPr>
          <w:rFonts w:ascii="Times New Roman" w:hAnsi="Times New Roman" w:cs="Times New Roman"/>
          <w:sz w:val="24"/>
          <w:szCs w:val="24"/>
        </w:rPr>
        <w:t xml:space="preserve"> este numai persoana care deține autorizație de ocrotitor autorizat eliberată în condițiile legii.</w:t>
      </w:r>
      <w:r w:rsidR="00FC2E07" w:rsidRPr="00AE1A5B">
        <w:rPr>
          <w:rFonts w:ascii="Times New Roman" w:hAnsi="Times New Roman" w:cs="Times New Roman"/>
          <w:sz w:val="24"/>
          <w:szCs w:val="24"/>
        </w:rPr>
        <w:t xml:space="preserve"> </w:t>
      </w:r>
      <w:r w:rsidRPr="00AE1A5B">
        <w:rPr>
          <w:rFonts w:ascii="Times New Roman" w:hAnsi="Times New Roman" w:cs="Times New Roman"/>
          <w:sz w:val="24"/>
          <w:szCs w:val="24"/>
        </w:rPr>
        <w:t xml:space="preserve">Dacă o persoană are nevoie de ocrotire </w:t>
      </w:r>
      <w:r w:rsidRPr="00AE1A5B">
        <w:rPr>
          <w:rFonts w:ascii="Times New Roman" w:hAnsi="Times New Roman" w:cs="Times New Roman"/>
          <w:i/>
          <w:sz w:val="24"/>
          <w:szCs w:val="24"/>
        </w:rPr>
        <w:t xml:space="preserve">doar prin </w:t>
      </w:r>
      <w:r w:rsidR="00F304C6" w:rsidRPr="00AE1A5B">
        <w:rPr>
          <w:rFonts w:ascii="Times New Roman" w:hAnsi="Times New Roman" w:cs="Times New Roman"/>
          <w:i/>
          <w:sz w:val="24"/>
          <w:szCs w:val="24"/>
        </w:rPr>
        <w:t>asistență</w:t>
      </w:r>
      <w:r w:rsidRPr="00AE1A5B">
        <w:rPr>
          <w:rFonts w:ascii="Times New Roman" w:hAnsi="Times New Roman" w:cs="Times New Roman"/>
          <w:i/>
          <w:sz w:val="24"/>
          <w:szCs w:val="24"/>
        </w:rPr>
        <w:t xml:space="preserve"> la luarea deciziei</w:t>
      </w:r>
      <w:r w:rsidRPr="00AE1A5B">
        <w:rPr>
          <w:rFonts w:ascii="Times New Roman" w:hAnsi="Times New Roman" w:cs="Times New Roman"/>
          <w:sz w:val="24"/>
          <w:szCs w:val="24"/>
        </w:rPr>
        <w:t xml:space="preserve">, aceasta poate să încheie un </w:t>
      </w:r>
      <w:r w:rsidRPr="00AE1A5B">
        <w:rPr>
          <w:rFonts w:ascii="Times New Roman" w:hAnsi="Times New Roman" w:cs="Times New Roman"/>
          <w:i/>
          <w:sz w:val="24"/>
          <w:szCs w:val="24"/>
        </w:rPr>
        <w:t xml:space="preserve">contract de </w:t>
      </w:r>
      <w:r w:rsidR="00F304C6" w:rsidRPr="00AE1A5B">
        <w:rPr>
          <w:rFonts w:ascii="Times New Roman" w:hAnsi="Times New Roman" w:cs="Times New Roman"/>
          <w:i/>
          <w:sz w:val="24"/>
          <w:szCs w:val="24"/>
        </w:rPr>
        <w:t>asistență</w:t>
      </w:r>
      <w:r w:rsidRPr="00AE1A5B">
        <w:rPr>
          <w:rFonts w:ascii="Times New Roman" w:hAnsi="Times New Roman" w:cs="Times New Roman"/>
          <w:sz w:val="24"/>
          <w:szCs w:val="24"/>
        </w:rPr>
        <w:t xml:space="preserve"> cu persoana care </w:t>
      </w:r>
      <w:r w:rsidR="00F304C6" w:rsidRPr="00AE1A5B">
        <w:rPr>
          <w:rFonts w:ascii="Times New Roman" w:hAnsi="Times New Roman" w:cs="Times New Roman"/>
          <w:sz w:val="24"/>
          <w:szCs w:val="24"/>
        </w:rPr>
        <w:t>dorește</w:t>
      </w:r>
      <w:r w:rsidRPr="00AE1A5B">
        <w:rPr>
          <w:rFonts w:ascii="Times New Roman" w:hAnsi="Times New Roman" w:cs="Times New Roman"/>
          <w:sz w:val="24"/>
          <w:szCs w:val="24"/>
        </w:rPr>
        <w:t xml:space="preserve"> să o ofere (asistentul). Persoana poate avea unul sau mai </w:t>
      </w:r>
      <w:r w:rsidR="00F304C6" w:rsidRPr="00AE1A5B">
        <w:rPr>
          <w:rFonts w:ascii="Times New Roman" w:hAnsi="Times New Roman" w:cs="Times New Roman"/>
          <w:sz w:val="24"/>
          <w:szCs w:val="24"/>
        </w:rPr>
        <w:t>mulți</w:t>
      </w:r>
      <w:r w:rsidRPr="00AE1A5B">
        <w:rPr>
          <w:rFonts w:ascii="Times New Roman" w:hAnsi="Times New Roman" w:cs="Times New Roman"/>
          <w:sz w:val="24"/>
          <w:szCs w:val="24"/>
        </w:rPr>
        <w:t xml:space="preserve"> </w:t>
      </w:r>
      <w:r w:rsidR="00F304C6" w:rsidRPr="00AE1A5B">
        <w:rPr>
          <w:rFonts w:ascii="Times New Roman" w:hAnsi="Times New Roman" w:cs="Times New Roman"/>
          <w:sz w:val="24"/>
          <w:szCs w:val="24"/>
        </w:rPr>
        <w:t>asistenți</w:t>
      </w:r>
      <w:r w:rsidRPr="00AE1A5B">
        <w:rPr>
          <w:rFonts w:ascii="Times New Roman" w:hAnsi="Times New Roman" w:cs="Times New Roman"/>
          <w:sz w:val="24"/>
          <w:szCs w:val="24"/>
        </w:rPr>
        <w:t xml:space="preserve">. </w:t>
      </w:r>
    </w:p>
    <w:p w14:paraId="0F500C42"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va ține cont că prin contractul de </w:t>
      </w:r>
      <w:r w:rsidR="0012091C" w:rsidRPr="00AE1A5B">
        <w:rPr>
          <w:rFonts w:ascii="Times New Roman" w:hAnsi="Times New Roman" w:cs="Times New Roman"/>
          <w:sz w:val="24"/>
          <w:szCs w:val="24"/>
        </w:rPr>
        <w:t>asistență</w:t>
      </w:r>
      <w:r w:rsidRPr="00AE1A5B">
        <w:rPr>
          <w:rFonts w:ascii="Times New Roman" w:hAnsi="Times New Roman" w:cs="Times New Roman"/>
          <w:sz w:val="24"/>
          <w:szCs w:val="24"/>
        </w:rPr>
        <w:t xml:space="preserve">, asistentul se obligă să fie prezent la încheierea actelor juridice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la luarea altor decizii de către persoana ocrotită, să îi ofere </w:t>
      </w:r>
      <w:r w:rsidR="0012091C" w:rsidRPr="00AE1A5B">
        <w:rPr>
          <w:rFonts w:ascii="Times New Roman" w:hAnsi="Times New Roman" w:cs="Times New Roman"/>
          <w:sz w:val="24"/>
          <w:szCs w:val="24"/>
        </w:rPr>
        <w:t>informația</w:t>
      </w:r>
      <w:r w:rsidRPr="00AE1A5B">
        <w:rPr>
          <w:rFonts w:ascii="Times New Roman" w:hAnsi="Times New Roman" w:cs="Times New Roman"/>
          <w:sz w:val="24"/>
          <w:szCs w:val="24"/>
        </w:rPr>
        <w:t xml:space="preserve">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w:t>
      </w:r>
      <w:r w:rsidR="0012091C" w:rsidRPr="00AE1A5B">
        <w:rPr>
          <w:rFonts w:ascii="Times New Roman" w:hAnsi="Times New Roman" w:cs="Times New Roman"/>
          <w:sz w:val="24"/>
          <w:szCs w:val="24"/>
        </w:rPr>
        <w:t>consultația</w:t>
      </w:r>
      <w:r w:rsidRPr="00AE1A5B">
        <w:rPr>
          <w:rFonts w:ascii="Times New Roman" w:hAnsi="Times New Roman" w:cs="Times New Roman"/>
          <w:sz w:val="24"/>
          <w:szCs w:val="24"/>
        </w:rPr>
        <w:t xml:space="preserve"> necesare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să o ajute în comunicarea cu </w:t>
      </w:r>
      <w:r w:rsidR="0012091C" w:rsidRPr="00AE1A5B">
        <w:rPr>
          <w:rFonts w:ascii="Times New Roman" w:hAnsi="Times New Roman" w:cs="Times New Roman"/>
          <w:sz w:val="24"/>
          <w:szCs w:val="24"/>
        </w:rPr>
        <w:t>terții</w:t>
      </w:r>
      <w:r w:rsidRPr="00AE1A5B">
        <w:rPr>
          <w:rFonts w:ascii="Times New Roman" w:hAnsi="Times New Roman" w:cs="Times New Roman"/>
          <w:sz w:val="24"/>
          <w:szCs w:val="24"/>
        </w:rPr>
        <w:t xml:space="preserve">, indiferent de forma de comunicare.  Dacă persoana ocrotită încheie un act juridic în formă scrisă sau autentică, asistentul poate contrasemna, cu indicarea calității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naturii </w:t>
      </w:r>
      <w:r w:rsidR="0012091C" w:rsidRPr="00AE1A5B">
        <w:rPr>
          <w:rFonts w:ascii="Times New Roman" w:hAnsi="Times New Roman" w:cs="Times New Roman"/>
          <w:sz w:val="24"/>
          <w:szCs w:val="24"/>
        </w:rPr>
        <w:t>asistenței</w:t>
      </w:r>
      <w:r w:rsidRPr="00AE1A5B">
        <w:rPr>
          <w:rFonts w:ascii="Times New Roman" w:hAnsi="Times New Roman" w:cs="Times New Roman"/>
          <w:sz w:val="24"/>
          <w:szCs w:val="24"/>
        </w:rPr>
        <w:t xml:space="preserve"> acordate.  Contractului de </w:t>
      </w:r>
      <w:r w:rsidR="0012091C" w:rsidRPr="00AE1A5B">
        <w:rPr>
          <w:rFonts w:ascii="Times New Roman" w:hAnsi="Times New Roman" w:cs="Times New Roman"/>
          <w:sz w:val="24"/>
          <w:szCs w:val="24"/>
        </w:rPr>
        <w:t>asistență</w:t>
      </w:r>
      <w:r w:rsidRPr="00AE1A5B">
        <w:rPr>
          <w:rFonts w:ascii="Times New Roman" w:hAnsi="Times New Roman" w:cs="Times New Roman"/>
          <w:sz w:val="24"/>
          <w:szCs w:val="24"/>
        </w:rPr>
        <w:t xml:space="preserve"> i se aplică în mod corespunzător </w:t>
      </w:r>
      <w:r w:rsidR="0012091C" w:rsidRPr="00AE1A5B">
        <w:rPr>
          <w:rFonts w:ascii="Times New Roman" w:hAnsi="Times New Roman" w:cs="Times New Roman"/>
          <w:sz w:val="24"/>
          <w:szCs w:val="24"/>
        </w:rPr>
        <w:t>dispozițiile</w:t>
      </w:r>
      <w:r w:rsidRPr="00AE1A5B">
        <w:rPr>
          <w:rFonts w:ascii="Times New Roman" w:hAnsi="Times New Roman" w:cs="Times New Roman"/>
          <w:sz w:val="24"/>
          <w:szCs w:val="24"/>
        </w:rPr>
        <w:t xml:space="preserve"> legale cu privire la mandat, însă </w:t>
      </w:r>
      <w:r w:rsidRPr="00AE1A5B">
        <w:rPr>
          <w:rFonts w:ascii="Times New Roman" w:hAnsi="Times New Roman" w:cs="Times New Roman"/>
          <w:i/>
          <w:sz w:val="24"/>
          <w:szCs w:val="24"/>
        </w:rPr>
        <w:t>calitatea de asistent nu acordă împuternicirea de a reprezenta persoana ocrotită.</w:t>
      </w:r>
      <w:r w:rsidRPr="00AE1A5B">
        <w:rPr>
          <w:rFonts w:ascii="Times New Roman" w:hAnsi="Times New Roman" w:cs="Times New Roman"/>
          <w:sz w:val="24"/>
          <w:szCs w:val="24"/>
        </w:rPr>
        <w:t xml:space="preserve"> Asistentul este obligat să notifice autoritatea tutelară despre inițierea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după caz, încetarea </w:t>
      </w:r>
      <w:r w:rsidR="0012091C" w:rsidRPr="00AE1A5B">
        <w:rPr>
          <w:rFonts w:ascii="Times New Roman" w:hAnsi="Times New Roman" w:cs="Times New Roman"/>
          <w:sz w:val="24"/>
          <w:szCs w:val="24"/>
        </w:rPr>
        <w:t>asistenței</w:t>
      </w:r>
      <w:r w:rsidRPr="00AE1A5B">
        <w:rPr>
          <w:rFonts w:ascii="Times New Roman" w:hAnsi="Times New Roman" w:cs="Times New Roman"/>
          <w:sz w:val="24"/>
          <w:szCs w:val="24"/>
        </w:rPr>
        <w:t>. Rezoluțiunea contractului are loc la inițiativa uneia din părți sau în cazul în care instanța instituie o măsură de protecție judiciară.</w:t>
      </w:r>
    </w:p>
    <w:p w14:paraId="57DFD4F0"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Referitor la </w:t>
      </w:r>
      <w:r w:rsidRPr="00AE1A5B">
        <w:rPr>
          <w:rFonts w:ascii="Times New Roman" w:hAnsi="Times New Roman" w:cs="Times New Roman"/>
          <w:i/>
          <w:sz w:val="24"/>
          <w:szCs w:val="24"/>
        </w:rPr>
        <w:t>mandatul de ocrotire în viitor</w:t>
      </w:r>
      <w:r w:rsidRPr="00AE1A5B">
        <w:rPr>
          <w:rFonts w:ascii="Times New Roman" w:hAnsi="Times New Roman" w:cs="Times New Roman"/>
          <w:sz w:val="24"/>
          <w:szCs w:val="24"/>
        </w:rPr>
        <w:t xml:space="preserve">, avocatul va ține cont de faptul că persoana fizică care a atins majoratul sau care a </w:t>
      </w:r>
      <w:r w:rsidR="00F93A87" w:rsidRPr="00AE1A5B">
        <w:rPr>
          <w:rFonts w:ascii="Times New Roman" w:hAnsi="Times New Roman" w:cs="Times New Roman"/>
          <w:sz w:val="24"/>
          <w:szCs w:val="24"/>
        </w:rPr>
        <w:t>dobândit</w:t>
      </w:r>
      <w:r w:rsidRPr="00AE1A5B">
        <w:rPr>
          <w:rFonts w:ascii="Times New Roman" w:hAnsi="Times New Roman" w:cs="Times New Roman"/>
          <w:sz w:val="24"/>
          <w:szCs w:val="24"/>
        </w:rPr>
        <w:t xml:space="preserve"> capacitate deplină de </w:t>
      </w:r>
      <w:r w:rsidR="00F93A87" w:rsidRPr="00AE1A5B">
        <w:rPr>
          <w:rFonts w:ascii="Times New Roman" w:hAnsi="Times New Roman" w:cs="Times New Roman"/>
          <w:sz w:val="24"/>
          <w:szCs w:val="24"/>
        </w:rPr>
        <w:t>exercițiu</w:t>
      </w:r>
      <w:r w:rsidRPr="00AE1A5B">
        <w:rPr>
          <w:rFonts w:ascii="Times New Roman" w:hAnsi="Times New Roman" w:cs="Times New Roman"/>
          <w:sz w:val="24"/>
          <w:szCs w:val="24"/>
        </w:rPr>
        <w:t xml:space="preserve"> pe altă cale legală (mandantul) poate împuternici unul sau mai </w:t>
      </w:r>
      <w:r w:rsidR="00F93A87" w:rsidRPr="00AE1A5B">
        <w:rPr>
          <w:rFonts w:ascii="Times New Roman" w:hAnsi="Times New Roman" w:cs="Times New Roman"/>
          <w:sz w:val="24"/>
          <w:szCs w:val="24"/>
        </w:rPr>
        <w:t>mulți</w:t>
      </w:r>
      <w:r w:rsidRPr="00AE1A5B">
        <w:rPr>
          <w:rFonts w:ascii="Times New Roman" w:hAnsi="Times New Roman" w:cs="Times New Roman"/>
          <w:sz w:val="24"/>
          <w:szCs w:val="24"/>
        </w:rPr>
        <w:t xml:space="preserve"> mandatari să o reprezinte în </w:t>
      </w:r>
      <w:r w:rsidR="00F93A87" w:rsidRPr="00AE1A5B">
        <w:rPr>
          <w:rFonts w:ascii="Times New Roman" w:hAnsi="Times New Roman" w:cs="Times New Roman"/>
          <w:sz w:val="24"/>
          <w:szCs w:val="24"/>
        </w:rPr>
        <w:t>situația</w:t>
      </w:r>
      <w:r w:rsidRPr="00AE1A5B">
        <w:rPr>
          <w:rFonts w:ascii="Times New Roman" w:hAnsi="Times New Roman" w:cs="Times New Roman"/>
          <w:sz w:val="24"/>
          <w:szCs w:val="24"/>
        </w:rPr>
        <w:t xml:space="preserve"> în</w:t>
      </w:r>
      <w:r w:rsidR="00851B98" w:rsidRPr="00AE1A5B">
        <w:rPr>
          <w:rFonts w:ascii="Times New Roman" w:hAnsi="Times New Roman" w:cs="Times New Roman"/>
          <w:sz w:val="24"/>
          <w:szCs w:val="24"/>
        </w:rPr>
        <w:t xml:space="preserve"> care, în urma unei tulburări de sănătate mintală și de </w:t>
      </w:r>
      <w:proofErr w:type="spellStart"/>
      <w:r w:rsidR="00851B98" w:rsidRPr="00AE1A5B">
        <w:rPr>
          <w:rFonts w:ascii="Times New Roman" w:hAnsi="Times New Roman" w:cs="Times New Roman"/>
          <w:sz w:val="24"/>
          <w:szCs w:val="24"/>
        </w:rPr>
        <w:t>comportamet</w:t>
      </w:r>
      <w:proofErr w:type="spellEnd"/>
      <w:r w:rsidRPr="00AE1A5B">
        <w:rPr>
          <w:rFonts w:ascii="Times New Roman" w:hAnsi="Times New Roman" w:cs="Times New Roman"/>
          <w:sz w:val="24"/>
          <w:szCs w:val="24"/>
        </w:rPr>
        <w:t xml:space="preserve"> sau </w:t>
      </w:r>
      <w:r w:rsidR="00F93A87" w:rsidRPr="00AE1A5B">
        <w:rPr>
          <w:rFonts w:ascii="Times New Roman" w:hAnsi="Times New Roman" w:cs="Times New Roman"/>
          <w:sz w:val="24"/>
          <w:szCs w:val="24"/>
        </w:rPr>
        <w:t>deficiențe</w:t>
      </w:r>
      <w:r w:rsidRPr="00AE1A5B">
        <w:rPr>
          <w:rFonts w:ascii="Times New Roman" w:hAnsi="Times New Roman" w:cs="Times New Roman"/>
          <w:sz w:val="24"/>
          <w:szCs w:val="24"/>
        </w:rPr>
        <w:t xml:space="preserve"> fizice, mintale sau psihologice, ea nu își va putea, în mod deplin, </w:t>
      </w:r>
      <w:r w:rsidR="00F93A87" w:rsidRPr="00AE1A5B">
        <w:rPr>
          <w:rFonts w:ascii="Times New Roman" w:hAnsi="Times New Roman" w:cs="Times New Roman"/>
          <w:sz w:val="24"/>
          <w:szCs w:val="24"/>
        </w:rPr>
        <w:t>conștientiza</w:t>
      </w:r>
      <w:r w:rsidRPr="00AE1A5B">
        <w:rPr>
          <w:rFonts w:ascii="Times New Roman" w:hAnsi="Times New Roman" w:cs="Times New Roman"/>
          <w:sz w:val="24"/>
          <w:szCs w:val="24"/>
        </w:rPr>
        <w:t xml:space="preserve"> </w:t>
      </w:r>
      <w:r w:rsidR="00F93A87" w:rsidRPr="00AE1A5B">
        <w:rPr>
          <w:rFonts w:ascii="Times New Roman" w:hAnsi="Times New Roman" w:cs="Times New Roman"/>
          <w:sz w:val="24"/>
          <w:szCs w:val="24"/>
        </w:rPr>
        <w:t>acțiunile</w:t>
      </w:r>
      <w:r w:rsidRPr="00AE1A5B">
        <w:rPr>
          <w:rFonts w:ascii="Times New Roman" w:hAnsi="Times New Roman" w:cs="Times New Roman"/>
          <w:sz w:val="24"/>
          <w:szCs w:val="24"/>
        </w:rPr>
        <w:t xml:space="preserve"> ori exprima </w:t>
      </w:r>
      <w:r w:rsidR="00F93A87" w:rsidRPr="00AE1A5B">
        <w:rPr>
          <w:rFonts w:ascii="Times New Roman" w:hAnsi="Times New Roman" w:cs="Times New Roman"/>
          <w:sz w:val="24"/>
          <w:szCs w:val="24"/>
        </w:rPr>
        <w:t>voința</w:t>
      </w:r>
      <w:r w:rsidRPr="00AE1A5B">
        <w:rPr>
          <w:rFonts w:ascii="Times New Roman" w:hAnsi="Times New Roman" w:cs="Times New Roman"/>
          <w:sz w:val="24"/>
          <w:szCs w:val="24"/>
        </w:rPr>
        <w:t>.</w:t>
      </w:r>
    </w:p>
    <w:p w14:paraId="2714CEC2"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w:t>
      </w:r>
      <w:r w:rsidR="00FC2E07" w:rsidRPr="00AE1A5B">
        <w:rPr>
          <w:rFonts w:ascii="Times New Roman" w:hAnsi="Times New Roman" w:cs="Times New Roman"/>
          <w:sz w:val="24"/>
          <w:szCs w:val="24"/>
        </w:rPr>
        <w:t xml:space="preserve">trebuie să cunoască </w:t>
      </w:r>
      <w:r w:rsidRPr="00AE1A5B">
        <w:rPr>
          <w:rFonts w:ascii="Times New Roman" w:hAnsi="Times New Roman" w:cs="Times New Roman"/>
          <w:sz w:val="24"/>
          <w:szCs w:val="24"/>
        </w:rPr>
        <w:t xml:space="preserve">că mandatul de ocrotire în viitor poate fi încheiat personal de către parte doar </w:t>
      </w:r>
      <w:r w:rsidRPr="00AE1A5B">
        <w:rPr>
          <w:rFonts w:ascii="Times New Roman" w:hAnsi="Times New Roman" w:cs="Times New Roman"/>
          <w:i/>
          <w:sz w:val="24"/>
          <w:szCs w:val="24"/>
        </w:rPr>
        <w:t>dacă nu a fost instituită o măsură de ocrotire judiciară</w:t>
      </w:r>
      <w:r w:rsidRPr="00AE1A5B">
        <w:rPr>
          <w:rFonts w:ascii="Times New Roman" w:hAnsi="Times New Roman" w:cs="Times New Roman"/>
          <w:sz w:val="24"/>
          <w:szCs w:val="24"/>
        </w:rPr>
        <w:t xml:space="preserve">. În situația instituirii tutelei nu poate încheia asemenea mandat nici personal, nici prin reprezentant. În cazul instituirii curatelei, mandatul de ocrotire în viitor poate fi </w:t>
      </w:r>
      <w:r w:rsidR="00F93A87" w:rsidRPr="00AE1A5B">
        <w:rPr>
          <w:rFonts w:ascii="Times New Roman" w:hAnsi="Times New Roman" w:cs="Times New Roman"/>
          <w:sz w:val="24"/>
          <w:szCs w:val="24"/>
        </w:rPr>
        <w:t>încheiat</w:t>
      </w:r>
      <w:r w:rsidRPr="00AE1A5B">
        <w:rPr>
          <w:rFonts w:ascii="Times New Roman" w:hAnsi="Times New Roman" w:cs="Times New Roman"/>
          <w:sz w:val="24"/>
          <w:szCs w:val="24"/>
        </w:rPr>
        <w:t xml:space="preserve"> doar cu acordul curatorului.</w:t>
      </w:r>
    </w:p>
    <w:p w14:paraId="3D184850"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Avocatul va ține cont de faptul că mandatul de ocrotire în viitor poate avea forma unui contract de </w:t>
      </w:r>
      <w:r w:rsidRPr="00AE1A5B">
        <w:rPr>
          <w:rFonts w:ascii="Times New Roman" w:hAnsi="Times New Roman" w:cs="Times New Roman"/>
          <w:i/>
          <w:sz w:val="24"/>
          <w:szCs w:val="24"/>
        </w:rPr>
        <w:t xml:space="preserve">mandat, procură sau într-un alt act juridic, </w:t>
      </w:r>
      <w:r w:rsidR="00F93A87" w:rsidRPr="00AE1A5B">
        <w:rPr>
          <w:rFonts w:ascii="Times New Roman" w:hAnsi="Times New Roman" w:cs="Times New Roman"/>
          <w:i/>
          <w:sz w:val="24"/>
          <w:szCs w:val="24"/>
        </w:rPr>
        <w:t>atât</w:t>
      </w:r>
      <w:r w:rsidRPr="00AE1A5B">
        <w:rPr>
          <w:rFonts w:ascii="Times New Roman" w:hAnsi="Times New Roman" w:cs="Times New Roman"/>
          <w:i/>
          <w:sz w:val="24"/>
          <w:szCs w:val="24"/>
        </w:rPr>
        <w:t xml:space="preserve"> în formă simplă</w:t>
      </w:r>
      <w:r w:rsidR="00F93A87" w:rsidRPr="00AE1A5B">
        <w:rPr>
          <w:rFonts w:ascii="Times New Roman" w:hAnsi="Times New Roman" w:cs="Times New Roman"/>
          <w:i/>
          <w:sz w:val="24"/>
          <w:szCs w:val="24"/>
        </w:rPr>
        <w:t>,</w:t>
      </w:r>
      <w:r w:rsidRPr="00AE1A5B">
        <w:rPr>
          <w:rFonts w:ascii="Times New Roman" w:hAnsi="Times New Roman" w:cs="Times New Roman"/>
          <w:i/>
          <w:sz w:val="24"/>
          <w:szCs w:val="24"/>
        </w:rPr>
        <w:t xml:space="preserve"> </w:t>
      </w:r>
      <w:r w:rsidR="00F93A87" w:rsidRPr="00AE1A5B">
        <w:rPr>
          <w:rFonts w:ascii="Times New Roman" w:hAnsi="Times New Roman" w:cs="Times New Roman"/>
          <w:i/>
          <w:sz w:val="24"/>
          <w:szCs w:val="24"/>
        </w:rPr>
        <w:t>cât</w:t>
      </w:r>
      <w:r w:rsidRPr="00AE1A5B">
        <w:rPr>
          <w:rFonts w:ascii="Times New Roman" w:hAnsi="Times New Roman" w:cs="Times New Roman"/>
          <w:i/>
          <w:sz w:val="24"/>
          <w:szCs w:val="24"/>
        </w:rPr>
        <w:t xml:space="preserve"> și autentică.</w:t>
      </w:r>
      <w:r w:rsidRPr="00AE1A5B">
        <w:rPr>
          <w:rFonts w:ascii="Times New Roman" w:hAnsi="Times New Roman" w:cs="Times New Roman"/>
          <w:sz w:val="24"/>
          <w:szCs w:val="24"/>
        </w:rPr>
        <w:t xml:space="preserve"> Dacă mandatul de ocrotire în viitor se acordă pentru protejarea persoanei,  mandatarul are drepturile și obligațiile tutorelui. Prin urmare, mandatarul este o persoană aleasă de către mandant. Pentru ca </w:t>
      </w:r>
      <w:r w:rsidRPr="00AE1A5B">
        <w:rPr>
          <w:rFonts w:ascii="Times New Roman" w:hAnsi="Times New Roman" w:cs="Times New Roman"/>
          <w:sz w:val="24"/>
          <w:szCs w:val="24"/>
        </w:rPr>
        <w:lastRenderedPageBreak/>
        <w:t xml:space="preserve">mandatul de ocrotire în viitor să înceapă să producă efecte, mandatarul îl va prezenta </w:t>
      </w:r>
      <w:r w:rsidR="00F93A87" w:rsidRPr="00AE1A5B">
        <w:rPr>
          <w:rFonts w:ascii="Times New Roman" w:hAnsi="Times New Roman" w:cs="Times New Roman"/>
          <w:sz w:val="24"/>
          <w:szCs w:val="24"/>
        </w:rPr>
        <w:t>autorității</w:t>
      </w:r>
      <w:r w:rsidRPr="00AE1A5B">
        <w:rPr>
          <w:rFonts w:ascii="Times New Roman" w:hAnsi="Times New Roman" w:cs="Times New Roman"/>
          <w:sz w:val="24"/>
          <w:szCs w:val="24"/>
        </w:rPr>
        <w:t xml:space="preserve"> tutelare împreună cu raportul de expertiză extrajudiciară psihiatrică, efectuată în scopul instituirii unei măsuri de ocrotire, eliberat în ultimele 2 luni.  </w:t>
      </w:r>
    </w:p>
    <w:p w14:paraId="74976B67" w14:textId="77777777" w:rsid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 xml:space="preserve">Pentru a exclude eventuale abuzuri în </w:t>
      </w:r>
      <w:r w:rsidR="00851B98" w:rsidRPr="00AE1A5B">
        <w:rPr>
          <w:rFonts w:ascii="Times New Roman" w:hAnsi="Times New Roman" w:cs="Times New Roman"/>
          <w:sz w:val="24"/>
          <w:szCs w:val="24"/>
        </w:rPr>
        <w:t>privința persoanei cu dizabilități</w:t>
      </w:r>
      <w:r w:rsidRPr="00AE1A5B">
        <w:rPr>
          <w:rFonts w:ascii="Times New Roman" w:hAnsi="Times New Roman" w:cs="Times New Roman"/>
          <w:sz w:val="24"/>
          <w:szCs w:val="24"/>
        </w:rPr>
        <w:t xml:space="preserve"> intelectuale</w:t>
      </w:r>
      <w:r w:rsidR="00851B98" w:rsidRPr="00AE1A5B">
        <w:rPr>
          <w:rFonts w:ascii="Times New Roman" w:hAnsi="Times New Roman" w:cs="Times New Roman"/>
          <w:sz w:val="24"/>
          <w:szCs w:val="24"/>
        </w:rPr>
        <w:t xml:space="preserve"> și/sau</w:t>
      </w:r>
      <w:r w:rsidRPr="00AE1A5B">
        <w:rPr>
          <w:rFonts w:ascii="Times New Roman" w:hAnsi="Times New Roman" w:cs="Times New Roman"/>
          <w:sz w:val="24"/>
          <w:szCs w:val="24"/>
        </w:rPr>
        <w:t xml:space="preserve">  psihosociale</w:t>
      </w:r>
      <w:r w:rsidR="00851B98" w:rsidRPr="00AE1A5B">
        <w:rPr>
          <w:rFonts w:ascii="Times New Roman" w:hAnsi="Times New Roman" w:cs="Times New Roman"/>
          <w:sz w:val="24"/>
          <w:szCs w:val="24"/>
        </w:rPr>
        <w:t>,</w:t>
      </w:r>
      <w:r w:rsidRPr="00AE1A5B">
        <w:rPr>
          <w:rFonts w:ascii="Times New Roman" w:hAnsi="Times New Roman" w:cs="Times New Roman"/>
          <w:sz w:val="24"/>
          <w:szCs w:val="24"/>
        </w:rPr>
        <w:t xml:space="preserve"> și/sau fizice</w:t>
      </w:r>
      <w:r w:rsidR="00F93A87" w:rsidRPr="00AE1A5B">
        <w:rPr>
          <w:rFonts w:ascii="Times New Roman" w:hAnsi="Times New Roman" w:cs="Times New Roman"/>
          <w:sz w:val="24"/>
          <w:szCs w:val="24"/>
        </w:rPr>
        <w:t>,</w:t>
      </w:r>
      <w:r w:rsidRPr="00AE1A5B">
        <w:rPr>
          <w:rFonts w:ascii="Times New Roman" w:hAnsi="Times New Roman" w:cs="Times New Roman"/>
          <w:sz w:val="24"/>
          <w:szCs w:val="24"/>
        </w:rPr>
        <w:t xml:space="preserve"> avocatul </w:t>
      </w:r>
      <w:r w:rsidR="00FC2E07" w:rsidRPr="00AE1A5B">
        <w:rPr>
          <w:rFonts w:ascii="Times New Roman" w:hAnsi="Times New Roman" w:cs="Times New Roman"/>
          <w:sz w:val="24"/>
          <w:szCs w:val="24"/>
        </w:rPr>
        <w:t>va urmări ca m</w:t>
      </w:r>
      <w:r w:rsidRPr="00AE1A5B">
        <w:rPr>
          <w:rFonts w:ascii="Times New Roman" w:hAnsi="Times New Roman" w:cs="Times New Roman"/>
          <w:sz w:val="24"/>
          <w:szCs w:val="24"/>
        </w:rPr>
        <w:t xml:space="preserve">ăsura de ocrotire judiciară </w:t>
      </w:r>
      <w:r w:rsidR="00FC2E07" w:rsidRPr="00AE1A5B">
        <w:rPr>
          <w:rFonts w:ascii="Times New Roman" w:hAnsi="Times New Roman" w:cs="Times New Roman"/>
          <w:sz w:val="24"/>
          <w:szCs w:val="24"/>
        </w:rPr>
        <w:t>să</w:t>
      </w:r>
      <w:r w:rsidRPr="00AE1A5B">
        <w:rPr>
          <w:rFonts w:ascii="Times New Roman" w:hAnsi="Times New Roman" w:cs="Times New Roman"/>
          <w:sz w:val="24"/>
          <w:szCs w:val="24"/>
        </w:rPr>
        <w:t xml:space="preserve"> fi</w:t>
      </w:r>
      <w:r w:rsidR="00FC2E07" w:rsidRPr="00AE1A5B">
        <w:rPr>
          <w:rFonts w:ascii="Times New Roman" w:hAnsi="Times New Roman" w:cs="Times New Roman"/>
          <w:sz w:val="24"/>
          <w:szCs w:val="24"/>
        </w:rPr>
        <w:t>e</w:t>
      </w:r>
      <w:r w:rsidRPr="00AE1A5B">
        <w:rPr>
          <w:rFonts w:ascii="Times New Roman" w:hAnsi="Times New Roman" w:cs="Times New Roman"/>
          <w:sz w:val="24"/>
          <w:szCs w:val="24"/>
        </w:rPr>
        <w:t xml:space="preserve"> instituită de către </w:t>
      </w:r>
      <w:r w:rsidR="00F93A87" w:rsidRPr="00AE1A5B">
        <w:rPr>
          <w:rFonts w:ascii="Times New Roman" w:hAnsi="Times New Roman" w:cs="Times New Roman"/>
          <w:sz w:val="24"/>
          <w:szCs w:val="24"/>
        </w:rPr>
        <w:t>instanța</w:t>
      </w:r>
      <w:r w:rsidRPr="00AE1A5B">
        <w:rPr>
          <w:rFonts w:ascii="Times New Roman" w:hAnsi="Times New Roman" w:cs="Times New Roman"/>
          <w:sz w:val="24"/>
          <w:szCs w:val="24"/>
        </w:rPr>
        <w:t xml:space="preserve"> de judecată </w:t>
      </w:r>
      <w:r w:rsidRPr="00AE1A5B">
        <w:rPr>
          <w:rFonts w:ascii="Times New Roman" w:hAnsi="Times New Roman" w:cs="Times New Roman"/>
          <w:iCs/>
          <w:sz w:val="24"/>
          <w:szCs w:val="24"/>
        </w:rPr>
        <w:t xml:space="preserve">doar în cazul în care aceasta este necesară </w:t>
      </w:r>
      <w:proofErr w:type="spellStart"/>
      <w:r w:rsidRPr="00AE1A5B">
        <w:rPr>
          <w:rFonts w:ascii="Times New Roman" w:hAnsi="Times New Roman" w:cs="Times New Roman"/>
          <w:iCs/>
          <w:sz w:val="24"/>
          <w:szCs w:val="24"/>
        </w:rPr>
        <w:t>şi</w:t>
      </w:r>
      <w:proofErr w:type="spellEnd"/>
      <w:r w:rsidRPr="00AE1A5B">
        <w:rPr>
          <w:rFonts w:ascii="Times New Roman" w:hAnsi="Times New Roman" w:cs="Times New Roman"/>
          <w:iCs/>
          <w:sz w:val="24"/>
          <w:szCs w:val="24"/>
        </w:rPr>
        <w:t xml:space="preserve"> dacă persoana nu este ocrotită suficient prin aplicarea </w:t>
      </w:r>
      <w:r w:rsidR="00F93A87" w:rsidRPr="00AE1A5B">
        <w:rPr>
          <w:rFonts w:ascii="Times New Roman" w:hAnsi="Times New Roman" w:cs="Times New Roman"/>
          <w:iCs/>
          <w:sz w:val="24"/>
          <w:szCs w:val="24"/>
        </w:rPr>
        <w:t>dispozițiilor</w:t>
      </w:r>
      <w:r w:rsidRPr="00AE1A5B">
        <w:rPr>
          <w:rFonts w:ascii="Times New Roman" w:hAnsi="Times New Roman" w:cs="Times New Roman"/>
          <w:iCs/>
          <w:sz w:val="24"/>
          <w:szCs w:val="24"/>
        </w:rPr>
        <w:t xml:space="preserve"> legale privind </w:t>
      </w:r>
      <w:r w:rsidR="00F93A87" w:rsidRPr="00AE1A5B">
        <w:rPr>
          <w:rFonts w:ascii="Times New Roman" w:hAnsi="Times New Roman" w:cs="Times New Roman"/>
          <w:iCs/>
          <w:sz w:val="24"/>
          <w:szCs w:val="24"/>
        </w:rPr>
        <w:t>obligația</w:t>
      </w:r>
      <w:r w:rsidRPr="00AE1A5B">
        <w:rPr>
          <w:rFonts w:ascii="Times New Roman" w:hAnsi="Times New Roman" w:cs="Times New Roman"/>
          <w:iCs/>
          <w:sz w:val="24"/>
          <w:szCs w:val="24"/>
        </w:rPr>
        <w:t xml:space="preserve"> de </w:t>
      </w:r>
      <w:r w:rsidR="00F93A87" w:rsidRPr="00AE1A5B">
        <w:rPr>
          <w:rFonts w:ascii="Times New Roman" w:hAnsi="Times New Roman" w:cs="Times New Roman"/>
          <w:iCs/>
          <w:sz w:val="24"/>
          <w:szCs w:val="24"/>
        </w:rPr>
        <w:t>întreținere</w:t>
      </w:r>
      <w:r w:rsidRPr="00AE1A5B">
        <w:rPr>
          <w:rFonts w:ascii="Times New Roman" w:hAnsi="Times New Roman" w:cs="Times New Roman"/>
          <w:iCs/>
          <w:sz w:val="24"/>
          <w:szCs w:val="24"/>
        </w:rPr>
        <w:t xml:space="preserve"> a </w:t>
      </w:r>
      <w:r w:rsidR="00F93A87" w:rsidRPr="00AE1A5B">
        <w:rPr>
          <w:rFonts w:ascii="Times New Roman" w:hAnsi="Times New Roman" w:cs="Times New Roman"/>
          <w:iCs/>
          <w:sz w:val="24"/>
          <w:szCs w:val="24"/>
        </w:rPr>
        <w:t>soțului</w:t>
      </w:r>
      <w:r w:rsidRPr="00AE1A5B">
        <w:rPr>
          <w:rFonts w:ascii="Times New Roman" w:hAnsi="Times New Roman" w:cs="Times New Roman"/>
          <w:iCs/>
          <w:sz w:val="24"/>
          <w:szCs w:val="24"/>
        </w:rPr>
        <w:t xml:space="preserve"> </w:t>
      </w:r>
      <w:proofErr w:type="spellStart"/>
      <w:r w:rsidRPr="00AE1A5B">
        <w:rPr>
          <w:rFonts w:ascii="Times New Roman" w:hAnsi="Times New Roman" w:cs="Times New Roman"/>
          <w:iCs/>
          <w:sz w:val="24"/>
          <w:szCs w:val="24"/>
        </w:rPr>
        <w:t>şi</w:t>
      </w:r>
      <w:proofErr w:type="spellEnd"/>
      <w:r w:rsidRPr="00AE1A5B">
        <w:rPr>
          <w:rFonts w:ascii="Times New Roman" w:hAnsi="Times New Roman" w:cs="Times New Roman"/>
          <w:iCs/>
          <w:sz w:val="24"/>
          <w:szCs w:val="24"/>
        </w:rPr>
        <w:t xml:space="preserve"> a rudelor, privind regimul bunurilor comune ale </w:t>
      </w:r>
      <w:r w:rsidR="00F93A87" w:rsidRPr="00AE1A5B">
        <w:rPr>
          <w:rFonts w:ascii="Times New Roman" w:hAnsi="Times New Roman" w:cs="Times New Roman"/>
          <w:iCs/>
          <w:sz w:val="24"/>
          <w:szCs w:val="24"/>
        </w:rPr>
        <w:t>soților</w:t>
      </w:r>
      <w:r w:rsidRPr="00AE1A5B">
        <w:rPr>
          <w:rFonts w:ascii="Times New Roman" w:hAnsi="Times New Roman" w:cs="Times New Roman"/>
          <w:iCs/>
          <w:sz w:val="24"/>
          <w:szCs w:val="24"/>
        </w:rPr>
        <w:t xml:space="preserve">, privind </w:t>
      </w:r>
      <w:r w:rsidR="00F93A87" w:rsidRPr="00AE1A5B">
        <w:rPr>
          <w:rFonts w:ascii="Times New Roman" w:hAnsi="Times New Roman" w:cs="Times New Roman"/>
          <w:iCs/>
          <w:sz w:val="24"/>
          <w:szCs w:val="24"/>
        </w:rPr>
        <w:t>asistența</w:t>
      </w:r>
      <w:r w:rsidRPr="00AE1A5B">
        <w:rPr>
          <w:rFonts w:ascii="Times New Roman" w:hAnsi="Times New Roman" w:cs="Times New Roman"/>
          <w:iCs/>
          <w:sz w:val="24"/>
          <w:szCs w:val="24"/>
        </w:rPr>
        <w:t xml:space="preserve"> la luarea deciziei sau prin mandatul de ocrotire în viitor a persoanei respective.</w:t>
      </w:r>
      <w:r w:rsidRPr="00AE1A5B">
        <w:rPr>
          <w:rFonts w:ascii="Times New Roman" w:hAnsi="Times New Roman" w:cs="Times New Roman"/>
          <w:i/>
          <w:sz w:val="24"/>
          <w:szCs w:val="24"/>
        </w:rPr>
        <w:t xml:space="preserve"> </w:t>
      </w:r>
      <w:r w:rsidRPr="00AE1A5B">
        <w:rPr>
          <w:rFonts w:ascii="Times New Roman" w:hAnsi="Times New Roman" w:cs="Times New Roman"/>
          <w:sz w:val="24"/>
          <w:szCs w:val="24"/>
        </w:rPr>
        <w:t xml:space="preserve"> Măsura de ocrotire judiciară trebuie să fie individualizată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w:t>
      </w:r>
      <w:r w:rsidR="00F93A87" w:rsidRPr="00AE1A5B">
        <w:rPr>
          <w:rFonts w:ascii="Times New Roman" w:hAnsi="Times New Roman" w:cs="Times New Roman"/>
          <w:sz w:val="24"/>
          <w:szCs w:val="24"/>
        </w:rPr>
        <w:t>proporțională</w:t>
      </w:r>
      <w:r w:rsidRPr="00AE1A5B">
        <w:rPr>
          <w:rFonts w:ascii="Times New Roman" w:hAnsi="Times New Roman" w:cs="Times New Roman"/>
          <w:sz w:val="24"/>
          <w:szCs w:val="24"/>
        </w:rPr>
        <w:t xml:space="preserve"> gradul</w:t>
      </w:r>
      <w:r w:rsidR="00851B98" w:rsidRPr="00AE1A5B">
        <w:rPr>
          <w:rFonts w:ascii="Times New Roman" w:hAnsi="Times New Roman" w:cs="Times New Roman"/>
          <w:sz w:val="24"/>
          <w:szCs w:val="24"/>
        </w:rPr>
        <w:t xml:space="preserve">ui în care, în urma unei tulburări de sănătate mintală și de </w:t>
      </w:r>
      <w:proofErr w:type="spellStart"/>
      <w:r w:rsidR="00851B98" w:rsidRPr="00AE1A5B">
        <w:rPr>
          <w:rFonts w:ascii="Times New Roman" w:hAnsi="Times New Roman" w:cs="Times New Roman"/>
          <w:sz w:val="24"/>
          <w:szCs w:val="24"/>
        </w:rPr>
        <w:t>comprotamet</w:t>
      </w:r>
      <w:proofErr w:type="spellEnd"/>
      <w:r w:rsidRPr="00AE1A5B">
        <w:rPr>
          <w:rFonts w:ascii="Times New Roman" w:hAnsi="Times New Roman" w:cs="Times New Roman"/>
          <w:sz w:val="24"/>
          <w:szCs w:val="24"/>
        </w:rPr>
        <w:t xml:space="preserve"> sau </w:t>
      </w:r>
      <w:r w:rsidR="00F93A87" w:rsidRPr="00AE1A5B">
        <w:rPr>
          <w:rFonts w:ascii="Times New Roman" w:hAnsi="Times New Roman" w:cs="Times New Roman"/>
          <w:sz w:val="24"/>
          <w:szCs w:val="24"/>
        </w:rPr>
        <w:t>deficiențe</w:t>
      </w:r>
      <w:r w:rsidR="00851B98" w:rsidRPr="00AE1A5B">
        <w:rPr>
          <w:rFonts w:ascii="Times New Roman" w:hAnsi="Times New Roman" w:cs="Times New Roman"/>
          <w:sz w:val="24"/>
          <w:szCs w:val="24"/>
        </w:rPr>
        <w:t xml:space="preserve"> fizice, mintale sau intelectuale</w:t>
      </w:r>
      <w:r w:rsidRPr="00AE1A5B">
        <w:rPr>
          <w:rFonts w:ascii="Times New Roman" w:hAnsi="Times New Roman" w:cs="Times New Roman"/>
          <w:sz w:val="24"/>
          <w:szCs w:val="24"/>
        </w:rPr>
        <w:t xml:space="preserve">, persoana nu își poate </w:t>
      </w:r>
      <w:r w:rsidR="00F93A87" w:rsidRPr="00AE1A5B">
        <w:rPr>
          <w:rFonts w:ascii="Times New Roman" w:hAnsi="Times New Roman" w:cs="Times New Roman"/>
          <w:sz w:val="24"/>
          <w:szCs w:val="24"/>
        </w:rPr>
        <w:t>conștientiza</w:t>
      </w:r>
      <w:r w:rsidRPr="00AE1A5B">
        <w:rPr>
          <w:rFonts w:ascii="Times New Roman" w:hAnsi="Times New Roman" w:cs="Times New Roman"/>
          <w:sz w:val="24"/>
          <w:szCs w:val="24"/>
        </w:rPr>
        <w:t xml:space="preserve"> </w:t>
      </w:r>
      <w:r w:rsidR="00F93A87" w:rsidRPr="00AE1A5B">
        <w:rPr>
          <w:rFonts w:ascii="Times New Roman" w:hAnsi="Times New Roman" w:cs="Times New Roman"/>
          <w:sz w:val="24"/>
          <w:szCs w:val="24"/>
        </w:rPr>
        <w:t>acțiunile</w:t>
      </w:r>
      <w:r w:rsidRPr="00AE1A5B">
        <w:rPr>
          <w:rFonts w:ascii="Times New Roman" w:hAnsi="Times New Roman" w:cs="Times New Roman"/>
          <w:sz w:val="24"/>
          <w:szCs w:val="24"/>
        </w:rPr>
        <w:t xml:space="preserve"> ori exprima </w:t>
      </w:r>
      <w:r w:rsidR="00F93A87" w:rsidRPr="00AE1A5B">
        <w:rPr>
          <w:rFonts w:ascii="Times New Roman" w:hAnsi="Times New Roman" w:cs="Times New Roman"/>
          <w:sz w:val="24"/>
          <w:szCs w:val="24"/>
        </w:rPr>
        <w:t>voința</w:t>
      </w:r>
      <w:r w:rsidRPr="00AE1A5B">
        <w:rPr>
          <w:rFonts w:ascii="Times New Roman" w:hAnsi="Times New Roman" w:cs="Times New Roman"/>
          <w:sz w:val="24"/>
          <w:szCs w:val="24"/>
        </w:rPr>
        <w:t xml:space="preserve">. Avocatul va ține cont de faptul că măsura de ocrotire judiciară poate fi instituită </w:t>
      </w:r>
      <w:r w:rsidRPr="00AE1A5B">
        <w:rPr>
          <w:rFonts w:ascii="Times New Roman" w:hAnsi="Times New Roman" w:cs="Times New Roman"/>
          <w:iCs/>
          <w:sz w:val="24"/>
          <w:szCs w:val="24"/>
        </w:rPr>
        <w:t xml:space="preserve">doar în </w:t>
      </w:r>
      <w:r w:rsidR="00F93A87" w:rsidRPr="00AE1A5B">
        <w:rPr>
          <w:rFonts w:ascii="Times New Roman" w:hAnsi="Times New Roman" w:cs="Times New Roman"/>
          <w:iCs/>
          <w:sz w:val="24"/>
          <w:szCs w:val="24"/>
        </w:rPr>
        <w:t>privința</w:t>
      </w:r>
      <w:r w:rsidRPr="00AE1A5B">
        <w:rPr>
          <w:rFonts w:ascii="Times New Roman" w:hAnsi="Times New Roman" w:cs="Times New Roman"/>
          <w:iCs/>
          <w:sz w:val="24"/>
          <w:szCs w:val="24"/>
        </w:rPr>
        <w:t xml:space="preserve"> unei persoane cu capacitate deplină de </w:t>
      </w:r>
      <w:r w:rsidR="00F93A87" w:rsidRPr="00AE1A5B">
        <w:rPr>
          <w:rFonts w:ascii="Times New Roman" w:hAnsi="Times New Roman" w:cs="Times New Roman"/>
          <w:iCs/>
          <w:sz w:val="24"/>
          <w:szCs w:val="24"/>
        </w:rPr>
        <w:t>exercițiu</w:t>
      </w:r>
      <w:r w:rsidRPr="00AE1A5B">
        <w:rPr>
          <w:rFonts w:ascii="Times New Roman" w:hAnsi="Times New Roman" w:cs="Times New Roman"/>
          <w:iCs/>
          <w:sz w:val="24"/>
          <w:szCs w:val="24"/>
        </w:rPr>
        <w:t xml:space="preserve">.  </w:t>
      </w:r>
    </w:p>
    <w:p w14:paraId="3291C7C4" w14:textId="4EC19C56" w:rsidR="00A84CE8" w:rsidRPr="00AE1A5B" w:rsidRDefault="00A84CE8" w:rsidP="00AE1A5B">
      <w:pPr>
        <w:numPr>
          <w:ilvl w:val="2"/>
          <w:numId w:val="20"/>
        </w:numPr>
        <w:spacing w:after="0" w:line="360" w:lineRule="auto"/>
        <w:ind w:left="-284" w:firstLine="284"/>
        <w:jc w:val="both"/>
        <w:rPr>
          <w:rFonts w:ascii="Times New Roman" w:hAnsi="Times New Roman" w:cs="Times New Roman"/>
          <w:sz w:val="24"/>
          <w:szCs w:val="24"/>
        </w:rPr>
      </w:pPr>
      <w:r w:rsidRPr="00AE1A5B">
        <w:rPr>
          <w:rFonts w:ascii="Times New Roman" w:hAnsi="Times New Roman" w:cs="Times New Roman"/>
          <w:sz w:val="24"/>
          <w:szCs w:val="24"/>
        </w:rPr>
        <w:t>Avocatul trebuie să verifice dacă cererea de instituire a măsurii de ocrotire judiciare este  depusă de către persoanele în drept să depună asemenea cereri și anume:</w:t>
      </w:r>
    </w:p>
    <w:p w14:paraId="1DA972BC" w14:textId="7F45BC36" w:rsidR="00A84CE8" w:rsidRPr="003C68CB" w:rsidRDefault="00A84CE8" w:rsidP="00F8183B">
      <w:pPr>
        <w:pStyle w:val="ListParagraph1"/>
        <w:numPr>
          <w:ilvl w:val="0"/>
          <w:numId w:val="7"/>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persoana fizică în </w:t>
      </w:r>
      <w:r w:rsidR="00F93A87" w:rsidRPr="003C68CB">
        <w:rPr>
          <w:rFonts w:ascii="Times New Roman" w:hAnsi="Times New Roman"/>
          <w:sz w:val="24"/>
          <w:szCs w:val="24"/>
        </w:rPr>
        <w:t>privința</w:t>
      </w:r>
      <w:r w:rsidRPr="003C68CB">
        <w:rPr>
          <w:rFonts w:ascii="Times New Roman" w:hAnsi="Times New Roman"/>
          <w:sz w:val="24"/>
          <w:szCs w:val="24"/>
        </w:rPr>
        <w:t xml:space="preserve"> căreia se cere instituirea măsurii de ocrotire judiciare;</w:t>
      </w:r>
    </w:p>
    <w:p w14:paraId="08A3698C" w14:textId="2C2CF56F" w:rsidR="00A84CE8" w:rsidRPr="003C68CB" w:rsidRDefault="00F93A87" w:rsidP="00F8183B">
      <w:pPr>
        <w:pStyle w:val="ListParagraph1"/>
        <w:numPr>
          <w:ilvl w:val="0"/>
          <w:numId w:val="7"/>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soțul</w:t>
      </w:r>
      <w:r w:rsidR="00A84CE8" w:rsidRPr="003C68CB">
        <w:rPr>
          <w:rFonts w:ascii="Times New Roman" w:hAnsi="Times New Roman"/>
          <w:sz w:val="24"/>
          <w:szCs w:val="24"/>
        </w:rPr>
        <w:t xml:space="preserve"> persoanei</w:t>
      </w:r>
      <w:r w:rsidR="00D7783E">
        <w:rPr>
          <w:rFonts w:ascii="Times New Roman" w:hAnsi="Times New Roman"/>
          <w:sz w:val="24"/>
          <w:szCs w:val="24"/>
        </w:rPr>
        <w:t xml:space="preserve"> </w:t>
      </w:r>
      <w:r w:rsidR="00D7783E" w:rsidRPr="00D7783E">
        <w:rPr>
          <w:rFonts w:ascii="Times New Roman" w:hAnsi="Times New Roman"/>
          <w:sz w:val="24"/>
          <w:szCs w:val="24"/>
        </w:rPr>
        <w:t xml:space="preserve"> </w:t>
      </w:r>
      <w:r w:rsidR="00D7783E" w:rsidRPr="003C68CB">
        <w:rPr>
          <w:rFonts w:ascii="Times New Roman" w:hAnsi="Times New Roman"/>
          <w:sz w:val="24"/>
          <w:szCs w:val="24"/>
        </w:rPr>
        <w:t>în privința căreia se cere instituirea măsur</w:t>
      </w:r>
      <w:r w:rsidR="00D7783E">
        <w:rPr>
          <w:rFonts w:ascii="Times New Roman" w:hAnsi="Times New Roman"/>
          <w:sz w:val="24"/>
          <w:szCs w:val="24"/>
        </w:rPr>
        <w:t>a</w:t>
      </w:r>
      <w:r w:rsidR="00D7783E" w:rsidRPr="003C68CB">
        <w:rPr>
          <w:rFonts w:ascii="Times New Roman" w:hAnsi="Times New Roman"/>
          <w:sz w:val="24"/>
          <w:szCs w:val="24"/>
        </w:rPr>
        <w:t xml:space="preserve"> de ocrotire judiciar</w:t>
      </w:r>
      <w:r w:rsidR="00D7783E">
        <w:rPr>
          <w:rFonts w:ascii="Times New Roman" w:hAnsi="Times New Roman"/>
          <w:sz w:val="24"/>
          <w:szCs w:val="24"/>
        </w:rPr>
        <w:t>ă;</w:t>
      </w:r>
    </w:p>
    <w:p w14:paraId="0014CBC6" w14:textId="7A2E56D7" w:rsidR="00A84CE8" w:rsidRPr="003C68CB" w:rsidRDefault="00A84CE8" w:rsidP="00F8183B">
      <w:pPr>
        <w:pStyle w:val="ListParagraph1"/>
        <w:numPr>
          <w:ilvl w:val="0"/>
          <w:numId w:val="7"/>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persoana cu care persoana </w:t>
      </w:r>
      <w:r w:rsidR="00D7783E" w:rsidRPr="003C68CB">
        <w:rPr>
          <w:rFonts w:ascii="Times New Roman" w:hAnsi="Times New Roman"/>
          <w:sz w:val="24"/>
          <w:szCs w:val="24"/>
        </w:rPr>
        <w:t xml:space="preserve">în privința căreia se cere instituirea măsurii de ocrotire judiciare </w:t>
      </w:r>
      <w:r w:rsidR="00F93A87" w:rsidRPr="003C68CB">
        <w:rPr>
          <w:rFonts w:ascii="Times New Roman" w:hAnsi="Times New Roman"/>
          <w:sz w:val="24"/>
          <w:szCs w:val="24"/>
        </w:rPr>
        <w:t>locuiește</w:t>
      </w:r>
      <w:r w:rsidRPr="003C68CB">
        <w:rPr>
          <w:rFonts w:ascii="Times New Roman" w:hAnsi="Times New Roman"/>
          <w:sz w:val="24"/>
          <w:szCs w:val="24"/>
        </w:rPr>
        <w:t xml:space="preserve"> împreună de mai mult de 3 ani;</w:t>
      </w:r>
    </w:p>
    <w:p w14:paraId="38DA08FA" w14:textId="6934757F" w:rsidR="00A84CE8" w:rsidRPr="003C68CB" w:rsidRDefault="00A84CE8" w:rsidP="00F8183B">
      <w:pPr>
        <w:pStyle w:val="ListParagraph1"/>
        <w:numPr>
          <w:ilvl w:val="0"/>
          <w:numId w:val="7"/>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ruda sau afinul persoanei </w:t>
      </w:r>
      <w:r w:rsidR="00D7783E" w:rsidRPr="003C68CB">
        <w:rPr>
          <w:rFonts w:ascii="Times New Roman" w:hAnsi="Times New Roman"/>
          <w:sz w:val="24"/>
          <w:szCs w:val="24"/>
        </w:rPr>
        <w:t>în privința căreia se cere instituirea măsurii de ocrotire judiciare</w:t>
      </w:r>
      <w:r w:rsidR="00D7783E">
        <w:rPr>
          <w:rFonts w:ascii="Times New Roman" w:hAnsi="Times New Roman"/>
          <w:sz w:val="24"/>
          <w:szCs w:val="24"/>
        </w:rPr>
        <w:t>;</w:t>
      </w:r>
    </w:p>
    <w:p w14:paraId="1F973272" w14:textId="77777777" w:rsidR="00A84CE8" w:rsidRPr="003C68CB" w:rsidRDefault="00A84CE8" w:rsidP="00F8183B">
      <w:pPr>
        <w:pStyle w:val="ListParagraph1"/>
        <w:numPr>
          <w:ilvl w:val="0"/>
          <w:numId w:val="7"/>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mandatarul împuternicit printr-un mandat de ocrotire în viitor, indiferent dacă mandatul produce sau a încetat să producă efecte;</w:t>
      </w:r>
    </w:p>
    <w:p w14:paraId="0676F571" w14:textId="452DE441" w:rsidR="00A84CE8" w:rsidRPr="003C68CB" w:rsidRDefault="00A84CE8" w:rsidP="00F8183B">
      <w:pPr>
        <w:pStyle w:val="ListParagraph1"/>
        <w:numPr>
          <w:ilvl w:val="0"/>
          <w:numId w:val="7"/>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autoritatea tutelară, în situația în care</w:t>
      </w:r>
      <w:r w:rsidR="00D7783E">
        <w:rPr>
          <w:rFonts w:ascii="Times New Roman" w:hAnsi="Times New Roman"/>
          <w:sz w:val="24"/>
          <w:szCs w:val="24"/>
        </w:rPr>
        <w:t xml:space="preserve"> alte persoane</w:t>
      </w:r>
      <w:r w:rsidRPr="003C68CB">
        <w:rPr>
          <w:rFonts w:ascii="Times New Roman" w:hAnsi="Times New Roman"/>
          <w:sz w:val="24"/>
          <w:szCs w:val="24"/>
        </w:rPr>
        <w:t xml:space="preserve"> </w:t>
      </w:r>
      <w:r w:rsidR="00D7783E">
        <w:rPr>
          <w:rFonts w:ascii="Times New Roman" w:hAnsi="Times New Roman"/>
          <w:sz w:val="24"/>
          <w:szCs w:val="24"/>
        </w:rPr>
        <w:t xml:space="preserve">împuternicite, care au omis </w:t>
      </w:r>
      <w:r w:rsidRPr="003C68CB">
        <w:rPr>
          <w:rFonts w:ascii="Times New Roman" w:hAnsi="Times New Roman"/>
          <w:sz w:val="24"/>
          <w:szCs w:val="24"/>
        </w:rPr>
        <w:t xml:space="preserve">să o depună în termen de 3 luni de la data sesizării acestora de către autoritatea tutelară.  </w:t>
      </w:r>
    </w:p>
    <w:p w14:paraId="74275440" w14:textId="77777777" w:rsid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3C68CB">
        <w:rPr>
          <w:rFonts w:ascii="Times New Roman" w:hAnsi="Times New Roman" w:cs="Times New Roman"/>
          <w:sz w:val="24"/>
          <w:szCs w:val="24"/>
        </w:rPr>
        <w:t xml:space="preserve">Avocatul va ține cont că instituirea curatelei sau tutelei poate avea loc doar în anumite cazuri și anume: </w:t>
      </w:r>
      <w:r w:rsidR="00E6307D" w:rsidRPr="003C68CB">
        <w:rPr>
          <w:rFonts w:ascii="Times New Roman" w:hAnsi="Times New Roman" w:cs="Times New Roman"/>
          <w:sz w:val="24"/>
          <w:szCs w:val="24"/>
        </w:rPr>
        <w:t>î</w:t>
      </w:r>
      <w:r w:rsidRPr="003C68CB">
        <w:rPr>
          <w:rFonts w:ascii="Times New Roman" w:hAnsi="Times New Roman" w:cs="Times New Roman"/>
          <w:sz w:val="24"/>
          <w:szCs w:val="24"/>
        </w:rPr>
        <w:t xml:space="preserve">n privința persoanei care, fără a fi lipsită complet de </w:t>
      </w:r>
      <w:r w:rsidR="0065371B" w:rsidRPr="003C68CB">
        <w:rPr>
          <w:rFonts w:ascii="Times New Roman" w:hAnsi="Times New Roman" w:cs="Times New Roman"/>
          <w:sz w:val="24"/>
          <w:szCs w:val="24"/>
        </w:rPr>
        <w:t>discernământ</w:t>
      </w:r>
      <w:r w:rsidRPr="003C68CB">
        <w:rPr>
          <w:rFonts w:ascii="Times New Roman" w:hAnsi="Times New Roman" w:cs="Times New Roman"/>
          <w:sz w:val="24"/>
          <w:szCs w:val="24"/>
        </w:rPr>
        <w:t xml:space="preserve">, are nevoie, în temeiul </w:t>
      </w:r>
      <w:r w:rsidR="0065371B" w:rsidRPr="003C68CB">
        <w:rPr>
          <w:rFonts w:ascii="Times New Roman" w:hAnsi="Times New Roman" w:cs="Times New Roman"/>
          <w:sz w:val="24"/>
          <w:szCs w:val="24"/>
        </w:rPr>
        <w:t>dispozițiilor</w:t>
      </w:r>
      <w:r w:rsidRPr="003C68CB">
        <w:rPr>
          <w:rFonts w:ascii="Times New Roman" w:hAnsi="Times New Roman" w:cs="Times New Roman"/>
          <w:sz w:val="24"/>
          <w:szCs w:val="24"/>
        </w:rPr>
        <w:t xml:space="preserve"> art. 481 alin. (1), să fie asistată în mod continuu.  Curatela se instituie </w:t>
      </w:r>
      <w:r w:rsidRPr="003C68CB">
        <w:rPr>
          <w:rFonts w:ascii="Times New Roman" w:hAnsi="Times New Roman" w:cs="Times New Roman"/>
          <w:iCs/>
          <w:sz w:val="24"/>
          <w:szCs w:val="24"/>
        </w:rPr>
        <w:t>doar dacă prin ocrotirea provizorie nu se va putea asigura ocrotirea suficientă a persoanei.</w:t>
      </w:r>
      <w:r w:rsidRPr="003C68CB">
        <w:rPr>
          <w:rFonts w:ascii="Times New Roman" w:hAnsi="Times New Roman" w:cs="Times New Roman"/>
          <w:sz w:val="24"/>
          <w:szCs w:val="24"/>
        </w:rPr>
        <w:t xml:space="preserve"> În privința persoanei care, în temeiul </w:t>
      </w:r>
      <w:r w:rsidR="0065371B" w:rsidRPr="003C68CB">
        <w:rPr>
          <w:rFonts w:ascii="Times New Roman" w:hAnsi="Times New Roman" w:cs="Times New Roman"/>
          <w:sz w:val="24"/>
          <w:szCs w:val="24"/>
        </w:rPr>
        <w:t>dispozițiilor</w:t>
      </w:r>
      <w:r w:rsidRPr="003C68CB">
        <w:rPr>
          <w:rFonts w:ascii="Times New Roman" w:hAnsi="Times New Roman" w:cs="Times New Roman"/>
          <w:sz w:val="24"/>
          <w:szCs w:val="24"/>
        </w:rPr>
        <w:t xml:space="preserve"> art. 481 alin. (1), trebuie să fie reprezentată în mod continuu poate fi instituită măsura de ocrotire judiciară sub forma tutelei. Tutela se instituie </w:t>
      </w:r>
      <w:r w:rsidRPr="003C68CB">
        <w:rPr>
          <w:rFonts w:ascii="Times New Roman" w:hAnsi="Times New Roman" w:cs="Times New Roman"/>
          <w:iCs/>
          <w:sz w:val="24"/>
          <w:szCs w:val="24"/>
        </w:rPr>
        <w:t xml:space="preserve">doar dacă nici prin ocrotirea provizorie </w:t>
      </w:r>
      <w:proofErr w:type="spellStart"/>
      <w:r w:rsidRPr="003C68CB">
        <w:rPr>
          <w:rFonts w:ascii="Times New Roman" w:hAnsi="Times New Roman" w:cs="Times New Roman"/>
          <w:iCs/>
          <w:sz w:val="24"/>
          <w:szCs w:val="24"/>
        </w:rPr>
        <w:t>şi</w:t>
      </w:r>
      <w:proofErr w:type="spellEnd"/>
      <w:r w:rsidRPr="003C68CB">
        <w:rPr>
          <w:rFonts w:ascii="Times New Roman" w:hAnsi="Times New Roman" w:cs="Times New Roman"/>
          <w:iCs/>
          <w:sz w:val="24"/>
          <w:szCs w:val="24"/>
        </w:rPr>
        <w:t xml:space="preserve"> nici prin curatelă nu se va putea asigura ocrotirea suficientă a persoanei.</w:t>
      </w:r>
    </w:p>
    <w:p w14:paraId="1B2833EC" w14:textId="77777777" w:rsidR="00AE1A5B" w:rsidRDefault="00E6307D"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Avocatul trebuie să analizeze dacă este probată întrunirea condițiilor prevăzute de lege pentru instituirea măsurii</w:t>
      </w:r>
      <w:r w:rsidR="00A84CE8" w:rsidRPr="00AE1A5B">
        <w:rPr>
          <w:rFonts w:ascii="Times New Roman" w:hAnsi="Times New Roman" w:cs="Times New Roman"/>
          <w:sz w:val="24"/>
          <w:szCs w:val="24"/>
        </w:rPr>
        <w:t xml:space="preserve">, dat fiind sarcina probei prevăzută de art. 118 CPC al RM în pricinile civile. </w:t>
      </w:r>
      <w:r w:rsidRPr="00AE1A5B">
        <w:rPr>
          <w:rFonts w:ascii="Times New Roman" w:hAnsi="Times New Roman" w:cs="Times New Roman"/>
          <w:sz w:val="24"/>
          <w:szCs w:val="24"/>
        </w:rPr>
        <w:t>În contextul dat avocatul trebuie să ver</w:t>
      </w:r>
      <w:r w:rsidR="00FC54D1" w:rsidRPr="00AE1A5B">
        <w:rPr>
          <w:rFonts w:ascii="Times New Roman" w:hAnsi="Times New Roman" w:cs="Times New Roman"/>
          <w:sz w:val="24"/>
          <w:szCs w:val="24"/>
        </w:rPr>
        <w:t>i</w:t>
      </w:r>
      <w:r w:rsidRPr="00AE1A5B">
        <w:rPr>
          <w:rFonts w:ascii="Times New Roman" w:hAnsi="Times New Roman" w:cs="Times New Roman"/>
          <w:sz w:val="24"/>
          <w:szCs w:val="24"/>
        </w:rPr>
        <w:t>fice dacă din probatoriu</w:t>
      </w:r>
      <w:r w:rsidR="00FC54D1" w:rsidRPr="00AE1A5B">
        <w:rPr>
          <w:rFonts w:ascii="Times New Roman" w:hAnsi="Times New Roman" w:cs="Times New Roman"/>
          <w:sz w:val="24"/>
          <w:szCs w:val="24"/>
        </w:rPr>
        <w:t>l</w:t>
      </w:r>
      <w:r w:rsidRPr="00AE1A5B">
        <w:rPr>
          <w:rFonts w:ascii="Times New Roman" w:hAnsi="Times New Roman" w:cs="Times New Roman"/>
          <w:sz w:val="24"/>
          <w:szCs w:val="24"/>
        </w:rPr>
        <w:t xml:space="preserve"> </w:t>
      </w:r>
      <w:r w:rsidR="00FC54D1" w:rsidRPr="00AE1A5B">
        <w:rPr>
          <w:rFonts w:ascii="Times New Roman" w:hAnsi="Times New Roman" w:cs="Times New Roman"/>
          <w:sz w:val="24"/>
          <w:szCs w:val="24"/>
        </w:rPr>
        <w:t>administrat</w:t>
      </w:r>
      <w:r w:rsidRPr="00AE1A5B">
        <w:rPr>
          <w:rFonts w:ascii="Times New Roman" w:hAnsi="Times New Roman" w:cs="Times New Roman"/>
          <w:sz w:val="24"/>
          <w:szCs w:val="24"/>
        </w:rPr>
        <w:t xml:space="preserve"> de p</w:t>
      </w:r>
      <w:r w:rsidR="00A84CE8" w:rsidRPr="00AE1A5B">
        <w:rPr>
          <w:rFonts w:ascii="Times New Roman" w:hAnsi="Times New Roman" w:cs="Times New Roman"/>
          <w:sz w:val="24"/>
          <w:szCs w:val="24"/>
        </w:rPr>
        <w:t xml:space="preserve">ersoana care </w:t>
      </w:r>
      <w:r w:rsidR="00A84CE8" w:rsidRPr="00AE1A5B">
        <w:rPr>
          <w:rFonts w:ascii="Times New Roman" w:hAnsi="Times New Roman" w:cs="Times New Roman"/>
          <w:sz w:val="24"/>
          <w:szCs w:val="24"/>
        </w:rPr>
        <w:lastRenderedPageBreak/>
        <w:t>solicită instituirea măsurilor de ocrotire s</w:t>
      </w:r>
      <w:r w:rsidRPr="00AE1A5B">
        <w:rPr>
          <w:rFonts w:ascii="Times New Roman" w:hAnsi="Times New Roman" w:cs="Times New Roman"/>
          <w:sz w:val="24"/>
          <w:szCs w:val="24"/>
        </w:rPr>
        <w:t>e</w:t>
      </w:r>
      <w:r w:rsidR="00A84CE8" w:rsidRPr="00AE1A5B">
        <w:rPr>
          <w:rFonts w:ascii="Times New Roman" w:hAnsi="Times New Roman" w:cs="Times New Roman"/>
          <w:sz w:val="24"/>
          <w:szCs w:val="24"/>
        </w:rPr>
        <w:t xml:space="preserve"> demonstreaz</w:t>
      </w:r>
      <w:r w:rsidRPr="00AE1A5B">
        <w:rPr>
          <w:rFonts w:ascii="Times New Roman" w:hAnsi="Times New Roman" w:cs="Times New Roman"/>
          <w:sz w:val="24"/>
          <w:szCs w:val="24"/>
        </w:rPr>
        <w:t xml:space="preserve">ă </w:t>
      </w:r>
      <w:r w:rsidR="00A84CE8" w:rsidRPr="00AE1A5B">
        <w:rPr>
          <w:rFonts w:ascii="Times New Roman" w:hAnsi="Times New Roman" w:cs="Times New Roman"/>
          <w:sz w:val="24"/>
          <w:szCs w:val="24"/>
        </w:rPr>
        <w:t xml:space="preserve">că celelalte măsuri extrajudiciare nu sunt capabile să asigure suficient ocrotirea </w:t>
      </w:r>
      <w:r w:rsidR="00FC54D1" w:rsidRPr="00AE1A5B">
        <w:rPr>
          <w:rFonts w:ascii="Times New Roman" w:hAnsi="Times New Roman" w:cs="Times New Roman"/>
          <w:sz w:val="24"/>
          <w:szCs w:val="24"/>
        </w:rPr>
        <w:t>persoanei</w:t>
      </w:r>
      <w:r w:rsidR="00A84CE8" w:rsidRPr="00AE1A5B">
        <w:rPr>
          <w:rFonts w:ascii="Times New Roman" w:hAnsi="Times New Roman" w:cs="Times New Roman"/>
          <w:sz w:val="24"/>
          <w:szCs w:val="24"/>
        </w:rPr>
        <w:t xml:space="preserve">. </w:t>
      </w:r>
    </w:p>
    <w:p w14:paraId="1D21C9D5" w14:textId="77777777" w:rsid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w:t>
      </w:r>
      <w:r w:rsidR="00E6307D" w:rsidRPr="00AE1A5B">
        <w:rPr>
          <w:rFonts w:ascii="Times New Roman" w:hAnsi="Times New Roman" w:cs="Times New Roman"/>
          <w:sz w:val="24"/>
          <w:szCs w:val="24"/>
        </w:rPr>
        <w:t>trebuie să</w:t>
      </w:r>
      <w:r w:rsidRPr="00AE1A5B">
        <w:rPr>
          <w:rFonts w:ascii="Times New Roman" w:hAnsi="Times New Roman" w:cs="Times New Roman"/>
          <w:sz w:val="24"/>
          <w:szCs w:val="24"/>
        </w:rPr>
        <w:t xml:space="preserve"> examin</w:t>
      </w:r>
      <w:r w:rsidR="00E6307D" w:rsidRPr="00AE1A5B">
        <w:rPr>
          <w:rFonts w:ascii="Times New Roman" w:hAnsi="Times New Roman" w:cs="Times New Roman"/>
          <w:sz w:val="24"/>
          <w:szCs w:val="24"/>
        </w:rPr>
        <w:t>eze</w:t>
      </w:r>
      <w:r w:rsidRPr="00AE1A5B">
        <w:rPr>
          <w:rFonts w:ascii="Times New Roman" w:hAnsi="Times New Roman" w:cs="Times New Roman"/>
          <w:sz w:val="24"/>
          <w:szCs w:val="24"/>
        </w:rPr>
        <w:t xml:space="preserve"> cu maximă diligență raportul de expertiză extrajudiciară anexat la cererea de chemare în judecată cu privire la instituirea măsurii de ocrotire judiciară, iar în cazul în care apar dubii rezonabile cu privire la neobiectivitatea acestuia, acesta va </w:t>
      </w:r>
      <w:r w:rsidR="00AD7CAC" w:rsidRPr="00AE1A5B">
        <w:rPr>
          <w:rFonts w:ascii="Times New Roman" w:hAnsi="Times New Roman" w:cs="Times New Roman"/>
          <w:sz w:val="24"/>
          <w:szCs w:val="24"/>
        </w:rPr>
        <w:t>formula obiecții</w:t>
      </w:r>
      <w:r w:rsidRPr="00AE1A5B">
        <w:rPr>
          <w:rFonts w:ascii="Times New Roman" w:hAnsi="Times New Roman" w:cs="Times New Roman"/>
          <w:sz w:val="24"/>
          <w:szCs w:val="24"/>
        </w:rPr>
        <w:t>.</w:t>
      </w:r>
    </w:p>
    <w:p w14:paraId="38F15AE6" w14:textId="77777777" w:rsidR="00AE1A5B" w:rsidRP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va insista la prezența în judecată a persoanei a cărei ocrotire se solicită și la audierea acesteia pentru a fi luate în considerare </w:t>
      </w:r>
      <w:r w:rsidR="00C0052B" w:rsidRPr="00AE1A5B">
        <w:rPr>
          <w:rFonts w:ascii="Times New Roman" w:hAnsi="Times New Roman" w:cs="Times New Roman"/>
          <w:sz w:val="24"/>
          <w:szCs w:val="24"/>
        </w:rPr>
        <w:t>dorințele</w:t>
      </w:r>
      <w:r w:rsidRPr="00AE1A5B">
        <w:rPr>
          <w:rFonts w:ascii="Times New Roman" w:hAnsi="Times New Roman" w:cs="Times New Roman"/>
          <w:sz w:val="24"/>
          <w:szCs w:val="24"/>
        </w:rPr>
        <w:t xml:space="preserve">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sentimentele persoanei ocrotite și respectarea dreptului la un proces echitabil.</w:t>
      </w:r>
    </w:p>
    <w:p w14:paraId="1D29D5B7" w14:textId="77777777" w:rsidR="00AE1A5B" w:rsidRP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va ține cont că măsura de ocrotire judiciară poate fi revocată </w:t>
      </w:r>
      <w:r w:rsidR="00C0052B" w:rsidRPr="00AE1A5B">
        <w:rPr>
          <w:rFonts w:ascii="Times New Roman" w:hAnsi="Times New Roman" w:cs="Times New Roman"/>
          <w:sz w:val="24"/>
          <w:szCs w:val="24"/>
        </w:rPr>
        <w:t>oricând</w:t>
      </w:r>
      <w:r w:rsidRPr="00AE1A5B">
        <w:rPr>
          <w:rFonts w:ascii="Times New Roman" w:hAnsi="Times New Roman" w:cs="Times New Roman"/>
          <w:sz w:val="24"/>
          <w:szCs w:val="24"/>
        </w:rPr>
        <w:t xml:space="preserve">, inclusiv la cererea persoanei </w:t>
      </w:r>
      <w:r w:rsidR="00C0052B" w:rsidRPr="00AE1A5B">
        <w:rPr>
          <w:rFonts w:ascii="Times New Roman" w:hAnsi="Times New Roman" w:cs="Times New Roman"/>
          <w:sz w:val="24"/>
          <w:szCs w:val="24"/>
        </w:rPr>
        <w:t>ocrotite</w:t>
      </w:r>
      <w:r w:rsidRPr="00AE1A5B">
        <w:rPr>
          <w:rFonts w:ascii="Times New Roman" w:hAnsi="Times New Roman" w:cs="Times New Roman"/>
          <w:sz w:val="24"/>
          <w:szCs w:val="24"/>
        </w:rPr>
        <w:t xml:space="preserve"> </w:t>
      </w:r>
      <w:r w:rsidR="00C0052B" w:rsidRPr="00AE1A5B">
        <w:rPr>
          <w:rFonts w:ascii="Times New Roman" w:hAnsi="Times New Roman" w:cs="Times New Roman"/>
          <w:sz w:val="24"/>
          <w:szCs w:val="24"/>
        </w:rPr>
        <w:t>când</w:t>
      </w:r>
      <w:r w:rsidRPr="00AE1A5B">
        <w:rPr>
          <w:rFonts w:ascii="Times New Roman" w:hAnsi="Times New Roman" w:cs="Times New Roman"/>
          <w:sz w:val="24"/>
          <w:szCs w:val="24"/>
        </w:rPr>
        <w:t xml:space="preserve"> necesitatea acesteia a dispărut.</w:t>
      </w:r>
      <w:r w:rsidR="00361302" w:rsidRPr="00AE1A5B">
        <w:rPr>
          <w:rFonts w:ascii="Times New Roman" w:hAnsi="Times New Roman" w:cs="Times New Roman"/>
          <w:sz w:val="24"/>
          <w:szCs w:val="24"/>
        </w:rPr>
        <w:t xml:space="preserve"> </w:t>
      </w:r>
      <w:r w:rsidR="00C0052B" w:rsidRPr="00AE1A5B">
        <w:rPr>
          <w:rFonts w:ascii="Times New Roman" w:hAnsi="Times New Roman" w:cs="Times New Roman"/>
          <w:sz w:val="24"/>
          <w:szCs w:val="24"/>
        </w:rPr>
        <w:t>Instanța</w:t>
      </w:r>
      <w:r w:rsidRPr="00AE1A5B">
        <w:rPr>
          <w:rFonts w:ascii="Times New Roman" w:hAnsi="Times New Roman" w:cs="Times New Roman"/>
          <w:sz w:val="24"/>
          <w:szCs w:val="24"/>
        </w:rPr>
        <w:t xml:space="preserve"> de judecată poate institui, prin </w:t>
      </w:r>
      <w:r w:rsidR="00C0052B" w:rsidRPr="00AE1A5B">
        <w:rPr>
          <w:rFonts w:ascii="Times New Roman" w:hAnsi="Times New Roman" w:cs="Times New Roman"/>
          <w:sz w:val="24"/>
          <w:szCs w:val="24"/>
        </w:rPr>
        <w:t>hotărâre</w:t>
      </w:r>
      <w:r w:rsidRPr="00AE1A5B">
        <w:rPr>
          <w:rFonts w:ascii="Times New Roman" w:hAnsi="Times New Roman" w:cs="Times New Roman"/>
          <w:sz w:val="24"/>
          <w:szCs w:val="24"/>
        </w:rPr>
        <w:t xml:space="preserve"> judecătorească, ocrotirea provizorie în </w:t>
      </w:r>
      <w:r w:rsidR="00C0052B" w:rsidRPr="00AE1A5B">
        <w:rPr>
          <w:rFonts w:ascii="Times New Roman" w:hAnsi="Times New Roman" w:cs="Times New Roman"/>
          <w:sz w:val="24"/>
          <w:szCs w:val="24"/>
        </w:rPr>
        <w:t>privința</w:t>
      </w:r>
      <w:r w:rsidRPr="00AE1A5B">
        <w:rPr>
          <w:rFonts w:ascii="Times New Roman" w:hAnsi="Times New Roman" w:cs="Times New Roman"/>
          <w:sz w:val="24"/>
          <w:szCs w:val="24"/>
        </w:rPr>
        <w:t xml:space="preserve"> persoanei care</w:t>
      </w:r>
      <w:r w:rsidR="00C0052B" w:rsidRPr="00AE1A5B">
        <w:rPr>
          <w:rFonts w:ascii="Times New Roman" w:hAnsi="Times New Roman" w:cs="Times New Roman"/>
          <w:sz w:val="24"/>
          <w:szCs w:val="24"/>
        </w:rPr>
        <w:t xml:space="preserve"> </w:t>
      </w:r>
      <w:r w:rsidRPr="00AE1A5B">
        <w:rPr>
          <w:rFonts w:ascii="Times New Roman" w:hAnsi="Times New Roman" w:cs="Times New Roman"/>
          <w:sz w:val="24"/>
          <w:szCs w:val="24"/>
        </w:rPr>
        <w:t xml:space="preserve">are nevoie de ocrotire temporară sau de reprezentare pentru îndeplinirea doar a anumitor acte juridice. Ocrotirea provizorie poate fi instituită de către </w:t>
      </w:r>
      <w:r w:rsidR="00C0052B" w:rsidRPr="00AE1A5B">
        <w:rPr>
          <w:rFonts w:ascii="Times New Roman" w:hAnsi="Times New Roman" w:cs="Times New Roman"/>
          <w:sz w:val="24"/>
          <w:szCs w:val="24"/>
        </w:rPr>
        <w:t>instanța</w:t>
      </w:r>
      <w:r w:rsidRPr="00AE1A5B">
        <w:rPr>
          <w:rFonts w:ascii="Times New Roman" w:hAnsi="Times New Roman" w:cs="Times New Roman"/>
          <w:sz w:val="24"/>
          <w:szCs w:val="24"/>
        </w:rPr>
        <w:t xml:space="preserve"> de judecată prin încheiere, pentru perioada </w:t>
      </w:r>
      <w:r w:rsidR="00C0052B" w:rsidRPr="00AE1A5B">
        <w:rPr>
          <w:rFonts w:ascii="Times New Roman" w:hAnsi="Times New Roman" w:cs="Times New Roman"/>
          <w:sz w:val="24"/>
          <w:szCs w:val="24"/>
        </w:rPr>
        <w:t>desfășurării</w:t>
      </w:r>
      <w:r w:rsidRPr="00AE1A5B">
        <w:rPr>
          <w:rFonts w:ascii="Times New Roman" w:hAnsi="Times New Roman" w:cs="Times New Roman"/>
          <w:sz w:val="24"/>
          <w:szCs w:val="24"/>
        </w:rPr>
        <w:t xml:space="preserve"> procedurii de instituire a curatelei sau a tutelei.  În caz de </w:t>
      </w:r>
      <w:r w:rsidR="00C0052B" w:rsidRPr="00AE1A5B">
        <w:rPr>
          <w:rFonts w:ascii="Times New Roman" w:hAnsi="Times New Roman" w:cs="Times New Roman"/>
          <w:sz w:val="24"/>
          <w:szCs w:val="24"/>
        </w:rPr>
        <w:t>urgență</w:t>
      </w:r>
      <w:r w:rsidRPr="00AE1A5B">
        <w:rPr>
          <w:rFonts w:ascii="Times New Roman" w:hAnsi="Times New Roman" w:cs="Times New Roman"/>
          <w:sz w:val="24"/>
          <w:szCs w:val="24"/>
        </w:rPr>
        <w:t xml:space="preserve">, </w:t>
      </w:r>
      <w:r w:rsidR="00C0052B" w:rsidRPr="00AE1A5B">
        <w:rPr>
          <w:rFonts w:ascii="Times New Roman" w:hAnsi="Times New Roman" w:cs="Times New Roman"/>
          <w:sz w:val="24"/>
          <w:szCs w:val="24"/>
        </w:rPr>
        <w:t>instanța</w:t>
      </w:r>
      <w:r w:rsidRPr="00AE1A5B">
        <w:rPr>
          <w:rFonts w:ascii="Times New Roman" w:hAnsi="Times New Roman" w:cs="Times New Roman"/>
          <w:sz w:val="24"/>
          <w:szCs w:val="24"/>
        </w:rPr>
        <w:t xml:space="preserve"> de judecată poate institui ocrotirea provizorie cu </w:t>
      </w:r>
      <w:r w:rsidR="00C0052B" w:rsidRPr="00AE1A5B">
        <w:rPr>
          <w:rFonts w:ascii="Times New Roman" w:hAnsi="Times New Roman" w:cs="Times New Roman"/>
          <w:sz w:val="24"/>
          <w:szCs w:val="24"/>
        </w:rPr>
        <w:t>amânarea</w:t>
      </w:r>
      <w:r w:rsidRPr="00AE1A5B">
        <w:rPr>
          <w:rFonts w:ascii="Times New Roman" w:hAnsi="Times New Roman" w:cs="Times New Roman"/>
          <w:sz w:val="24"/>
          <w:szCs w:val="24"/>
        </w:rPr>
        <w:t xml:space="preserve"> audierii persoanei.</w:t>
      </w:r>
    </w:p>
    <w:p w14:paraId="6585A017" w14:textId="77777777" w:rsidR="00AE1A5B" w:rsidRPr="00AE1A5B" w:rsidRDefault="00361302"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trebuie să depună diligența necesară pentru ca </w:t>
      </w:r>
      <w:r w:rsidR="00C0052B" w:rsidRPr="00AE1A5B">
        <w:rPr>
          <w:rFonts w:ascii="Times New Roman" w:hAnsi="Times New Roman" w:cs="Times New Roman"/>
          <w:sz w:val="24"/>
          <w:szCs w:val="24"/>
        </w:rPr>
        <w:t>instanța</w:t>
      </w:r>
      <w:r w:rsidR="00A84CE8" w:rsidRPr="00AE1A5B">
        <w:rPr>
          <w:rFonts w:ascii="Times New Roman" w:hAnsi="Times New Roman" w:cs="Times New Roman"/>
          <w:sz w:val="24"/>
          <w:szCs w:val="24"/>
        </w:rPr>
        <w:t xml:space="preserve"> de judecată </w:t>
      </w:r>
      <w:r w:rsidRPr="00AE1A5B">
        <w:rPr>
          <w:rFonts w:ascii="Times New Roman" w:hAnsi="Times New Roman" w:cs="Times New Roman"/>
          <w:sz w:val="24"/>
          <w:szCs w:val="24"/>
        </w:rPr>
        <w:t>să</w:t>
      </w:r>
      <w:r w:rsidR="00A84CE8" w:rsidRPr="00AE1A5B">
        <w:rPr>
          <w:rFonts w:ascii="Times New Roman" w:hAnsi="Times New Roman" w:cs="Times New Roman"/>
          <w:sz w:val="24"/>
          <w:szCs w:val="24"/>
        </w:rPr>
        <w:t xml:space="preserve"> audi</w:t>
      </w:r>
      <w:r w:rsidRPr="00AE1A5B">
        <w:rPr>
          <w:rFonts w:ascii="Times New Roman" w:hAnsi="Times New Roman" w:cs="Times New Roman"/>
          <w:sz w:val="24"/>
          <w:szCs w:val="24"/>
        </w:rPr>
        <w:t>eze</w:t>
      </w:r>
      <w:r w:rsidR="00A84CE8" w:rsidRPr="00AE1A5B">
        <w:rPr>
          <w:rFonts w:ascii="Times New Roman" w:hAnsi="Times New Roman" w:cs="Times New Roman"/>
          <w:sz w:val="24"/>
          <w:szCs w:val="24"/>
        </w:rPr>
        <w:t xml:space="preserve"> persoana în cel mai scurt termen. În cazul în care prezența persoanei nu este posibilă din motive obiective, </w:t>
      </w:r>
      <w:r w:rsidRPr="00AE1A5B">
        <w:rPr>
          <w:rFonts w:ascii="Times New Roman" w:hAnsi="Times New Roman" w:cs="Times New Roman"/>
          <w:sz w:val="24"/>
          <w:szCs w:val="24"/>
        </w:rPr>
        <w:t xml:space="preserve">avocatul trebuie să solicite ca </w:t>
      </w:r>
      <w:r w:rsidR="00A84CE8" w:rsidRPr="00AE1A5B">
        <w:rPr>
          <w:rFonts w:ascii="Times New Roman" w:hAnsi="Times New Roman" w:cs="Times New Roman"/>
          <w:sz w:val="24"/>
          <w:szCs w:val="24"/>
        </w:rPr>
        <w:t>instanța de judecată să asigure audierea acesteia la locul aflării ei.</w:t>
      </w:r>
    </w:p>
    <w:p w14:paraId="1054CD92" w14:textId="77777777" w:rsid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w:t>
      </w:r>
      <w:r w:rsidR="00BD51DB" w:rsidRPr="00AE1A5B">
        <w:rPr>
          <w:rFonts w:ascii="Times New Roman" w:hAnsi="Times New Roman" w:cs="Times New Roman"/>
          <w:sz w:val="24"/>
          <w:szCs w:val="24"/>
        </w:rPr>
        <w:t xml:space="preserve">trebuie să cunoască </w:t>
      </w:r>
      <w:r w:rsidRPr="00AE1A5B">
        <w:rPr>
          <w:rFonts w:ascii="Times New Roman" w:hAnsi="Times New Roman" w:cs="Times New Roman"/>
          <w:sz w:val="24"/>
          <w:szCs w:val="24"/>
        </w:rPr>
        <w:t xml:space="preserve">faptul că </w:t>
      </w:r>
      <w:r w:rsidR="00BD51DB" w:rsidRPr="00AE1A5B">
        <w:rPr>
          <w:rFonts w:ascii="Times New Roman" w:hAnsi="Times New Roman" w:cs="Times New Roman"/>
          <w:sz w:val="24"/>
          <w:szCs w:val="24"/>
        </w:rPr>
        <w:t>p</w:t>
      </w:r>
      <w:r w:rsidRPr="00AE1A5B">
        <w:rPr>
          <w:rFonts w:ascii="Times New Roman" w:hAnsi="Times New Roman" w:cs="Times New Roman"/>
          <w:sz w:val="24"/>
          <w:szCs w:val="24"/>
        </w:rPr>
        <w:t xml:space="preserve">ersoana în privința căreia este instituită ocrotirea provizorie </w:t>
      </w:r>
      <w:r w:rsidR="00E1645D" w:rsidRPr="00AE1A5B">
        <w:rPr>
          <w:rFonts w:ascii="Times New Roman" w:hAnsi="Times New Roman" w:cs="Times New Roman"/>
          <w:sz w:val="24"/>
          <w:szCs w:val="24"/>
        </w:rPr>
        <w:t>își</w:t>
      </w:r>
      <w:r w:rsidRPr="00AE1A5B">
        <w:rPr>
          <w:rFonts w:ascii="Times New Roman" w:hAnsi="Times New Roman" w:cs="Times New Roman"/>
          <w:sz w:val="24"/>
          <w:szCs w:val="24"/>
        </w:rPr>
        <w:t xml:space="preserve"> păstrează capacitatea deplină de </w:t>
      </w:r>
      <w:r w:rsidR="00E1645D" w:rsidRPr="00AE1A5B">
        <w:rPr>
          <w:rFonts w:ascii="Times New Roman" w:hAnsi="Times New Roman" w:cs="Times New Roman"/>
          <w:sz w:val="24"/>
          <w:szCs w:val="24"/>
        </w:rPr>
        <w:t>exercițiu</w:t>
      </w:r>
      <w:r w:rsidRPr="00AE1A5B">
        <w:rPr>
          <w:rFonts w:ascii="Times New Roman" w:hAnsi="Times New Roman" w:cs="Times New Roman"/>
          <w:sz w:val="24"/>
          <w:szCs w:val="24"/>
        </w:rPr>
        <w:t xml:space="preserve">, însă aceasta nu poate să încheie de sine stătător acte juridice pentru care </w:t>
      </w:r>
      <w:r w:rsidR="00E1645D" w:rsidRPr="00AE1A5B">
        <w:rPr>
          <w:rFonts w:ascii="Times New Roman" w:hAnsi="Times New Roman" w:cs="Times New Roman"/>
          <w:sz w:val="24"/>
          <w:szCs w:val="24"/>
        </w:rPr>
        <w:t>instanța</w:t>
      </w:r>
      <w:r w:rsidRPr="00AE1A5B">
        <w:rPr>
          <w:rFonts w:ascii="Times New Roman" w:hAnsi="Times New Roman" w:cs="Times New Roman"/>
          <w:sz w:val="24"/>
          <w:szCs w:val="24"/>
        </w:rPr>
        <w:t xml:space="preserve"> de judecată a desemnat un ocrotitor provizoriu. </w:t>
      </w:r>
    </w:p>
    <w:p w14:paraId="421911BB" w14:textId="77777777" w:rsid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va ține cont că </w:t>
      </w:r>
      <w:r w:rsidRPr="00AE1A5B">
        <w:rPr>
          <w:rFonts w:ascii="Times New Roman" w:hAnsi="Times New Roman" w:cs="Times New Roman"/>
          <w:b/>
          <w:bCs/>
          <w:i/>
          <w:sz w:val="24"/>
          <w:szCs w:val="24"/>
        </w:rPr>
        <w:t>termenul</w:t>
      </w:r>
      <w:r w:rsidRPr="00AE1A5B">
        <w:rPr>
          <w:rFonts w:ascii="Times New Roman" w:hAnsi="Times New Roman" w:cs="Times New Roman"/>
          <w:sz w:val="24"/>
          <w:szCs w:val="24"/>
        </w:rPr>
        <w:t xml:space="preserve"> pentru care se instituie măsura de ocrotire judiciară sub forma curatelei sau tutelei, </w:t>
      </w:r>
      <w:r w:rsidRPr="00AE1A5B">
        <w:rPr>
          <w:rFonts w:ascii="Times New Roman" w:hAnsi="Times New Roman" w:cs="Times New Roman"/>
          <w:b/>
          <w:bCs/>
          <w:i/>
          <w:iCs/>
          <w:sz w:val="24"/>
          <w:szCs w:val="24"/>
        </w:rPr>
        <w:t>este de maximum 5 ani.</w:t>
      </w:r>
      <w:r w:rsidRPr="00AE1A5B">
        <w:rPr>
          <w:rFonts w:ascii="Times New Roman" w:hAnsi="Times New Roman" w:cs="Times New Roman"/>
          <w:sz w:val="24"/>
          <w:szCs w:val="24"/>
        </w:rPr>
        <w:t xml:space="preserve"> În cazul instituirii tutelei, instanța de judecată, în baza raportului de expertiză psihiatrică care confirmă că, nu există semne vădite că starea persoanei se va îmbunătăți, poate stabili, prin </w:t>
      </w:r>
      <w:r w:rsidR="00E1645D" w:rsidRPr="00AE1A5B">
        <w:rPr>
          <w:rFonts w:ascii="Times New Roman" w:hAnsi="Times New Roman" w:cs="Times New Roman"/>
          <w:sz w:val="24"/>
          <w:szCs w:val="24"/>
        </w:rPr>
        <w:t>hotărâre</w:t>
      </w:r>
      <w:r w:rsidRPr="00AE1A5B">
        <w:rPr>
          <w:rFonts w:ascii="Times New Roman" w:hAnsi="Times New Roman" w:cs="Times New Roman"/>
          <w:sz w:val="24"/>
          <w:szCs w:val="24"/>
        </w:rPr>
        <w:t xml:space="preserve"> motivată, un termen de </w:t>
      </w:r>
      <w:r w:rsidR="00E1645D" w:rsidRPr="00AE1A5B">
        <w:rPr>
          <w:rFonts w:ascii="Times New Roman" w:hAnsi="Times New Roman" w:cs="Times New Roman"/>
          <w:sz w:val="24"/>
          <w:szCs w:val="24"/>
        </w:rPr>
        <w:t>până</w:t>
      </w:r>
      <w:r w:rsidRPr="00AE1A5B">
        <w:rPr>
          <w:rFonts w:ascii="Times New Roman" w:hAnsi="Times New Roman" w:cs="Times New Roman"/>
          <w:sz w:val="24"/>
          <w:szCs w:val="24"/>
        </w:rPr>
        <w:t xml:space="preserve"> la 10 ani.</w:t>
      </w:r>
    </w:p>
    <w:p w14:paraId="1867762C" w14:textId="72445260" w:rsidR="00A84CE8" w:rsidRPr="00AE1A5B" w:rsidRDefault="00A84CE8" w:rsidP="00AE1A5B">
      <w:pPr>
        <w:numPr>
          <w:ilvl w:val="2"/>
          <w:numId w:val="20"/>
        </w:numPr>
        <w:spacing w:after="0" w:line="360" w:lineRule="auto"/>
        <w:ind w:left="-284" w:firstLine="284"/>
        <w:jc w:val="both"/>
        <w:rPr>
          <w:rFonts w:ascii="Times New Roman" w:hAnsi="Times New Roman" w:cs="Times New Roman"/>
          <w:iCs/>
          <w:sz w:val="24"/>
          <w:szCs w:val="24"/>
        </w:rPr>
      </w:pPr>
      <w:r w:rsidRPr="00AE1A5B">
        <w:rPr>
          <w:rFonts w:ascii="Times New Roman" w:hAnsi="Times New Roman" w:cs="Times New Roman"/>
          <w:sz w:val="24"/>
          <w:szCs w:val="24"/>
        </w:rPr>
        <w:t xml:space="preserve">Avocatul va ține cont că persoana supusă măsurii de ocrotire judiciare sub forma curatelei </w:t>
      </w:r>
      <w:r w:rsidRPr="00AE1A5B">
        <w:rPr>
          <w:rFonts w:ascii="Times New Roman" w:hAnsi="Times New Roman" w:cs="Times New Roman"/>
          <w:i/>
          <w:sz w:val="24"/>
          <w:szCs w:val="24"/>
        </w:rPr>
        <w:t>nu poate</w:t>
      </w:r>
      <w:r w:rsidRPr="00AE1A5B">
        <w:rPr>
          <w:rFonts w:ascii="Times New Roman" w:hAnsi="Times New Roman" w:cs="Times New Roman"/>
          <w:sz w:val="24"/>
          <w:szCs w:val="24"/>
        </w:rPr>
        <w:t xml:space="preserve">, fără </w:t>
      </w:r>
      <w:r w:rsidR="00E1645D" w:rsidRPr="00AE1A5B">
        <w:rPr>
          <w:rFonts w:ascii="Times New Roman" w:hAnsi="Times New Roman" w:cs="Times New Roman"/>
          <w:sz w:val="24"/>
          <w:szCs w:val="24"/>
        </w:rPr>
        <w:t>asistența</w:t>
      </w:r>
      <w:r w:rsidRPr="00AE1A5B">
        <w:rPr>
          <w:rFonts w:ascii="Times New Roman" w:hAnsi="Times New Roman" w:cs="Times New Roman"/>
          <w:sz w:val="24"/>
          <w:szCs w:val="24"/>
        </w:rPr>
        <w:t xml:space="preserve"> curatorului </w:t>
      </w:r>
      <w:proofErr w:type="spellStart"/>
      <w:r w:rsidRPr="00AE1A5B">
        <w:rPr>
          <w:rFonts w:ascii="Times New Roman" w:hAnsi="Times New Roman" w:cs="Times New Roman"/>
          <w:sz w:val="24"/>
          <w:szCs w:val="24"/>
        </w:rPr>
        <w:t>şi</w:t>
      </w:r>
      <w:proofErr w:type="spellEnd"/>
      <w:r w:rsidRPr="00AE1A5B">
        <w:rPr>
          <w:rFonts w:ascii="Times New Roman" w:hAnsi="Times New Roman" w:cs="Times New Roman"/>
          <w:sz w:val="24"/>
          <w:szCs w:val="24"/>
        </w:rPr>
        <w:t xml:space="preserve"> autorizarea </w:t>
      </w:r>
      <w:r w:rsidR="00E1645D" w:rsidRPr="00AE1A5B">
        <w:rPr>
          <w:rFonts w:ascii="Times New Roman" w:hAnsi="Times New Roman" w:cs="Times New Roman"/>
          <w:sz w:val="24"/>
          <w:szCs w:val="24"/>
        </w:rPr>
        <w:t>autorității</w:t>
      </w:r>
      <w:r w:rsidRPr="00AE1A5B">
        <w:rPr>
          <w:rFonts w:ascii="Times New Roman" w:hAnsi="Times New Roman" w:cs="Times New Roman"/>
          <w:sz w:val="24"/>
          <w:szCs w:val="24"/>
        </w:rPr>
        <w:t xml:space="preserve"> tutelare, să încheie următoarele acte juridice: </w:t>
      </w:r>
    </w:p>
    <w:p w14:paraId="542D288F" w14:textId="2CF49307"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t xml:space="preserve">contractul de </w:t>
      </w:r>
      <w:r w:rsidR="00E1645D" w:rsidRPr="003C68CB">
        <w:rPr>
          <w:rFonts w:ascii="Times New Roman" w:hAnsi="Times New Roman"/>
          <w:sz w:val="24"/>
          <w:szCs w:val="24"/>
        </w:rPr>
        <w:t>vânzare</w:t>
      </w:r>
      <w:r w:rsidRPr="003C68CB">
        <w:rPr>
          <w:rFonts w:ascii="Times New Roman" w:hAnsi="Times New Roman"/>
          <w:sz w:val="24"/>
          <w:szCs w:val="24"/>
        </w:rPr>
        <w:t xml:space="preserve">-cumpărare </w:t>
      </w:r>
      <w:proofErr w:type="spellStart"/>
      <w:r w:rsidRPr="003C68CB">
        <w:rPr>
          <w:rFonts w:ascii="Times New Roman" w:hAnsi="Times New Roman"/>
          <w:sz w:val="24"/>
          <w:szCs w:val="24"/>
        </w:rPr>
        <w:t>şi</w:t>
      </w:r>
      <w:proofErr w:type="spellEnd"/>
      <w:r w:rsidRPr="003C68CB">
        <w:rPr>
          <w:rFonts w:ascii="Times New Roman" w:hAnsi="Times New Roman"/>
          <w:sz w:val="24"/>
          <w:szCs w:val="24"/>
        </w:rPr>
        <w:t xml:space="preserve"> alte acte juridice de </w:t>
      </w:r>
      <w:r w:rsidR="00E1645D" w:rsidRPr="003C68CB">
        <w:rPr>
          <w:rFonts w:ascii="Times New Roman" w:hAnsi="Times New Roman"/>
          <w:sz w:val="24"/>
          <w:szCs w:val="24"/>
        </w:rPr>
        <w:t>dispoziție</w:t>
      </w:r>
      <w:r w:rsidRPr="003C68CB">
        <w:rPr>
          <w:rFonts w:ascii="Times New Roman" w:hAnsi="Times New Roman"/>
          <w:sz w:val="24"/>
          <w:szCs w:val="24"/>
        </w:rPr>
        <w:t>;</w:t>
      </w:r>
    </w:p>
    <w:p w14:paraId="6379E717" w14:textId="569A10F2"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t xml:space="preserve">contractul de </w:t>
      </w:r>
      <w:r w:rsidR="00E1645D" w:rsidRPr="003C68CB">
        <w:rPr>
          <w:rFonts w:ascii="Times New Roman" w:hAnsi="Times New Roman"/>
          <w:sz w:val="24"/>
          <w:szCs w:val="24"/>
        </w:rPr>
        <w:t>locațiune</w:t>
      </w:r>
      <w:r w:rsidRPr="003C68CB">
        <w:rPr>
          <w:rFonts w:ascii="Times New Roman" w:hAnsi="Times New Roman"/>
          <w:sz w:val="24"/>
          <w:szCs w:val="24"/>
        </w:rPr>
        <w:t xml:space="preserve"> </w:t>
      </w:r>
      <w:proofErr w:type="spellStart"/>
      <w:r w:rsidRPr="003C68CB">
        <w:rPr>
          <w:rFonts w:ascii="Times New Roman" w:hAnsi="Times New Roman"/>
          <w:sz w:val="24"/>
          <w:szCs w:val="24"/>
        </w:rPr>
        <w:t>şi</w:t>
      </w:r>
      <w:proofErr w:type="spellEnd"/>
      <w:r w:rsidRPr="003C68CB">
        <w:rPr>
          <w:rFonts w:ascii="Times New Roman" w:hAnsi="Times New Roman"/>
          <w:sz w:val="24"/>
          <w:szCs w:val="24"/>
        </w:rPr>
        <w:t xml:space="preserve"> alte acte juridice de administrare a bunurilor persoanei ocrotite al căror termen </w:t>
      </w:r>
      <w:r w:rsidR="00E1645D" w:rsidRPr="003C68CB">
        <w:rPr>
          <w:rFonts w:ascii="Times New Roman" w:hAnsi="Times New Roman"/>
          <w:sz w:val="24"/>
          <w:szCs w:val="24"/>
        </w:rPr>
        <w:t>depășește</w:t>
      </w:r>
      <w:r w:rsidRPr="003C68CB">
        <w:rPr>
          <w:rFonts w:ascii="Times New Roman" w:hAnsi="Times New Roman"/>
          <w:sz w:val="24"/>
          <w:szCs w:val="24"/>
        </w:rPr>
        <w:t xml:space="preserve"> termenul măsurii de ocrotire;</w:t>
      </w:r>
    </w:p>
    <w:p w14:paraId="56A341D5" w14:textId="7623B39B"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t xml:space="preserve">contractul de </w:t>
      </w:r>
      <w:r w:rsidR="00E1645D" w:rsidRPr="003C68CB">
        <w:rPr>
          <w:rFonts w:ascii="Times New Roman" w:hAnsi="Times New Roman"/>
          <w:sz w:val="24"/>
          <w:szCs w:val="24"/>
        </w:rPr>
        <w:t>tranzacție</w:t>
      </w:r>
      <w:r w:rsidRPr="003C68CB">
        <w:rPr>
          <w:rFonts w:ascii="Times New Roman" w:hAnsi="Times New Roman"/>
          <w:sz w:val="24"/>
          <w:szCs w:val="24"/>
        </w:rPr>
        <w:t>;</w:t>
      </w:r>
    </w:p>
    <w:p w14:paraId="50217879" w14:textId="77777777"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t>contractul de partaj al bunurilor comune;</w:t>
      </w:r>
    </w:p>
    <w:p w14:paraId="2F17899B" w14:textId="296DED88"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lastRenderedPageBreak/>
        <w:t xml:space="preserve">actul de acceptare sau </w:t>
      </w:r>
      <w:r w:rsidR="00E1645D" w:rsidRPr="003C68CB">
        <w:rPr>
          <w:rFonts w:ascii="Times New Roman" w:hAnsi="Times New Roman"/>
          <w:sz w:val="24"/>
          <w:szCs w:val="24"/>
        </w:rPr>
        <w:t>renunțare</w:t>
      </w:r>
      <w:r w:rsidRPr="003C68CB">
        <w:rPr>
          <w:rFonts w:ascii="Times New Roman" w:hAnsi="Times New Roman"/>
          <w:sz w:val="24"/>
          <w:szCs w:val="24"/>
        </w:rPr>
        <w:t xml:space="preserve"> la </w:t>
      </w:r>
      <w:r w:rsidR="00E1645D" w:rsidRPr="003C68CB">
        <w:rPr>
          <w:rFonts w:ascii="Times New Roman" w:hAnsi="Times New Roman"/>
          <w:sz w:val="24"/>
          <w:szCs w:val="24"/>
        </w:rPr>
        <w:t>moștenire</w:t>
      </w:r>
      <w:r w:rsidRPr="003C68CB">
        <w:rPr>
          <w:rFonts w:ascii="Times New Roman" w:hAnsi="Times New Roman"/>
          <w:sz w:val="24"/>
          <w:szCs w:val="24"/>
        </w:rPr>
        <w:t>;</w:t>
      </w:r>
    </w:p>
    <w:p w14:paraId="3506DC5F" w14:textId="77777777"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t>contractul de primire a unui împrumut;</w:t>
      </w:r>
    </w:p>
    <w:p w14:paraId="6340F2EA" w14:textId="64D721B7" w:rsidR="00A84CE8" w:rsidRPr="003C68CB" w:rsidRDefault="00A84CE8" w:rsidP="00F8183B">
      <w:pPr>
        <w:pStyle w:val="ListParagraph1"/>
        <w:numPr>
          <w:ilvl w:val="0"/>
          <w:numId w:val="8"/>
        </w:numPr>
        <w:tabs>
          <w:tab w:val="left" w:pos="1170"/>
        </w:tabs>
        <w:spacing w:after="0" w:line="360" w:lineRule="auto"/>
        <w:ind w:left="900" w:firstLine="0"/>
        <w:jc w:val="both"/>
        <w:rPr>
          <w:rFonts w:ascii="Times New Roman" w:hAnsi="Times New Roman"/>
          <w:sz w:val="24"/>
          <w:szCs w:val="24"/>
        </w:rPr>
      </w:pPr>
      <w:r w:rsidRPr="003C68CB">
        <w:rPr>
          <w:rFonts w:ascii="Times New Roman" w:hAnsi="Times New Roman"/>
          <w:sz w:val="24"/>
          <w:szCs w:val="24"/>
        </w:rPr>
        <w:t xml:space="preserve">contractul dintre tutore sau persoanele afiliate acestuia </w:t>
      </w:r>
      <w:proofErr w:type="spellStart"/>
      <w:r w:rsidRPr="003C68CB">
        <w:rPr>
          <w:rFonts w:ascii="Times New Roman" w:hAnsi="Times New Roman"/>
          <w:sz w:val="24"/>
          <w:szCs w:val="24"/>
        </w:rPr>
        <w:t>şi</w:t>
      </w:r>
      <w:proofErr w:type="spellEnd"/>
      <w:r w:rsidRPr="003C68CB">
        <w:rPr>
          <w:rFonts w:ascii="Times New Roman" w:hAnsi="Times New Roman"/>
          <w:sz w:val="24"/>
          <w:szCs w:val="24"/>
        </w:rPr>
        <w:t xml:space="preserve"> persoana ocrotită, cu </w:t>
      </w:r>
      <w:r w:rsidR="00E1645D" w:rsidRPr="003C68CB">
        <w:rPr>
          <w:rFonts w:ascii="Times New Roman" w:hAnsi="Times New Roman"/>
          <w:sz w:val="24"/>
          <w:szCs w:val="24"/>
        </w:rPr>
        <w:t>excepția</w:t>
      </w:r>
      <w:r w:rsidRPr="003C68CB">
        <w:rPr>
          <w:rFonts w:ascii="Times New Roman" w:hAnsi="Times New Roman"/>
          <w:sz w:val="24"/>
          <w:szCs w:val="24"/>
        </w:rPr>
        <w:t xml:space="preserve"> actelor cu titlu gratuit, încheiate în folosul persoanei ocrotite. La încheierea acestui act juridic, tutorele se consideră că are un interes care contravine interesului persoanei ocrotite.  </w:t>
      </w:r>
    </w:p>
    <w:p w14:paraId="0706767B"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insista ca la instituirea măsurii de ocrotire judiciare sub forma curatelei, </w:t>
      </w:r>
      <w:r w:rsidRPr="003C68CB">
        <w:rPr>
          <w:rFonts w:ascii="Times New Roman" w:hAnsi="Times New Roman" w:cs="Times New Roman"/>
          <w:iCs/>
          <w:sz w:val="24"/>
          <w:szCs w:val="24"/>
        </w:rPr>
        <w:t xml:space="preserve">prin derogare de la </w:t>
      </w:r>
      <w:r w:rsidR="002F3155" w:rsidRPr="003C68CB">
        <w:rPr>
          <w:rFonts w:ascii="Times New Roman" w:hAnsi="Times New Roman" w:cs="Times New Roman"/>
          <w:iCs/>
          <w:sz w:val="24"/>
          <w:szCs w:val="24"/>
        </w:rPr>
        <w:t>dispozițiile</w:t>
      </w:r>
      <w:r w:rsidRPr="003C68CB">
        <w:rPr>
          <w:rFonts w:ascii="Times New Roman" w:hAnsi="Times New Roman" w:cs="Times New Roman"/>
          <w:iCs/>
          <w:sz w:val="24"/>
          <w:szCs w:val="24"/>
        </w:rPr>
        <w:t xml:space="preserve"> legii sus-menționate, </w:t>
      </w:r>
      <w:r w:rsidR="002F3155" w:rsidRPr="003C68CB">
        <w:rPr>
          <w:rFonts w:ascii="Times New Roman" w:hAnsi="Times New Roman" w:cs="Times New Roman"/>
          <w:iCs/>
          <w:sz w:val="24"/>
          <w:szCs w:val="24"/>
        </w:rPr>
        <w:t>instanța</w:t>
      </w:r>
      <w:r w:rsidRPr="003C68CB">
        <w:rPr>
          <w:rFonts w:ascii="Times New Roman" w:hAnsi="Times New Roman" w:cs="Times New Roman"/>
          <w:iCs/>
          <w:sz w:val="24"/>
          <w:szCs w:val="24"/>
        </w:rPr>
        <w:t xml:space="preserve"> de judecată să enumere categoriile de acte juridice pe care persoana ocrotită are capacitatea de a le încheia de sine stătător</w:t>
      </w:r>
      <w:r w:rsidRPr="003C68CB">
        <w:rPr>
          <w:rFonts w:ascii="Times New Roman" w:hAnsi="Times New Roman" w:cs="Times New Roman"/>
          <w:sz w:val="24"/>
          <w:szCs w:val="24"/>
        </w:rPr>
        <w:t xml:space="preserve"> ori să  enumere categoriile de acte juridice pentru care este necesară </w:t>
      </w:r>
      <w:r w:rsidR="002F3155" w:rsidRPr="003C68CB">
        <w:rPr>
          <w:rFonts w:ascii="Times New Roman" w:hAnsi="Times New Roman" w:cs="Times New Roman"/>
          <w:sz w:val="24"/>
          <w:szCs w:val="24"/>
        </w:rPr>
        <w:t>asistența</w:t>
      </w:r>
      <w:r w:rsidRPr="003C68CB">
        <w:rPr>
          <w:rFonts w:ascii="Times New Roman" w:hAnsi="Times New Roman" w:cs="Times New Roman"/>
          <w:sz w:val="24"/>
          <w:szCs w:val="24"/>
        </w:rPr>
        <w:t xml:space="preserve"> sau reprezentarea curatorului.</w:t>
      </w:r>
    </w:p>
    <w:p w14:paraId="546836F0"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 xml:space="preserve">Avocatul va avea în vedere că </w:t>
      </w:r>
      <w:r w:rsidRPr="00CA3668">
        <w:rPr>
          <w:rFonts w:ascii="Times New Roman" w:hAnsi="Times New Roman" w:cs="Times New Roman"/>
          <w:iCs/>
          <w:sz w:val="24"/>
          <w:szCs w:val="24"/>
        </w:rPr>
        <w:t>curatorul nu poate substitui persoana ocrotită</w:t>
      </w:r>
      <w:r w:rsidRPr="00CA3668">
        <w:rPr>
          <w:rFonts w:ascii="Times New Roman" w:hAnsi="Times New Roman" w:cs="Times New Roman"/>
          <w:sz w:val="24"/>
          <w:szCs w:val="24"/>
        </w:rPr>
        <w:t xml:space="preserve"> pentru a acționa din numele acesteia, dar poate cere în anumite condiții  </w:t>
      </w:r>
      <w:r w:rsidR="002F3155" w:rsidRPr="00CA3668">
        <w:rPr>
          <w:rFonts w:ascii="Times New Roman" w:hAnsi="Times New Roman" w:cs="Times New Roman"/>
          <w:sz w:val="24"/>
          <w:szCs w:val="24"/>
        </w:rPr>
        <w:t>instanței</w:t>
      </w:r>
      <w:r w:rsidRPr="00CA3668">
        <w:rPr>
          <w:rFonts w:ascii="Times New Roman" w:hAnsi="Times New Roman" w:cs="Times New Roman"/>
          <w:sz w:val="24"/>
          <w:szCs w:val="24"/>
        </w:rPr>
        <w:t xml:space="preserve"> de judecată să fie împuternicit cu încheierea unui anume act juridic sau să ceară instituirea tutelei.  </w:t>
      </w:r>
    </w:p>
    <w:p w14:paraId="05F27BD5"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 xml:space="preserve">Avocatul va ține cont că </w:t>
      </w:r>
      <w:r w:rsidR="00BD51DB" w:rsidRPr="00CA3668">
        <w:rPr>
          <w:rFonts w:ascii="Times New Roman" w:hAnsi="Times New Roman" w:cs="Times New Roman"/>
          <w:sz w:val="24"/>
          <w:szCs w:val="24"/>
        </w:rPr>
        <w:t>p</w:t>
      </w:r>
      <w:r w:rsidRPr="00CA3668">
        <w:rPr>
          <w:rFonts w:ascii="Times New Roman" w:hAnsi="Times New Roman" w:cs="Times New Roman"/>
          <w:sz w:val="24"/>
          <w:szCs w:val="24"/>
        </w:rPr>
        <w:t xml:space="preserve">ersoana ocrotită poate să întocmească testament de sine stătător. Persoana ocrotită  poate face </w:t>
      </w:r>
      <w:r w:rsidR="00D804E9" w:rsidRPr="00CA3668">
        <w:rPr>
          <w:rFonts w:ascii="Times New Roman" w:hAnsi="Times New Roman" w:cs="Times New Roman"/>
          <w:sz w:val="24"/>
          <w:szCs w:val="24"/>
        </w:rPr>
        <w:t>donații</w:t>
      </w:r>
      <w:r w:rsidRPr="00CA3668">
        <w:rPr>
          <w:rFonts w:ascii="Times New Roman" w:hAnsi="Times New Roman" w:cs="Times New Roman"/>
          <w:sz w:val="24"/>
          <w:szCs w:val="24"/>
        </w:rPr>
        <w:t xml:space="preserve"> doar cu </w:t>
      </w:r>
      <w:r w:rsidR="00D804E9" w:rsidRPr="00CA3668">
        <w:rPr>
          <w:rFonts w:ascii="Times New Roman" w:hAnsi="Times New Roman" w:cs="Times New Roman"/>
          <w:sz w:val="24"/>
          <w:szCs w:val="24"/>
        </w:rPr>
        <w:t>asistența</w:t>
      </w:r>
      <w:r w:rsidRPr="00CA3668">
        <w:rPr>
          <w:rFonts w:ascii="Times New Roman" w:hAnsi="Times New Roman" w:cs="Times New Roman"/>
          <w:sz w:val="24"/>
          <w:szCs w:val="24"/>
        </w:rPr>
        <w:t xml:space="preserve"> curatorului. Se consideră că curatorul are interes care contravine intereselor persoanei ocrotite dacă el este donatar.</w:t>
      </w:r>
    </w:p>
    <w:p w14:paraId="7BDE5B86"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 xml:space="preserve">Avocatul </w:t>
      </w:r>
      <w:r w:rsidR="00BD51DB" w:rsidRPr="00CA3668">
        <w:rPr>
          <w:rFonts w:ascii="Times New Roman" w:hAnsi="Times New Roman" w:cs="Times New Roman"/>
          <w:sz w:val="24"/>
          <w:szCs w:val="24"/>
        </w:rPr>
        <w:t xml:space="preserve">va avea în vedere </w:t>
      </w:r>
      <w:r w:rsidRPr="00CA3668">
        <w:rPr>
          <w:rFonts w:ascii="Times New Roman" w:hAnsi="Times New Roman" w:cs="Times New Roman"/>
          <w:sz w:val="24"/>
          <w:szCs w:val="24"/>
        </w:rPr>
        <w:t xml:space="preserve">că </w:t>
      </w:r>
      <w:r w:rsidR="00BD51DB" w:rsidRPr="00CA3668">
        <w:rPr>
          <w:rFonts w:ascii="Times New Roman" w:hAnsi="Times New Roman" w:cs="Times New Roman"/>
          <w:i/>
          <w:sz w:val="24"/>
          <w:szCs w:val="24"/>
        </w:rPr>
        <w:t>t</w:t>
      </w:r>
      <w:r w:rsidRPr="00CA3668">
        <w:rPr>
          <w:rFonts w:ascii="Times New Roman" w:hAnsi="Times New Roman" w:cs="Times New Roman"/>
          <w:i/>
          <w:sz w:val="24"/>
          <w:szCs w:val="24"/>
        </w:rPr>
        <w:t xml:space="preserve">utorele </w:t>
      </w:r>
      <w:r w:rsidRPr="00CA3668">
        <w:rPr>
          <w:rFonts w:ascii="Times New Roman" w:hAnsi="Times New Roman" w:cs="Times New Roman"/>
          <w:sz w:val="24"/>
          <w:szCs w:val="24"/>
        </w:rPr>
        <w:t xml:space="preserve">reprezintă persoana </w:t>
      </w:r>
      <w:r w:rsidR="00D804E9" w:rsidRPr="00CA3668">
        <w:rPr>
          <w:rFonts w:ascii="Times New Roman" w:hAnsi="Times New Roman" w:cs="Times New Roman"/>
          <w:sz w:val="24"/>
          <w:szCs w:val="24"/>
        </w:rPr>
        <w:t>ocrotită</w:t>
      </w:r>
      <w:r w:rsidRPr="00CA3668">
        <w:rPr>
          <w:rFonts w:ascii="Times New Roman" w:hAnsi="Times New Roman" w:cs="Times New Roman"/>
          <w:sz w:val="24"/>
          <w:szCs w:val="24"/>
        </w:rPr>
        <w:t xml:space="preserve"> în toate actele juridice,  cu </w:t>
      </w:r>
      <w:r w:rsidR="00D804E9" w:rsidRPr="00CA3668">
        <w:rPr>
          <w:rFonts w:ascii="Times New Roman" w:hAnsi="Times New Roman" w:cs="Times New Roman"/>
          <w:sz w:val="24"/>
          <w:szCs w:val="24"/>
        </w:rPr>
        <w:t>excepția</w:t>
      </w:r>
      <w:r w:rsidRPr="00CA3668">
        <w:rPr>
          <w:rFonts w:ascii="Times New Roman" w:hAnsi="Times New Roman" w:cs="Times New Roman"/>
          <w:sz w:val="24"/>
          <w:szCs w:val="24"/>
        </w:rPr>
        <w:t xml:space="preserve"> cazurilor în care legea sau </w:t>
      </w:r>
      <w:r w:rsidR="00D804E9" w:rsidRPr="00CA3668">
        <w:rPr>
          <w:rFonts w:ascii="Times New Roman" w:hAnsi="Times New Roman" w:cs="Times New Roman"/>
          <w:sz w:val="24"/>
          <w:szCs w:val="24"/>
        </w:rPr>
        <w:t>uzanțele</w:t>
      </w:r>
      <w:r w:rsidRPr="00CA3668">
        <w:rPr>
          <w:rFonts w:ascii="Times New Roman" w:hAnsi="Times New Roman" w:cs="Times New Roman"/>
          <w:sz w:val="24"/>
          <w:szCs w:val="24"/>
        </w:rPr>
        <w:t xml:space="preserve"> împuternicesc persoana supusă măsurii de ocrotire judiciare sub forma tutelei să </w:t>
      </w:r>
      <w:r w:rsidR="00D804E9" w:rsidRPr="00CA3668">
        <w:rPr>
          <w:rFonts w:ascii="Times New Roman" w:hAnsi="Times New Roman" w:cs="Times New Roman"/>
          <w:sz w:val="24"/>
          <w:szCs w:val="24"/>
        </w:rPr>
        <w:t>acționeze</w:t>
      </w:r>
      <w:r w:rsidRPr="00CA3668">
        <w:rPr>
          <w:rFonts w:ascii="Times New Roman" w:hAnsi="Times New Roman" w:cs="Times New Roman"/>
          <w:sz w:val="24"/>
          <w:szCs w:val="24"/>
        </w:rPr>
        <w:t xml:space="preserve"> de sine stătător și doar în cazul în care persoana ocrotită este lipsită în totalitate de </w:t>
      </w:r>
      <w:r w:rsidR="00D804E9" w:rsidRPr="00CA3668">
        <w:rPr>
          <w:rFonts w:ascii="Times New Roman" w:hAnsi="Times New Roman" w:cs="Times New Roman"/>
          <w:sz w:val="24"/>
          <w:szCs w:val="24"/>
        </w:rPr>
        <w:t>discernământ</w:t>
      </w:r>
      <w:r w:rsidRPr="00CA3668">
        <w:rPr>
          <w:rFonts w:ascii="Times New Roman" w:hAnsi="Times New Roman" w:cs="Times New Roman"/>
          <w:sz w:val="24"/>
          <w:szCs w:val="24"/>
        </w:rPr>
        <w:t xml:space="preserve">. În cazul în care persoana nu este lipsită în totalitate de </w:t>
      </w:r>
      <w:r w:rsidR="00D804E9" w:rsidRPr="00CA3668">
        <w:rPr>
          <w:rFonts w:ascii="Times New Roman" w:hAnsi="Times New Roman" w:cs="Times New Roman"/>
          <w:sz w:val="24"/>
          <w:szCs w:val="24"/>
        </w:rPr>
        <w:t>discernământ</w:t>
      </w:r>
      <w:r w:rsidRPr="00CA3668">
        <w:rPr>
          <w:rFonts w:ascii="Times New Roman" w:hAnsi="Times New Roman" w:cs="Times New Roman"/>
          <w:sz w:val="24"/>
          <w:szCs w:val="24"/>
        </w:rPr>
        <w:t>, în scopul respectării dispozițiilor art. 48</w:t>
      </w:r>
      <w:r w:rsidR="00D804E9" w:rsidRPr="00CA3668">
        <w:rPr>
          <w:rFonts w:ascii="Times New Roman" w:hAnsi="Times New Roman" w:cs="Times New Roman"/>
          <w:sz w:val="24"/>
          <w:szCs w:val="24"/>
        </w:rPr>
        <w:t xml:space="preserve"> </w:t>
      </w:r>
      <w:r w:rsidRPr="00CA3668">
        <w:rPr>
          <w:rFonts w:ascii="Times New Roman" w:hAnsi="Times New Roman" w:cs="Times New Roman"/>
          <w:sz w:val="24"/>
          <w:szCs w:val="24"/>
        </w:rPr>
        <w:t xml:space="preserve">(28) alin. (2), </w:t>
      </w:r>
      <w:r w:rsidR="00D804E9" w:rsidRPr="00CA3668">
        <w:rPr>
          <w:rFonts w:ascii="Times New Roman" w:hAnsi="Times New Roman" w:cs="Times New Roman"/>
          <w:sz w:val="24"/>
          <w:szCs w:val="24"/>
        </w:rPr>
        <w:t>instanța</w:t>
      </w:r>
      <w:r w:rsidRPr="00CA3668">
        <w:rPr>
          <w:rFonts w:ascii="Times New Roman" w:hAnsi="Times New Roman" w:cs="Times New Roman"/>
          <w:sz w:val="24"/>
          <w:szCs w:val="24"/>
        </w:rPr>
        <w:t xml:space="preserve"> de judecată, în </w:t>
      </w:r>
      <w:r w:rsidR="00D804E9" w:rsidRPr="00CA3668">
        <w:rPr>
          <w:rFonts w:ascii="Times New Roman" w:hAnsi="Times New Roman" w:cs="Times New Roman"/>
          <w:sz w:val="24"/>
          <w:szCs w:val="24"/>
        </w:rPr>
        <w:t>hotărârea</w:t>
      </w:r>
      <w:r w:rsidRPr="00CA3668">
        <w:rPr>
          <w:rFonts w:ascii="Times New Roman" w:hAnsi="Times New Roman" w:cs="Times New Roman"/>
          <w:sz w:val="24"/>
          <w:szCs w:val="24"/>
        </w:rPr>
        <w:t xml:space="preserve"> judecătorească privind instituirea tutelei, </w:t>
      </w:r>
      <w:r w:rsidRPr="00CA3668">
        <w:rPr>
          <w:rFonts w:ascii="Times New Roman" w:hAnsi="Times New Roman" w:cs="Times New Roman"/>
          <w:i/>
          <w:sz w:val="24"/>
          <w:szCs w:val="24"/>
        </w:rPr>
        <w:t xml:space="preserve">va enumera actele juridice pe care persoana ocrotită are capacitatea să le încheie de sine stătător sau cu </w:t>
      </w:r>
      <w:r w:rsidR="00D804E9" w:rsidRPr="00CA3668">
        <w:rPr>
          <w:rFonts w:ascii="Times New Roman" w:hAnsi="Times New Roman" w:cs="Times New Roman"/>
          <w:i/>
          <w:sz w:val="24"/>
          <w:szCs w:val="24"/>
        </w:rPr>
        <w:t>asistența</w:t>
      </w:r>
      <w:r w:rsidRPr="00CA3668">
        <w:rPr>
          <w:rFonts w:ascii="Times New Roman" w:hAnsi="Times New Roman" w:cs="Times New Roman"/>
          <w:i/>
          <w:sz w:val="24"/>
          <w:szCs w:val="24"/>
        </w:rPr>
        <w:t xml:space="preserve"> tutorelui, fără a fi necesare alte autorizări.  </w:t>
      </w:r>
    </w:p>
    <w:p w14:paraId="1C2A1366"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 xml:space="preserve">Avocatul va ține cont de faptul că </w:t>
      </w:r>
      <w:r w:rsidR="00BD51DB" w:rsidRPr="00CA3668">
        <w:rPr>
          <w:rFonts w:ascii="Times New Roman" w:hAnsi="Times New Roman" w:cs="Times New Roman"/>
          <w:sz w:val="24"/>
          <w:szCs w:val="24"/>
        </w:rPr>
        <w:t>t</w:t>
      </w:r>
      <w:r w:rsidRPr="00CA3668">
        <w:rPr>
          <w:rFonts w:ascii="Times New Roman" w:hAnsi="Times New Roman" w:cs="Times New Roman"/>
          <w:sz w:val="24"/>
          <w:szCs w:val="24"/>
        </w:rPr>
        <w:t xml:space="preserve">utorele poate reprezenta persoana ocrotită în vederea apărării drepturilor personale nepatrimoniale ale </w:t>
      </w:r>
      <w:r w:rsidRPr="00CA3668">
        <w:rPr>
          <w:rFonts w:ascii="Times New Roman" w:hAnsi="Times New Roman" w:cs="Times New Roman"/>
          <w:i/>
          <w:sz w:val="24"/>
          <w:szCs w:val="24"/>
        </w:rPr>
        <w:t xml:space="preserve">acesteia doar după autorizarea consiliului de familie sau, în </w:t>
      </w:r>
      <w:r w:rsidR="00D804E9" w:rsidRPr="00CA3668">
        <w:rPr>
          <w:rFonts w:ascii="Times New Roman" w:hAnsi="Times New Roman" w:cs="Times New Roman"/>
          <w:i/>
          <w:sz w:val="24"/>
          <w:szCs w:val="24"/>
        </w:rPr>
        <w:t>absența</w:t>
      </w:r>
      <w:r w:rsidRPr="00CA3668">
        <w:rPr>
          <w:rFonts w:ascii="Times New Roman" w:hAnsi="Times New Roman" w:cs="Times New Roman"/>
          <w:i/>
          <w:sz w:val="24"/>
          <w:szCs w:val="24"/>
        </w:rPr>
        <w:t xml:space="preserve"> consiliului,</w:t>
      </w:r>
      <w:r w:rsidR="00D804E9" w:rsidRPr="00CA3668">
        <w:rPr>
          <w:rFonts w:ascii="Times New Roman" w:hAnsi="Times New Roman" w:cs="Times New Roman"/>
          <w:i/>
          <w:sz w:val="24"/>
          <w:szCs w:val="24"/>
        </w:rPr>
        <w:t xml:space="preserve"> </w:t>
      </w:r>
      <w:r w:rsidRPr="00CA3668">
        <w:rPr>
          <w:rFonts w:ascii="Times New Roman" w:hAnsi="Times New Roman" w:cs="Times New Roman"/>
          <w:i/>
          <w:sz w:val="24"/>
          <w:szCs w:val="24"/>
        </w:rPr>
        <w:t>a autorității tutelare</w:t>
      </w:r>
      <w:r w:rsidRPr="00CA3668">
        <w:rPr>
          <w:rFonts w:ascii="Times New Roman" w:hAnsi="Times New Roman" w:cs="Times New Roman"/>
          <w:sz w:val="24"/>
          <w:szCs w:val="24"/>
        </w:rPr>
        <w:t xml:space="preserve"> ori dacă reprezentarea i-a fost prescrisă de către una dintre acestea. Consiliul de familie sau, în </w:t>
      </w:r>
      <w:r w:rsidR="00D804E9" w:rsidRPr="00CA3668">
        <w:rPr>
          <w:rFonts w:ascii="Times New Roman" w:hAnsi="Times New Roman" w:cs="Times New Roman"/>
          <w:sz w:val="24"/>
          <w:szCs w:val="24"/>
        </w:rPr>
        <w:t>absența</w:t>
      </w:r>
      <w:r w:rsidRPr="00CA3668">
        <w:rPr>
          <w:rFonts w:ascii="Times New Roman" w:hAnsi="Times New Roman" w:cs="Times New Roman"/>
          <w:sz w:val="24"/>
          <w:szCs w:val="24"/>
        </w:rPr>
        <w:t xml:space="preserve"> acestuia, autoritatea tutelară poate prescrie tutorelui </w:t>
      </w:r>
      <w:r w:rsidR="00D804E9" w:rsidRPr="00CA3668">
        <w:rPr>
          <w:rFonts w:ascii="Times New Roman" w:hAnsi="Times New Roman" w:cs="Times New Roman"/>
          <w:sz w:val="24"/>
          <w:szCs w:val="24"/>
        </w:rPr>
        <w:t>renunțarea</w:t>
      </w:r>
      <w:r w:rsidRPr="00CA3668">
        <w:rPr>
          <w:rFonts w:ascii="Times New Roman" w:hAnsi="Times New Roman" w:cs="Times New Roman"/>
          <w:sz w:val="24"/>
          <w:szCs w:val="24"/>
        </w:rPr>
        <w:t xml:space="preserve"> la </w:t>
      </w:r>
      <w:r w:rsidR="00D804E9" w:rsidRPr="00CA3668">
        <w:rPr>
          <w:rFonts w:ascii="Times New Roman" w:hAnsi="Times New Roman" w:cs="Times New Roman"/>
          <w:sz w:val="24"/>
          <w:szCs w:val="24"/>
        </w:rPr>
        <w:t>acțiune</w:t>
      </w:r>
      <w:r w:rsidRPr="00CA3668">
        <w:rPr>
          <w:rFonts w:ascii="Times New Roman" w:hAnsi="Times New Roman" w:cs="Times New Roman"/>
          <w:sz w:val="24"/>
          <w:szCs w:val="24"/>
        </w:rPr>
        <w:t xml:space="preserve"> sau încheierea unui contract de </w:t>
      </w:r>
      <w:r w:rsidR="00D804E9" w:rsidRPr="00CA3668">
        <w:rPr>
          <w:rFonts w:ascii="Times New Roman" w:hAnsi="Times New Roman" w:cs="Times New Roman"/>
          <w:sz w:val="24"/>
          <w:szCs w:val="24"/>
        </w:rPr>
        <w:t>tranzacție</w:t>
      </w:r>
      <w:r w:rsidRPr="00CA3668">
        <w:rPr>
          <w:rFonts w:ascii="Times New Roman" w:hAnsi="Times New Roman" w:cs="Times New Roman"/>
          <w:sz w:val="24"/>
          <w:szCs w:val="24"/>
        </w:rPr>
        <w:t xml:space="preserve">.  </w:t>
      </w:r>
    </w:p>
    <w:p w14:paraId="77F13169"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 xml:space="preserve">Avocatul </w:t>
      </w:r>
      <w:r w:rsidR="00BD51DB" w:rsidRPr="00CA3668">
        <w:rPr>
          <w:rFonts w:ascii="Times New Roman" w:hAnsi="Times New Roman" w:cs="Times New Roman"/>
          <w:sz w:val="24"/>
          <w:szCs w:val="24"/>
        </w:rPr>
        <w:t xml:space="preserve">trebuie să cunoască </w:t>
      </w:r>
      <w:r w:rsidRPr="00CA3668">
        <w:rPr>
          <w:rFonts w:ascii="Times New Roman" w:hAnsi="Times New Roman" w:cs="Times New Roman"/>
          <w:sz w:val="24"/>
          <w:szCs w:val="24"/>
        </w:rPr>
        <w:t xml:space="preserve">că </w:t>
      </w:r>
      <w:r w:rsidR="00BD51DB" w:rsidRPr="00CA3668">
        <w:rPr>
          <w:rFonts w:ascii="Times New Roman" w:hAnsi="Times New Roman" w:cs="Times New Roman"/>
          <w:sz w:val="24"/>
          <w:szCs w:val="24"/>
        </w:rPr>
        <w:t>t</w:t>
      </w:r>
      <w:r w:rsidRPr="00CA3668">
        <w:rPr>
          <w:rFonts w:ascii="Times New Roman" w:hAnsi="Times New Roman" w:cs="Times New Roman"/>
          <w:sz w:val="24"/>
          <w:szCs w:val="24"/>
        </w:rPr>
        <w:t xml:space="preserve">utorele poate încheia actele juridice de conservare </w:t>
      </w:r>
      <w:proofErr w:type="spellStart"/>
      <w:r w:rsidRPr="00CA3668">
        <w:rPr>
          <w:rFonts w:ascii="Times New Roman" w:hAnsi="Times New Roman" w:cs="Times New Roman"/>
          <w:sz w:val="24"/>
          <w:szCs w:val="24"/>
        </w:rPr>
        <w:t>şi</w:t>
      </w:r>
      <w:proofErr w:type="spellEnd"/>
      <w:r w:rsidRPr="00CA3668">
        <w:rPr>
          <w:rFonts w:ascii="Times New Roman" w:hAnsi="Times New Roman" w:cs="Times New Roman"/>
          <w:sz w:val="24"/>
          <w:szCs w:val="24"/>
        </w:rPr>
        <w:t xml:space="preserve">, sub rezerva </w:t>
      </w:r>
      <w:r w:rsidR="00D804E9" w:rsidRPr="00CA3668">
        <w:rPr>
          <w:rFonts w:ascii="Times New Roman" w:hAnsi="Times New Roman" w:cs="Times New Roman"/>
          <w:sz w:val="24"/>
          <w:szCs w:val="24"/>
        </w:rPr>
        <w:t>dispozițiilor</w:t>
      </w:r>
      <w:r w:rsidRPr="00CA3668">
        <w:rPr>
          <w:rFonts w:ascii="Times New Roman" w:hAnsi="Times New Roman" w:cs="Times New Roman"/>
          <w:sz w:val="24"/>
          <w:szCs w:val="24"/>
        </w:rPr>
        <w:t xml:space="preserve"> art. 48 (63) alin. (2), actele de administrare necesare administrării patrimoniului persoanei ocrotite. Tutorele </w:t>
      </w:r>
      <w:r w:rsidR="00D804E9" w:rsidRPr="00CA3668">
        <w:rPr>
          <w:rFonts w:ascii="Times New Roman" w:hAnsi="Times New Roman" w:cs="Times New Roman"/>
          <w:sz w:val="24"/>
          <w:szCs w:val="24"/>
        </w:rPr>
        <w:t>acționează</w:t>
      </w:r>
      <w:r w:rsidRPr="00CA3668">
        <w:rPr>
          <w:rFonts w:ascii="Times New Roman" w:hAnsi="Times New Roman" w:cs="Times New Roman"/>
          <w:sz w:val="24"/>
          <w:szCs w:val="24"/>
        </w:rPr>
        <w:t xml:space="preserve"> de sine stătător în </w:t>
      </w:r>
      <w:r w:rsidR="00D804E9" w:rsidRPr="00CA3668">
        <w:rPr>
          <w:rFonts w:ascii="Times New Roman" w:hAnsi="Times New Roman" w:cs="Times New Roman"/>
          <w:sz w:val="24"/>
          <w:szCs w:val="24"/>
        </w:rPr>
        <w:t>instanța</w:t>
      </w:r>
      <w:r w:rsidRPr="00CA3668">
        <w:rPr>
          <w:rFonts w:ascii="Times New Roman" w:hAnsi="Times New Roman" w:cs="Times New Roman"/>
          <w:sz w:val="24"/>
          <w:szCs w:val="24"/>
        </w:rPr>
        <w:t xml:space="preserve"> de judecată pentru a apăra drepturile patrimoniale ale persoanei ocrotite.</w:t>
      </w:r>
    </w:p>
    <w:p w14:paraId="3E61FEA1" w14:textId="235B12E9" w:rsidR="00A84CE8" w:rsidRP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lastRenderedPageBreak/>
        <w:t xml:space="preserve">Avocatul </w:t>
      </w:r>
      <w:r w:rsidR="00BD51DB" w:rsidRPr="00CA3668">
        <w:rPr>
          <w:rFonts w:ascii="Times New Roman" w:hAnsi="Times New Roman" w:cs="Times New Roman"/>
          <w:sz w:val="24"/>
          <w:szCs w:val="24"/>
        </w:rPr>
        <w:t xml:space="preserve">trebuie </w:t>
      </w:r>
      <w:r w:rsidR="00D804E9" w:rsidRPr="00CA3668">
        <w:rPr>
          <w:rFonts w:ascii="Times New Roman" w:hAnsi="Times New Roman" w:cs="Times New Roman"/>
          <w:sz w:val="24"/>
          <w:szCs w:val="24"/>
        </w:rPr>
        <w:t xml:space="preserve">să </w:t>
      </w:r>
      <w:r w:rsidR="00BD51DB" w:rsidRPr="00CA3668">
        <w:rPr>
          <w:rFonts w:ascii="Times New Roman" w:hAnsi="Times New Roman" w:cs="Times New Roman"/>
          <w:sz w:val="24"/>
          <w:szCs w:val="24"/>
        </w:rPr>
        <w:t>cunoască că u</w:t>
      </w:r>
      <w:r w:rsidRPr="00CA3668">
        <w:rPr>
          <w:rFonts w:ascii="Times New Roman" w:hAnsi="Times New Roman" w:cs="Times New Roman"/>
          <w:sz w:val="24"/>
          <w:szCs w:val="24"/>
        </w:rPr>
        <w:t xml:space="preserve">rmătoarele acte juridice, încheiate de către </w:t>
      </w:r>
      <w:r w:rsidR="00BD51DB" w:rsidRPr="00CA3668">
        <w:rPr>
          <w:rFonts w:ascii="Times New Roman" w:hAnsi="Times New Roman" w:cs="Times New Roman"/>
          <w:sz w:val="24"/>
          <w:szCs w:val="24"/>
        </w:rPr>
        <w:t>t</w:t>
      </w:r>
      <w:r w:rsidRPr="00CA3668">
        <w:rPr>
          <w:rFonts w:ascii="Times New Roman" w:hAnsi="Times New Roman" w:cs="Times New Roman"/>
          <w:sz w:val="24"/>
          <w:szCs w:val="24"/>
        </w:rPr>
        <w:t xml:space="preserve">utore în numele persoanei ocrotite, nu produc efecte juridice </w:t>
      </w:r>
      <w:r w:rsidR="004E0478" w:rsidRPr="00CA3668">
        <w:rPr>
          <w:rFonts w:ascii="Times New Roman" w:hAnsi="Times New Roman" w:cs="Times New Roman"/>
          <w:sz w:val="24"/>
          <w:szCs w:val="24"/>
        </w:rPr>
        <w:t>decât</w:t>
      </w:r>
      <w:r w:rsidRPr="00CA3668">
        <w:rPr>
          <w:rFonts w:ascii="Times New Roman" w:hAnsi="Times New Roman" w:cs="Times New Roman"/>
          <w:sz w:val="24"/>
          <w:szCs w:val="24"/>
        </w:rPr>
        <w:t xml:space="preserve"> după autorizare din partea consiliului de familie sau, în </w:t>
      </w:r>
      <w:r w:rsidR="004E0478" w:rsidRPr="00CA3668">
        <w:rPr>
          <w:rFonts w:ascii="Times New Roman" w:hAnsi="Times New Roman" w:cs="Times New Roman"/>
          <w:sz w:val="24"/>
          <w:szCs w:val="24"/>
        </w:rPr>
        <w:t>absența</w:t>
      </w:r>
      <w:r w:rsidRPr="00CA3668">
        <w:rPr>
          <w:rFonts w:ascii="Times New Roman" w:hAnsi="Times New Roman" w:cs="Times New Roman"/>
          <w:sz w:val="24"/>
          <w:szCs w:val="24"/>
        </w:rPr>
        <w:t xml:space="preserve"> acestuia, a </w:t>
      </w:r>
      <w:r w:rsidR="004E0478" w:rsidRPr="00CA3668">
        <w:rPr>
          <w:rFonts w:ascii="Times New Roman" w:hAnsi="Times New Roman" w:cs="Times New Roman"/>
          <w:sz w:val="24"/>
          <w:szCs w:val="24"/>
        </w:rPr>
        <w:t>autorității</w:t>
      </w:r>
      <w:r w:rsidRPr="00CA3668">
        <w:rPr>
          <w:rFonts w:ascii="Times New Roman" w:hAnsi="Times New Roman" w:cs="Times New Roman"/>
          <w:sz w:val="24"/>
          <w:szCs w:val="24"/>
        </w:rPr>
        <w:t xml:space="preserve"> tutelare:</w:t>
      </w:r>
    </w:p>
    <w:p w14:paraId="507244AC" w14:textId="04D8E62C" w:rsidR="00A84CE8" w:rsidRPr="003C68C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contractul de </w:t>
      </w:r>
      <w:r w:rsidR="004E0478" w:rsidRPr="003C68CB">
        <w:rPr>
          <w:rFonts w:ascii="Times New Roman" w:hAnsi="Times New Roman"/>
          <w:sz w:val="24"/>
          <w:szCs w:val="24"/>
        </w:rPr>
        <w:t>vânzare</w:t>
      </w:r>
      <w:r w:rsidRPr="003C68CB">
        <w:rPr>
          <w:rFonts w:ascii="Times New Roman" w:hAnsi="Times New Roman"/>
          <w:sz w:val="24"/>
          <w:szCs w:val="24"/>
        </w:rPr>
        <w:t xml:space="preserve">-cumpărare </w:t>
      </w:r>
      <w:proofErr w:type="spellStart"/>
      <w:r w:rsidRPr="003C68CB">
        <w:rPr>
          <w:rFonts w:ascii="Times New Roman" w:hAnsi="Times New Roman"/>
          <w:sz w:val="24"/>
          <w:szCs w:val="24"/>
        </w:rPr>
        <w:t>şi</w:t>
      </w:r>
      <w:proofErr w:type="spellEnd"/>
      <w:r w:rsidRPr="003C68CB">
        <w:rPr>
          <w:rFonts w:ascii="Times New Roman" w:hAnsi="Times New Roman"/>
          <w:sz w:val="24"/>
          <w:szCs w:val="24"/>
        </w:rPr>
        <w:t xml:space="preserve"> alte acte juridice de </w:t>
      </w:r>
      <w:r w:rsidR="004E0478" w:rsidRPr="003C68CB">
        <w:rPr>
          <w:rFonts w:ascii="Times New Roman" w:hAnsi="Times New Roman"/>
          <w:sz w:val="24"/>
          <w:szCs w:val="24"/>
        </w:rPr>
        <w:t>dispoziție</w:t>
      </w:r>
      <w:r w:rsidRPr="003C68CB">
        <w:rPr>
          <w:rFonts w:ascii="Times New Roman" w:hAnsi="Times New Roman"/>
          <w:sz w:val="24"/>
          <w:szCs w:val="24"/>
        </w:rPr>
        <w:t>;</w:t>
      </w:r>
    </w:p>
    <w:p w14:paraId="4AC160B0" w14:textId="0F5759E0" w:rsidR="00A84CE8" w:rsidRPr="003C68C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contractul de </w:t>
      </w:r>
      <w:r w:rsidR="004E0478" w:rsidRPr="003C68CB">
        <w:rPr>
          <w:rFonts w:ascii="Times New Roman" w:hAnsi="Times New Roman"/>
          <w:sz w:val="24"/>
          <w:szCs w:val="24"/>
        </w:rPr>
        <w:t>locațiune</w:t>
      </w:r>
      <w:r w:rsidRPr="003C68CB">
        <w:rPr>
          <w:rFonts w:ascii="Times New Roman" w:hAnsi="Times New Roman"/>
          <w:sz w:val="24"/>
          <w:szCs w:val="24"/>
        </w:rPr>
        <w:t xml:space="preserve"> </w:t>
      </w:r>
      <w:proofErr w:type="spellStart"/>
      <w:r w:rsidRPr="003C68CB">
        <w:rPr>
          <w:rFonts w:ascii="Times New Roman" w:hAnsi="Times New Roman"/>
          <w:sz w:val="24"/>
          <w:szCs w:val="24"/>
        </w:rPr>
        <w:t>şi</w:t>
      </w:r>
      <w:proofErr w:type="spellEnd"/>
      <w:r w:rsidRPr="003C68CB">
        <w:rPr>
          <w:rFonts w:ascii="Times New Roman" w:hAnsi="Times New Roman"/>
          <w:sz w:val="24"/>
          <w:szCs w:val="24"/>
        </w:rPr>
        <w:t xml:space="preserve"> alte acte juridice de administrare a bunurilor persoanei ocrotite al căror termen </w:t>
      </w:r>
      <w:r w:rsidR="004E0478" w:rsidRPr="003C68CB">
        <w:rPr>
          <w:rFonts w:ascii="Times New Roman" w:hAnsi="Times New Roman"/>
          <w:sz w:val="24"/>
          <w:szCs w:val="24"/>
        </w:rPr>
        <w:t>depășește</w:t>
      </w:r>
      <w:r w:rsidRPr="003C68CB">
        <w:rPr>
          <w:rFonts w:ascii="Times New Roman" w:hAnsi="Times New Roman"/>
          <w:sz w:val="24"/>
          <w:szCs w:val="24"/>
        </w:rPr>
        <w:t xml:space="preserve"> termenul măsurii de ocrotire;</w:t>
      </w:r>
    </w:p>
    <w:p w14:paraId="77A7107B" w14:textId="4A57FB1B" w:rsidR="00A84CE8" w:rsidRPr="003C68C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contractul de </w:t>
      </w:r>
      <w:r w:rsidR="004E0478" w:rsidRPr="003C68CB">
        <w:rPr>
          <w:rFonts w:ascii="Times New Roman" w:hAnsi="Times New Roman"/>
          <w:sz w:val="24"/>
          <w:szCs w:val="24"/>
        </w:rPr>
        <w:t>tranzacție</w:t>
      </w:r>
      <w:r w:rsidRPr="003C68CB">
        <w:rPr>
          <w:rFonts w:ascii="Times New Roman" w:hAnsi="Times New Roman"/>
          <w:sz w:val="24"/>
          <w:szCs w:val="24"/>
        </w:rPr>
        <w:t>;</w:t>
      </w:r>
    </w:p>
    <w:p w14:paraId="5F304900" w14:textId="77777777" w:rsidR="00A84CE8" w:rsidRPr="003C68C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contractul de partaj al bunurilor comune;</w:t>
      </w:r>
    </w:p>
    <w:p w14:paraId="5A6D6AD4" w14:textId="23137B5C" w:rsidR="00A84CE8" w:rsidRPr="003C68C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actul de acceptare sau </w:t>
      </w:r>
      <w:r w:rsidR="004E0478" w:rsidRPr="003C68CB">
        <w:rPr>
          <w:rFonts w:ascii="Times New Roman" w:hAnsi="Times New Roman"/>
          <w:sz w:val="24"/>
          <w:szCs w:val="24"/>
        </w:rPr>
        <w:t>renunțare</w:t>
      </w:r>
      <w:r w:rsidRPr="003C68CB">
        <w:rPr>
          <w:rFonts w:ascii="Times New Roman" w:hAnsi="Times New Roman"/>
          <w:sz w:val="24"/>
          <w:szCs w:val="24"/>
        </w:rPr>
        <w:t xml:space="preserve"> la </w:t>
      </w:r>
      <w:r w:rsidR="004E0478" w:rsidRPr="003C68CB">
        <w:rPr>
          <w:rFonts w:ascii="Times New Roman" w:hAnsi="Times New Roman"/>
          <w:sz w:val="24"/>
          <w:szCs w:val="24"/>
        </w:rPr>
        <w:t>moștenire</w:t>
      </w:r>
      <w:r w:rsidRPr="003C68CB">
        <w:rPr>
          <w:rFonts w:ascii="Times New Roman" w:hAnsi="Times New Roman"/>
          <w:sz w:val="24"/>
          <w:szCs w:val="24"/>
        </w:rPr>
        <w:t>;</w:t>
      </w:r>
    </w:p>
    <w:p w14:paraId="32A81B16" w14:textId="77777777" w:rsidR="00F8183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contractul de primire a unui împrumut;</w:t>
      </w:r>
    </w:p>
    <w:p w14:paraId="7623ED2F" w14:textId="17C8F4C2" w:rsidR="00BD51DB" w:rsidRPr="00F8183B" w:rsidRDefault="00A84CE8" w:rsidP="00F8183B">
      <w:pPr>
        <w:pStyle w:val="ListParagraph1"/>
        <w:numPr>
          <w:ilvl w:val="0"/>
          <w:numId w:val="9"/>
        </w:numPr>
        <w:spacing w:after="0" w:line="360" w:lineRule="auto"/>
        <w:ind w:left="1170" w:hanging="270"/>
        <w:jc w:val="both"/>
        <w:rPr>
          <w:rFonts w:ascii="Times New Roman" w:hAnsi="Times New Roman"/>
          <w:sz w:val="24"/>
          <w:szCs w:val="24"/>
        </w:rPr>
      </w:pPr>
      <w:r w:rsidRPr="00F8183B">
        <w:rPr>
          <w:rFonts w:ascii="Times New Roman" w:hAnsi="Times New Roman"/>
          <w:sz w:val="24"/>
          <w:szCs w:val="24"/>
        </w:rPr>
        <w:t xml:space="preserve">contractul dintre tutore sau persoanele afiliate acestuia </w:t>
      </w:r>
      <w:proofErr w:type="spellStart"/>
      <w:r w:rsidRPr="00F8183B">
        <w:rPr>
          <w:rFonts w:ascii="Times New Roman" w:hAnsi="Times New Roman"/>
          <w:sz w:val="24"/>
          <w:szCs w:val="24"/>
        </w:rPr>
        <w:t>şi</w:t>
      </w:r>
      <w:proofErr w:type="spellEnd"/>
      <w:r w:rsidRPr="00F8183B">
        <w:rPr>
          <w:rFonts w:ascii="Times New Roman" w:hAnsi="Times New Roman"/>
          <w:sz w:val="24"/>
          <w:szCs w:val="24"/>
        </w:rPr>
        <w:t xml:space="preserve"> persoana ocrotită, cu </w:t>
      </w:r>
      <w:r w:rsidR="004E0478" w:rsidRPr="00F8183B">
        <w:rPr>
          <w:rFonts w:ascii="Times New Roman" w:hAnsi="Times New Roman"/>
          <w:sz w:val="24"/>
          <w:szCs w:val="24"/>
        </w:rPr>
        <w:t>excepția</w:t>
      </w:r>
      <w:r w:rsidRPr="00F8183B">
        <w:rPr>
          <w:rFonts w:ascii="Times New Roman" w:hAnsi="Times New Roman"/>
          <w:sz w:val="24"/>
          <w:szCs w:val="24"/>
        </w:rPr>
        <w:t xml:space="preserve"> actelor cu titlu gratuit, încheiate în folosul persoanei ocrotite. La încheierea acestui act juridic, tutorele se consideră că are un interes care contravine interesului persoanei ocrotite.  </w:t>
      </w:r>
    </w:p>
    <w:p w14:paraId="5B4F2E3E" w14:textId="77777777" w:rsidR="00A84CE8" w:rsidRPr="003C68CB" w:rsidRDefault="00A84CE8" w:rsidP="00CA3668">
      <w:pPr>
        <w:pStyle w:val="ListParagraph1"/>
        <w:numPr>
          <w:ilvl w:val="2"/>
          <w:numId w:val="20"/>
        </w:numPr>
        <w:spacing w:after="0" w:line="360" w:lineRule="auto"/>
        <w:ind w:left="-284" w:firstLine="284"/>
        <w:jc w:val="both"/>
        <w:rPr>
          <w:rFonts w:ascii="Times New Roman" w:hAnsi="Times New Roman"/>
          <w:sz w:val="24"/>
          <w:szCs w:val="24"/>
        </w:rPr>
      </w:pPr>
      <w:r w:rsidRPr="003C68CB">
        <w:rPr>
          <w:rFonts w:ascii="Times New Roman" w:hAnsi="Times New Roman"/>
          <w:sz w:val="24"/>
          <w:szCs w:val="24"/>
        </w:rPr>
        <w:t xml:space="preserve">Avocatul va ține cont de faptul că </w:t>
      </w:r>
      <w:r w:rsidRPr="003C68CB">
        <w:rPr>
          <w:rFonts w:ascii="Times New Roman" w:hAnsi="Times New Roman"/>
          <w:iCs/>
          <w:sz w:val="24"/>
          <w:szCs w:val="24"/>
        </w:rPr>
        <w:t>nu pot fi autorizate</w:t>
      </w:r>
      <w:r w:rsidRPr="003C68CB">
        <w:rPr>
          <w:rFonts w:ascii="Times New Roman" w:hAnsi="Times New Roman"/>
          <w:i/>
          <w:sz w:val="24"/>
          <w:szCs w:val="24"/>
        </w:rPr>
        <w:t>,</w:t>
      </w:r>
      <w:r w:rsidRPr="003C68CB">
        <w:rPr>
          <w:rFonts w:ascii="Times New Roman" w:hAnsi="Times New Roman"/>
          <w:sz w:val="24"/>
          <w:szCs w:val="24"/>
        </w:rPr>
        <w:t xml:space="preserve"> iar tutorele nu este în drept să încheie:</w:t>
      </w:r>
    </w:p>
    <w:p w14:paraId="07ADD845" w14:textId="77777777" w:rsidR="00A84CE8" w:rsidRPr="003C68CB" w:rsidRDefault="00A84CE8" w:rsidP="00F8183B">
      <w:pPr>
        <w:pStyle w:val="ListParagraph1"/>
        <w:numPr>
          <w:ilvl w:val="0"/>
          <w:numId w:val="10"/>
        </w:numPr>
        <w:tabs>
          <w:tab w:val="left" w:pos="1170"/>
        </w:tabs>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acte privind înstrăinarea gratuită a bunurilor sau a drepturilor persoanei ocrotite, inclusiv privind remiterea datoriei, </w:t>
      </w:r>
    </w:p>
    <w:p w14:paraId="334E7714" w14:textId="436546B7" w:rsidR="00A84CE8" w:rsidRPr="003C68CB" w:rsidRDefault="002E2A3F" w:rsidP="00F8183B">
      <w:pPr>
        <w:pStyle w:val="ListParagraph1"/>
        <w:numPr>
          <w:ilvl w:val="0"/>
          <w:numId w:val="10"/>
        </w:numPr>
        <w:tabs>
          <w:tab w:val="left" w:pos="1170"/>
        </w:tabs>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renunțarea</w:t>
      </w:r>
      <w:r w:rsidR="00A84CE8" w:rsidRPr="003C68CB">
        <w:rPr>
          <w:rFonts w:ascii="Times New Roman" w:hAnsi="Times New Roman"/>
          <w:sz w:val="24"/>
          <w:szCs w:val="24"/>
        </w:rPr>
        <w:t xml:space="preserve"> gratuită la un drept </w:t>
      </w:r>
      <w:r w:rsidRPr="003C68CB">
        <w:rPr>
          <w:rFonts w:ascii="Times New Roman" w:hAnsi="Times New Roman"/>
          <w:sz w:val="24"/>
          <w:szCs w:val="24"/>
        </w:rPr>
        <w:t>dobândit</w:t>
      </w:r>
      <w:r w:rsidR="00A84CE8" w:rsidRPr="003C68CB">
        <w:rPr>
          <w:rFonts w:ascii="Times New Roman" w:hAnsi="Times New Roman"/>
          <w:sz w:val="24"/>
          <w:szCs w:val="24"/>
        </w:rPr>
        <w:t xml:space="preserve">, </w:t>
      </w:r>
    </w:p>
    <w:p w14:paraId="643B13F4" w14:textId="6C5E6E0A" w:rsidR="00A84CE8" w:rsidRPr="003C68CB" w:rsidRDefault="00A84CE8" w:rsidP="00F8183B">
      <w:pPr>
        <w:pStyle w:val="ListParagraph1"/>
        <w:numPr>
          <w:ilvl w:val="0"/>
          <w:numId w:val="10"/>
        </w:numPr>
        <w:tabs>
          <w:tab w:val="left" w:pos="1170"/>
        </w:tabs>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eliberarea unei </w:t>
      </w:r>
      <w:r w:rsidR="002E2A3F" w:rsidRPr="003C68CB">
        <w:rPr>
          <w:rFonts w:ascii="Times New Roman" w:hAnsi="Times New Roman"/>
          <w:sz w:val="24"/>
          <w:szCs w:val="24"/>
        </w:rPr>
        <w:t>garanții</w:t>
      </w:r>
      <w:r w:rsidRPr="003C68CB">
        <w:rPr>
          <w:rFonts w:ascii="Times New Roman" w:hAnsi="Times New Roman"/>
          <w:sz w:val="24"/>
          <w:szCs w:val="24"/>
        </w:rPr>
        <w:t xml:space="preserve"> reale sau personale constituite în folosul persoanei ocrotite, fără ca </w:t>
      </w:r>
      <w:r w:rsidR="002E2A3F" w:rsidRPr="003C68CB">
        <w:rPr>
          <w:rFonts w:ascii="Times New Roman" w:hAnsi="Times New Roman"/>
          <w:sz w:val="24"/>
          <w:szCs w:val="24"/>
        </w:rPr>
        <w:t>obligația</w:t>
      </w:r>
      <w:r w:rsidRPr="003C68CB">
        <w:rPr>
          <w:rFonts w:ascii="Times New Roman" w:hAnsi="Times New Roman"/>
          <w:sz w:val="24"/>
          <w:szCs w:val="24"/>
        </w:rPr>
        <w:t xml:space="preserve"> garantată să fi fost stinsă integral,</w:t>
      </w:r>
    </w:p>
    <w:p w14:paraId="497961BD" w14:textId="3DB892F5" w:rsidR="00A84CE8" w:rsidRPr="003C68CB" w:rsidRDefault="00A84CE8" w:rsidP="00F8183B">
      <w:pPr>
        <w:pStyle w:val="ListParagraph1"/>
        <w:numPr>
          <w:ilvl w:val="0"/>
          <w:numId w:val="10"/>
        </w:numPr>
        <w:tabs>
          <w:tab w:val="left" w:pos="1170"/>
        </w:tabs>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precum </w:t>
      </w:r>
      <w:proofErr w:type="spellStart"/>
      <w:r w:rsidRPr="003C68CB">
        <w:rPr>
          <w:rFonts w:ascii="Times New Roman" w:hAnsi="Times New Roman"/>
          <w:sz w:val="24"/>
          <w:szCs w:val="24"/>
        </w:rPr>
        <w:t>şi</w:t>
      </w:r>
      <w:proofErr w:type="spellEnd"/>
      <w:r w:rsidRPr="003C68CB">
        <w:rPr>
          <w:rFonts w:ascii="Times New Roman" w:hAnsi="Times New Roman"/>
          <w:sz w:val="24"/>
          <w:szCs w:val="24"/>
        </w:rPr>
        <w:t xml:space="preserve"> acte privind constituirea unei </w:t>
      </w:r>
      <w:r w:rsidR="002E2A3F" w:rsidRPr="003C68CB">
        <w:rPr>
          <w:rFonts w:ascii="Times New Roman" w:hAnsi="Times New Roman"/>
          <w:sz w:val="24"/>
          <w:szCs w:val="24"/>
        </w:rPr>
        <w:t>garanții</w:t>
      </w:r>
      <w:r w:rsidRPr="003C68CB">
        <w:rPr>
          <w:rFonts w:ascii="Times New Roman" w:hAnsi="Times New Roman"/>
          <w:sz w:val="24"/>
          <w:szCs w:val="24"/>
        </w:rPr>
        <w:t xml:space="preserve"> reale sau personale pentru a garanta </w:t>
      </w:r>
      <w:r w:rsidR="002E2A3F" w:rsidRPr="003C68CB">
        <w:rPr>
          <w:rFonts w:ascii="Times New Roman" w:hAnsi="Times New Roman"/>
          <w:sz w:val="24"/>
          <w:szCs w:val="24"/>
        </w:rPr>
        <w:t>obligațiile</w:t>
      </w:r>
      <w:r w:rsidRPr="003C68CB">
        <w:rPr>
          <w:rFonts w:ascii="Times New Roman" w:hAnsi="Times New Roman"/>
          <w:sz w:val="24"/>
          <w:szCs w:val="24"/>
        </w:rPr>
        <w:t xml:space="preserve"> unui </w:t>
      </w:r>
      <w:r w:rsidR="002E2A3F" w:rsidRPr="003C68CB">
        <w:rPr>
          <w:rFonts w:ascii="Times New Roman" w:hAnsi="Times New Roman"/>
          <w:sz w:val="24"/>
          <w:szCs w:val="24"/>
        </w:rPr>
        <w:t>terț</w:t>
      </w:r>
      <w:r w:rsidRPr="003C68CB">
        <w:rPr>
          <w:rFonts w:ascii="Times New Roman" w:hAnsi="Times New Roman"/>
          <w:sz w:val="24"/>
          <w:szCs w:val="24"/>
        </w:rPr>
        <w:t>;</w:t>
      </w:r>
    </w:p>
    <w:p w14:paraId="50A7714B" w14:textId="411EA55A" w:rsidR="00A84CE8" w:rsidRPr="003C68CB" w:rsidRDefault="00A84CE8" w:rsidP="00F8183B">
      <w:pPr>
        <w:pStyle w:val="ListParagraph1"/>
        <w:numPr>
          <w:ilvl w:val="0"/>
          <w:numId w:val="10"/>
        </w:numPr>
        <w:tabs>
          <w:tab w:val="left" w:pos="1170"/>
        </w:tabs>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acte privind </w:t>
      </w:r>
      <w:r w:rsidR="002E2A3F" w:rsidRPr="003C68CB">
        <w:rPr>
          <w:rFonts w:ascii="Times New Roman" w:hAnsi="Times New Roman"/>
          <w:sz w:val="24"/>
          <w:szCs w:val="24"/>
        </w:rPr>
        <w:t>dobândirea</w:t>
      </w:r>
      <w:r w:rsidRPr="003C68CB">
        <w:rPr>
          <w:rFonts w:ascii="Times New Roman" w:hAnsi="Times New Roman"/>
          <w:sz w:val="24"/>
          <w:szCs w:val="24"/>
        </w:rPr>
        <w:t xml:space="preserve"> de la un </w:t>
      </w:r>
      <w:r w:rsidR="002E2A3F" w:rsidRPr="003C68CB">
        <w:rPr>
          <w:rFonts w:ascii="Times New Roman" w:hAnsi="Times New Roman"/>
          <w:sz w:val="24"/>
          <w:szCs w:val="24"/>
        </w:rPr>
        <w:t>terț</w:t>
      </w:r>
      <w:r w:rsidRPr="003C68CB">
        <w:rPr>
          <w:rFonts w:ascii="Times New Roman" w:hAnsi="Times New Roman"/>
          <w:sz w:val="24"/>
          <w:szCs w:val="24"/>
        </w:rPr>
        <w:t xml:space="preserve"> a unui drept sau a unei </w:t>
      </w:r>
      <w:r w:rsidR="002E2A3F" w:rsidRPr="003C68CB">
        <w:rPr>
          <w:rFonts w:ascii="Times New Roman" w:hAnsi="Times New Roman"/>
          <w:sz w:val="24"/>
          <w:szCs w:val="24"/>
        </w:rPr>
        <w:t>creanțe</w:t>
      </w:r>
      <w:r w:rsidRPr="003C68CB">
        <w:rPr>
          <w:rFonts w:ascii="Times New Roman" w:hAnsi="Times New Roman"/>
          <w:sz w:val="24"/>
          <w:szCs w:val="24"/>
        </w:rPr>
        <w:t xml:space="preserve"> pe care acesta o are </w:t>
      </w:r>
      <w:r w:rsidR="002E2A3F" w:rsidRPr="003C68CB">
        <w:rPr>
          <w:rFonts w:ascii="Times New Roman" w:hAnsi="Times New Roman"/>
          <w:sz w:val="24"/>
          <w:szCs w:val="24"/>
        </w:rPr>
        <w:t>față</w:t>
      </w:r>
      <w:r w:rsidRPr="003C68CB">
        <w:rPr>
          <w:rFonts w:ascii="Times New Roman" w:hAnsi="Times New Roman"/>
          <w:sz w:val="24"/>
          <w:szCs w:val="24"/>
        </w:rPr>
        <w:t xml:space="preserve"> de persoana ocrotită;</w:t>
      </w:r>
    </w:p>
    <w:p w14:paraId="42B217B9" w14:textId="77777777" w:rsidR="00A84CE8" w:rsidRPr="003C68CB" w:rsidRDefault="00A84CE8" w:rsidP="00F8183B">
      <w:pPr>
        <w:pStyle w:val="ListParagraph1"/>
        <w:numPr>
          <w:ilvl w:val="0"/>
          <w:numId w:val="10"/>
        </w:numPr>
        <w:tabs>
          <w:tab w:val="left" w:pos="1170"/>
        </w:tabs>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acte privind exercitarea activității de întreprinzător sau profesionale în numele persoanei ocrotite.  </w:t>
      </w:r>
    </w:p>
    <w:p w14:paraId="4544E701" w14:textId="644AEE79" w:rsidR="00A84CE8" w:rsidRPr="003C68CB"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reține că  </w:t>
      </w:r>
      <w:r w:rsidR="00BD51DB" w:rsidRPr="003C68CB">
        <w:rPr>
          <w:rFonts w:ascii="Times New Roman" w:hAnsi="Times New Roman" w:cs="Times New Roman"/>
          <w:sz w:val="24"/>
          <w:szCs w:val="24"/>
        </w:rPr>
        <w:t>p</w:t>
      </w:r>
      <w:r w:rsidRPr="003C68CB">
        <w:rPr>
          <w:rFonts w:ascii="Times New Roman" w:hAnsi="Times New Roman" w:cs="Times New Roman"/>
          <w:sz w:val="24"/>
          <w:szCs w:val="24"/>
        </w:rPr>
        <w:t xml:space="preserve">ersoana fizică în </w:t>
      </w:r>
      <w:r w:rsidR="002E2A3F" w:rsidRPr="003C68CB">
        <w:rPr>
          <w:rFonts w:ascii="Times New Roman" w:hAnsi="Times New Roman" w:cs="Times New Roman"/>
          <w:sz w:val="24"/>
          <w:szCs w:val="24"/>
        </w:rPr>
        <w:t>privința</w:t>
      </w:r>
      <w:r w:rsidRPr="003C68CB">
        <w:rPr>
          <w:rFonts w:ascii="Times New Roman" w:hAnsi="Times New Roman" w:cs="Times New Roman"/>
          <w:sz w:val="24"/>
          <w:szCs w:val="24"/>
        </w:rPr>
        <w:t xml:space="preserve"> căreia este instituită o măsur</w:t>
      </w:r>
      <w:r w:rsidR="002E2A3F">
        <w:rPr>
          <w:rFonts w:ascii="Times New Roman" w:hAnsi="Times New Roman" w:cs="Times New Roman"/>
          <w:sz w:val="24"/>
          <w:szCs w:val="24"/>
        </w:rPr>
        <w:t>ă</w:t>
      </w:r>
      <w:r w:rsidRPr="003C68CB">
        <w:rPr>
          <w:rFonts w:ascii="Times New Roman" w:hAnsi="Times New Roman" w:cs="Times New Roman"/>
          <w:sz w:val="24"/>
          <w:szCs w:val="24"/>
        </w:rPr>
        <w:t xml:space="preserve"> de ocrotire judiciară (persoana ocrotită) are capacitate de </w:t>
      </w:r>
      <w:r w:rsidR="002E2A3F" w:rsidRPr="003C68CB">
        <w:rPr>
          <w:rFonts w:ascii="Times New Roman" w:hAnsi="Times New Roman" w:cs="Times New Roman"/>
          <w:sz w:val="24"/>
          <w:szCs w:val="24"/>
        </w:rPr>
        <w:t>exercițiu</w:t>
      </w:r>
      <w:r w:rsidRPr="003C68CB">
        <w:rPr>
          <w:rFonts w:ascii="Times New Roman" w:hAnsi="Times New Roman" w:cs="Times New Roman"/>
          <w:sz w:val="24"/>
          <w:szCs w:val="24"/>
        </w:rPr>
        <w:t xml:space="preserve"> a drepturilor procedurale civile în măsura în care:</w:t>
      </w:r>
    </w:p>
    <w:p w14:paraId="7F5EE02F" w14:textId="328CA186" w:rsidR="00A84CE8" w:rsidRPr="003C68CB" w:rsidRDefault="00A84CE8" w:rsidP="00F8183B">
      <w:pPr>
        <w:pStyle w:val="ListParagraph1"/>
        <w:numPr>
          <w:ilvl w:val="0"/>
          <w:numId w:val="11"/>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 xml:space="preserve">în cadrul cauzei civile, persoana ocrotită </w:t>
      </w:r>
      <w:proofErr w:type="spellStart"/>
      <w:r w:rsidRPr="003C68CB">
        <w:rPr>
          <w:rFonts w:ascii="Times New Roman" w:hAnsi="Times New Roman"/>
          <w:sz w:val="24"/>
          <w:szCs w:val="24"/>
        </w:rPr>
        <w:t>îşi</w:t>
      </w:r>
      <w:proofErr w:type="spellEnd"/>
      <w:r w:rsidRPr="003C68CB">
        <w:rPr>
          <w:rFonts w:ascii="Times New Roman" w:hAnsi="Times New Roman"/>
          <w:sz w:val="24"/>
          <w:szCs w:val="24"/>
        </w:rPr>
        <w:t xml:space="preserve"> apăra drepturile, </w:t>
      </w:r>
      <w:r w:rsidR="002E2A3F" w:rsidRPr="003C68CB">
        <w:rPr>
          <w:rFonts w:ascii="Times New Roman" w:hAnsi="Times New Roman"/>
          <w:sz w:val="24"/>
          <w:szCs w:val="24"/>
        </w:rPr>
        <w:t>libertățile</w:t>
      </w:r>
      <w:r w:rsidRPr="003C68CB">
        <w:rPr>
          <w:rFonts w:ascii="Times New Roman" w:hAnsi="Times New Roman"/>
          <w:sz w:val="24"/>
          <w:szCs w:val="24"/>
        </w:rPr>
        <w:t xml:space="preserve"> sau interesele legitime pe care, conform legii civile, le poate exercita de sine stătător;</w:t>
      </w:r>
    </w:p>
    <w:p w14:paraId="75CB6E92" w14:textId="77777777" w:rsidR="00A84CE8" w:rsidRPr="003C68CB" w:rsidRDefault="00A84CE8" w:rsidP="00F8183B">
      <w:pPr>
        <w:pStyle w:val="ListParagraph1"/>
        <w:numPr>
          <w:ilvl w:val="0"/>
          <w:numId w:val="11"/>
        </w:numPr>
        <w:spacing w:after="0" w:line="360" w:lineRule="auto"/>
        <w:ind w:left="1170" w:hanging="270"/>
        <w:jc w:val="both"/>
        <w:rPr>
          <w:rFonts w:ascii="Times New Roman" w:hAnsi="Times New Roman"/>
          <w:sz w:val="24"/>
          <w:szCs w:val="24"/>
        </w:rPr>
      </w:pPr>
      <w:r w:rsidRPr="003C68CB">
        <w:rPr>
          <w:rFonts w:ascii="Times New Roman" w:hAnsi="Times New Roman"/>
          <w:sz w:val="24"/>
          <w:szCs w:val="24"/>
        </w:rPr>
        <w:t>cauza civilă se referă la un act juridic pe care, conform legii civile, persoana ocrotită îl poate încheia de sine stătător.</w:t>
      </w:r>
    </w:p>
    <w:p w14:paraId="185DCEDA" w14:textId="77777777" w:rsidR="00A84CE8" w:rsidRPr="003C68CB" w:rsidRDefault="00A84CE8" w:rsidP="003C68CB">
      <w:pPr>
        <w:tabs>
          <w:tab w:val="left" w:pos="135"/>
        </w:tabs>
        <w:spacing w:after="0" w:line="360" w:lineRule="auto"/>
        <w:ind w:left="120"/>
        <w:jc w:val="both"/>
        <w:rPr>
          <w:rFonts w:ascii="Times New Roman" w:hAnsi="Times New Roman" w:cs="Times New Roman"/>
          <w:b/>
          <w:sz w:val="24"/>
          <w:szCs w:val="24"/>
        </w:rPr>
      </w:pPr>
      <w:r w:rsidRPr="003C68CB">
        <w:rPr>
          <w:rFonts w:ascii="Times New Roman" w:hAnsi="Times New Roman" w:cs="Times New Roman"/>
          <w:sz w:val="24"/>
          <w:szCs w:val="24"/>
        </w:rPr>
        <w:lastRenderedPageBreak/>
        <w:t xml:space="preserve"> </w:t>
      </w:r>
    </w:p>
    <w:p w14:paraId="61D545C1" w14:textId="77777777" w:rsidR="00A84CE8" w:rsidRPr="003C68CB" w:rsidRDefault="00A84CE8" w:rsidP="00F8183B">
      <w:pPr>
        <w:widowControl w:val="0"/>
        <w:numPr>
          <w:ilvl w:val="1"/>
          <w:numId w:val="20"/>
        </w:numPr>
        <w:tabs>
          <w:tab w:val="left" w:pos="135"/>
        </w:tabs>
        <w:spacing w:after="0" w:line="360" w:lineRule="auto"/>
        <w:ind w:hanging="630"/>
        <w:jc w:val="both"/>
        <w:rPr>
          <w:rFonts w:ascii="Times New Roman" w:hAnsi="Times New Roman" w:cs="Times New Roman"/>
          <w:b/>
          <w:sz w:val="24"/>
          <w:szCs w:val="24"/>
        </w:rPr>
      </w:pPr>
      <w:r w:rsidRPr="003C68CB">
        <w:rPr>
          <w:rFonts w:ascii="Times New Roman" w:hAnsi="Times New Roman" w:cs="Times New Roman"/>
          <w:b/>
          <w:sz w:val="24"/>
          <w:szCs w:val="24"/>
        </w:rPr>
        <w:t>Acțiunile avocatului ce reprezintă interesele persoanei cu dizabilități intelectuale sau psihosociale în procedura de internare forțată.</w:t>
      </w:r>
    </w:p>
    <w:p w14:paraId="4DE1DEAB" w14:textId="77777777" w:rsidR="00A84CE8" w:rsidRPr="003C68CB" w:rsidRDefault="00A84CE8" w:rsidP="00D358C9">
      <w:pPr>
        <w:tabs>
          <w:tab w:val="left" w:pos="135"/>
        </w:tabs>
        <w:spacing w:after="0" w:line="240" w:lineRule="auto"/>
        <w:ind w:left="115"/>
        <w:jc w:val="both"/>
        <w:rPr>
          <w:rFonts w:ascii="Times New Roman" w:hAnsi="Times New Roman" w:cs="Times New Roman"/>
          <w:b/>
          <w:sz w:val="24"/>
          <w:szCs w:val="24"/>
        </w:rPr>
      </w:pPr>
    </w:p>
    <w:p w14:paraId="2A9F5EEF"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care reprezintă drepturile și interesele persoanei cu </w:t>
      </w:r>
      <w:r w:rsidR="00D358C9" w:rsidRPr="003C68CB">
        <w:rPr>
          <w:rFonts w:ascii="Times New Roman" w:hAnsi="Times New Roman" w:cs="Times New Roman"/>
          <w:sz w:val="24"/>
          <w:szCs w:val="24"/>
        </w:rPr>
        <w:t>dizabilități</w:t>
      </w:r>
      <w:r w:rsidRPr="003C68CB">
        <w:rPr>
          <w:rFonts w:ascii="Times New Roman" w:hAnsi="Times New Roman" w:cs="Times New Roman"/>
          <w:sz w:val="24"/>
          <w:szCs w:val="24"/>
        </w:rPr>
        <w:t xml:space="preserve"> intelectuale sau psihosociale trebuie să cunoască că legislația națională ce reglementează domeniul sănătății mintale nu a fost pe deplin racordată la prevederile Convenției ONU privind drepturile persoanelor cu dizabilități.</w:t>
      </w:r>
      <w:r w:rsidR="00DD71BE" w:rsidRPr="003C68CB">
        <w:rPr>
          <w:rFonts w:ascii="Times New Roman" w:hAnsi="Times New Roman" w:cs="Times New Roman"/>
          <w:sz w:val="24"/>
          <w:szCs w:val="24"/>
        </w:rPr>
        <w:t xml:space="preserve"> </w:t>
      </w:r>
      <w:r w:rsidRPr="003C68CB">
        <w:rPr>
          <w:rFonts w:ascii="Times New Roman" w:hAnsi="Times New Roman" w:cs="Times New Roman"/>
          <w:sz w:val="24"/>
          <w:szCs w:val="24"/>
        </w:rPr>
        <w:t>Principiile de bază care guvernează Convenția sunt egalitatea în drepturi a persoanelor cu dizabilități și non-discriminarea.</w:t>
      </w:r>
    </w:p>
    <w:p w14:paraId="0DC044A3"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 xml:space="preserve">Avocatul va avea în vedere că regula de bază este că persoana cu dizabilitate intelectuală </w:t>
      </w:r>
      <w:r w:rsidR="00A76F85" w:rsidRPr="00CA3668">
        <w:rPr>
          <w:rFonts w:ascii="Times New Roman" w:hAnsi="Times New Roman" w:cs="Times New Roman"/>
          <w:sz w:val="24"/>
          <w:szCs w:val="24"/>
        </w:rPr>
        <w:t xml:space="preserve">și / </w:t>
      </w:r>
      <w:r w:rsidRPr="00CA3668">
        <w:rPr>
          <w:rFonts w:ascii="Times New Roman" w:hAnsi="Times New Roman" w:cs="Times New Roman"/>
          <w:sz w:val="24"/>
          <w:szCs w:val="24"/>
        </w:rPr>
        <w:t xml:space="preserve">sau psihosocială poate fi internată în instituția psihiatrică pentru a fi tratată doar în baza </w:t>
      </w:r>
      <w:r w:rsidR="00D358C9" w:rsidRPr="00CA3668">
        <w:rPr>
          <w:rFonts w:ascii="Times New Roman" w:hAnsi="Times New Roman" w:cs="Times New Roman"/>
          <w:sz w:val="24"/>
          <w:szCs w:val="24"/>
        </w:rPr>
        <w:t>consimțământului</w:t>
      </w:r>
      <w:r w:rsidRPr="00CA3668">
        <w:rPr>
          <w:rFonts w:ascii="Times New Roman" w:hAnsi="Times New Roman" w:cs="Times New Roman"/>
          <w:sz w:val="24"/>
          <w:szCs w:val="24"/>
        </w:rPr>
        <w:t xml:space="preserve"> liber exprimat, în cazul în care există indicații medicale pentru asemenea tratament.</w:t>
      </w:r>
    </w:p>
    <w:p w14:paraId="708FF355" w14:textId="77777777" w:rsidR="00CA3668" w:rsidRDefault="0059492C"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sz w:val="24"/>
          <w:szCs w:val="24"/>
        </w:rPr>
        <w:t>Avocatul va analiza dacă l</w:t>
      </w:r>
      <w:r w:rsidR="00A84CE8" w:rsidRPr="00CA3668">
        <w:rPr>
          <w:rFonts w:ascii="Times New Roman" w:hAnsi="Times New Roman" w:cs="Times New Roman"/>
          <w:sz w:val="24"/>
          <w:szCs w:val="24"/>
        </w:rPr>
        <w:t xml:space="preserve">a internarea benevolă, beneficiarul </w:t>
      </w:r>
      <w:r w:rsidRPr="00CA3668">
        <w:rPr>
          <w:rFonts w:ascii="Times New Roman" w:hAnsi="Times New Roman" w:cs="Times New Roman"/>
          <w:sz w:val="24"/>
          <w:szCs w:val="24"/>
        </w:rPr>
        <w:t xml:space="preserve">a </w:t>
      </w:r>
      <w:r w:rsidR="00A84CE8" w:rsidRPr="00CA3668">
        <w:rPr>
          <w:rFonts w:ascii="Times New Roman" w:hAnsi="Times New Roman" w:cs="Times New Roman"/>
          <w:sz w:val="24"/>
          <w:szCs w:val="24"/>
        </w:rPr>
        <w:t>semn</w:t>
      </w:r>
      <w:r w:rsidRPr="00CA3668">
        <w:rPr>
          <w:rFonts w:ascii="Times New Roman" w:hAnsi="Times New Roman" w:cs="Times New Roman"/>
          <w:sz w:val="24"/>
          <w:szCs w:val="24"/>
        </w:rPr>
        <w:t>at</w:t>
      </w:r>
      <w:r w:rsidR="00A84CE8" w:rsidRPr="00CA3668">
        <w:rPr>
          <w:rFonts w:ascii="Times New Roman" w:hAnsi="Times New Roman" w:cs="Times New Roman"/>
          <w:sz w:val="24"/>
          <w:szCs w:val="24"/>
        </w:rPr>
        <w:t xml:space="preserve"> </w:t>
      </w:r>
      <w:r w:rsidR="00D358C9" w:rsidRPr="00CA3668">
        <w:rPr>
          <w:rFonts w:ascii="Times New Roman" w:hAnsi="Times New Roman" w:cs="Times New Roman"/>
          <w:sz w:val="24"/>
          <w:szCs w:val="24"/>
        </w:rPr>
        <w:t>consimțământul</w:t>
      </w:r>
      <w:r w:rsidR="00A84CE8" w:rsidRPr="00CA3668">
        <w:rPr>
          <w:rFonts w:ascii="Times New Roman" w:hAnsi="Times New Roman" w:cs="Times New Roman"/>
          <w:sz w:val="24"/>
          <w:szCs w:val="24"/>
        </w:rPr>
        <w:t xml:space="preserve"> informat cu privire la internare și </w:t>
      </w:r>
      <w:r w:rsidR="00D358C9" w:rsidRPr="00CA3668">
        <w:rPr>
          <w:rFonts w:ascii="Times New Roman" w:hAnsi="Times New Roman" w:cs="Times New Roman"/>
          <w:sz w:val="24"/>
          <w:szCs w:val="24"/>
        </w:rPr>
        <w:t>consimțământul</w:t>
      </w:r>
      <w:r w:rsidR="00A84CE8" w:rsidRPr="00CA3668">
        <w:rPr>
          <w:rFonts w:ascii="Times New Roman" w:hAnsi="Times New Roman" w:cs="Times New Roman"/>
          <w:sz w:val="24"/>
          <w:szCs w:val="24"/>
        </w:rPr>
        <w:t xml:space="preserve"> pentru administrarea tratamentului și investigațiilor medicale. Conținutul acestor acte trebuie să fie explicate persoanei cu dizabilități intelectuale și/sau psihosociale într-un limbaj accesibil, </w:t>
      </w:r>
      <w:r w:rsidR="00D358C9" w:rsidRPr="00CA3668">
        <w:rPr>
          <w:rFonts w:ascii="Times New Roman" w:hAnsi="Times New Roman" w:cs="Times New Roman"/>
          <w:sz w:val="24"/>
          <w:szCs w:val="24"/>
        </w:rPr>
        <w:t>respectându</w:t>
      </w:r>
      <w:r w:rsidR="00A84CE8" w:rsidRPr="00CA3668">
        <w:rPr>
          <w:rFonts w:ascii="Times New Roman" w:hAnsi="Times New Roman" w:cs="Times New Roman"/>
          <w:sz w:val="24"/>
          <w:szCs w:val="24"/>
        </w:rPr>
        <w:t xml:space="preserve">-se dreptul la informare, iar </w:t>
      </w:r>
      <w:r w:rsidR="00D358C9" w:rsidRPr="00CA3668">
        <w:rPr>
          <w:rFonts w:ascii="Times New Roman" w:hAnsi="Times New Roman" w:cs="Times New Roman"/>
          <w:sz w:val="24"/>
          <w:szCs w:val="24"/>
        </w:rPr>
        <w:t>consimțământul</w:t>
      </w:r>
      <w:r w:rsidR="00A84CE8" w:rsidRPr="00CA3668">
        <w:rPr>
          <w:rFonts w:ascii="Times New Roman" w:hAnsi="Times New Roman" w:cs="Times New Roman"/>
          <w:sz w:val="24"/>
          <w:szCs w:val="24"/>
        </w:rPr>
        <w:t>, pentru a fi considerat valabil exprimat</w:t>
      </w:r>
      <w:r w:rsidR="00A76F85" w:rsidRPr="00CA3668">
        <w:rPr>
          <w:rFonts w:ascii="Times New Roman" w:hAnsi="Times New Roman" w:cs="Times New Roman"/>
          <w:sz w:val="24"/>
          <w:szCs w:val="24"/>
        </w:rPr>
        <w:t xml:space="preserve">, </w:t>
      </w:r>
      <w:r w:rsidR="00A84CE8" w:rsidRPr="00CA3668">
        <w:rPr>
          <w:rFonts w:ascii="Times New Roman" w:hAnsi="Times New Roman" w:cs="Times New Roman"/>
          <w:sz w:val="24"/>
          <w:szCs w:val="24"/>
        </w:rPr>
        <w:t xml:space="preserve"> nu trebuie să fie alterat de vicii de </w:t>
      </w:r>
      <w:r w:rsidR="00833412" w:rsidRPr="00CA3668">
        <w:rPr>
          <w:rFonts w:ascii="Times New Roman" w:hAnsi="Times New Roman" w:cs="Times New Roman"/>
          <w:sz w:val="24"/>
          <w:szCs w:val="24"/>
        </w:rPr>
        <w:t>consimțământ</w:t>
      </w:r>
      <w:r w:rsidR="00A84CE8" w:rsidRPr="00CA3668">
        <w:rPr>
          <w:rFonts w:ascii="Times New Roman" w:hAnsi="Times New Roman" w:cs="Times New Roman"/>
          <w:sz w:val="24"/>
          <w:szCs w:val="24"/>
        </w:rPr>
        <w:t xml:space="preserve">, obținut prin </w:t>
      </w:r>
      <w:r w:rsidR="00833412" w:rsidRPr="00CA3668">
        <w:rPr>
          <w:rFonts w:ascii="Times New Roman" w:hAnsi="Times New Roman" w:cs="Times New Roman"/>
          <w:sz w:val="24"/>
          <w:szCs w:val="24"/>
        </w:rPr>
        <w:t>constrângere</w:t>
      </w:r>
      <w:r w:rsidR="00A84CE8" w:rsidRPr="00CA3668">
        <w:rPr>
          <w:rFonts w:ascii="Times New Roman" w:hAnsi="Times New Roman" w:cs="Times New Roman"/>
          <w:sz w:val="24"/>
          <w:szCs w:val="24"/>
        </w:rPr>
        <w:t xml:space="preserve"> sau violență. </w:t>
      </w:r>
    </w:p>
    <w:p w14:paraId="5FED47A9" w14:textId="77777777" w:rsid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color w:val="000000"/>
          <w:sz w:val="24"/>
          <w:szCs w:val="24"/>
        </w:rPr>
        <w:t xml:space="preserve">Cererea de spitalizare în staționarul de psihiatrie fără liberul </w:t>
      </w:r>
      <w:r w:rsidR="00C969AB" w:rsidRPr="00CA3668">
        <w:rPr>
          <w:rFonts w:ascii="Times New Roman" w:hAnsi="Times New Roman" w:cs="Times New Roman"/>
          <w:color w:val="000000"/>
          <w:sz w:val="24"/>
          <w:szCs w:val="24"/>
        </w:rPr>
        <w:t>consimțământ</w:t>
      </w:r>
      <w:r w:rsidRPr="00CA3668">
        <w:rPr>
          <w:rFonts w:ascii="Times New Roman" w:hAnsi="Times New Roman" w:cs="Times New Roman"/>
          <w:color w:val="000000"/>
          <w:sz w:val="24"/>
          <w:szCs w:val="24"/>
        </w:rPr>
        <w:t xml:space="preserve"> al persoanei se depune în instanța </w:t>
      </w:r>
      <w:bookmarkStart w:id="8" w:name="nr36891621"/>
      <w:bookmarkEnd w:id="8"/>
      <w:r w:rsidRPr="00CA3668">
        <w:rPr>
          <w:rFonts w:ascii="Times New Roman" w:hAnsi="Times New Roman" w:cs="Times New Roman"/>
          <w:color w:val="000000"/>
          <w:sz w:val="24"/>
          <w:szCs w:val="24"/>
        </w:rPr>
        <w:t xml:space="preserve">de la locul de aflare a </w:t>
      </w:r>
      <w:r w:rsidR="00C969AB" w:rsidRPr="00CA3668">
        <w:rPr>
          <w:rFonts w:ascii="Times New Roman" w:hAnsi="Times New Roman" w:cs="Times New Roman"/>
          <w:color w:val="000000"/>
          <w:sz w:val="24"/>
          <w:szCs w:val="24"/>
        </w:rPr>
        <w:t>staționarulu</w:t>
      </w:r>
      <w:r w:rsidR="00FA12CF" w:rsidRPr="00CA3668">
        <w:rPr>
          <w:rFonts w:ascii="Times New Roman" w:hAnsi="Times New Roman" w:cs="Times New Roman"/>
          <w:color w:val="000000"/>
          <w:sz w:val="24"/>
          <w:szCs w:val="24"/>
        </w:rPr>
        <w:t>i</w:t>
      </w:r>
      <w:r w:rsidRPr="00CA3668">
        <w:rPr>
          <w:rFonts w:ascii="Times New Roman" w:hAnsi="Times New Roman" w:cs="Times New Roman"/>
          <w:color w:val="000000"/>
          <w:sz w:val="24"/>
          <w:szCs w:val="24"/>
        </w:rPr>
        <w:t xml:space="preserve"> în care este spitalizată persoana, de către </w:t>
      </w:r>
      <w:r w:rsidR="00C969AB" w:rsidRPr="00CA3668">
        <w:rPr>
          <w:rFonts w:ascii="Times New Roman" w:hAnsi="Times New Roman" w:cs="Times New Roman"/>
          <w:color w:val="000000"/>
          <w:sz w:val="24"/>
          <w:szCs w:val="24"/>
        </w:rPr>
        <w:t>instituția</w:t>
      </w:r>
      <w:r w:rsidRPr="00CA3668">
        <w:rPr>
          <w:rFonts w:ascii="Times New Roman" w:hAnsi="Times New Roman" w:cs="Times New Roman"/>
          <w:color w:val="000000"/>
          <w:sz w:val="24"/>
          <w:szCs w:val="24"/>
        </w:rPr>
        <w:t xml:space="preserve"> de psihiatrie. </w:t>
      </w:r>
    </w:p>
    <w:p w14:paraId="10D719D2" w14:textId="77777777" w:rsidR="00CA3668" w:rsidRP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color w:val="000000"/>
          <w:sz w:val="24"/>
          <w:szCs w:val="24"/>
        </w:rPr>
        <w:t xml:space="preserve">Avocatul va verifica </w:t>
      </w:r>
      <w:bookmarkStart w:id="9" w:name="nr3689162"/>
      <w:bookmarkEnd w:id="9"/>
      <w:r w:rsidRPr="00CA3668">
        <w:rPr>
          <w:rFonts w:ascii="Times New Roman" w:hAnsi="Times New Roman" w:cs="Times New Roman"/>
          <w:color w:val="000000"/>
          <w:sz w:val="24"/>
          <w:szCs w:val="24"/>
        </w:rPr>
        <w:t xml:space="preserve">ca cererea de spitalizare în </w:t>
      </w:r>
      <w:r w:rsidR="00FA12CF" w:rsidRPr="00CA3668">
        <w:rPr>
          <w:rFonts w:ascii="Times New Roman" w:hAnsi="Times New Roman" w:cs="Times New Roman"/>
          <w:color w:val="000000"/>
          <w:sz w:val="24"/>
          <w:szCs w:val="24"/>
        </w:rPr>
        <w:t>spitalul</w:t>
      </w:r>
      <w:r w:rsidRPr="00CA3668">
        <w:rPr>
          <w:rFonts w:ascii="Times New Roman" w:hAnsi="Times New Roman" w:cs="Times New Roman"/>
          <w:color w:val="000000"/>
          <w:sz w:val="24"/>
          <w:szCs w:val="24"/>
        </w:rPr>
        <w:t xml:space="preserve"> de psihiatrie fără liberul </w:t>
      </w:r>
      <w:r w:rsidR="009D59C7" w:rsidRPr="00CA3668">
        <w:rPr>
          <w:rFonts w:ascii="Times New Roman" w:hAnsi="Times New Roman" w:cs="Times New Roman"/>
          <w:color w:val="000000"/>
          <w:sz w:val="24"/>
          <w:szCs w:val="24"/>
        </w:rPr>
        <w:t>consimțământ</w:t>
      </w:r>
      <w:r w:rsidR="00FA12CF" w:rsidRPr="00CA3668">
        <w:rPr>
          <w:rFonts w:ascii="Times New Roman" w:hAnsi="Times New Roman" w:cs="Times New Roman"/>
          <w:color w:val="000000"/>
          <w:sz w:val="24"/>
          <w:szCs w:val="24"/>
        </w:rPr>
        <w:t xml:space="preserve"> al persoanei să</w:t>
      </w:r>
      <w:r w:rsidRPr="00CA3668">
        <w:rPr>
          <w:rFonts w:ascii="Times New Roman" w:hAnsi="Times New Roman" w:cs="Times New Roman"/>
          <w:color w:val="000000"/>
          <w:sz w:val="24"/>
          <w:szCs w:val="24"/>
        </w:rPr>
        <w:t xml:space="preserve"> fie înaintată în instanța de judecată nu mai </w:t>
      </w:r>
      <w:r w:rsidR="009D59C7" w:rsidRPr="00CA3668">
        <w:rPr>
          <w:rFonts w:ascii="Times New Roman" w:hAnsi="Times New Roman" w:cs="Times New Roman"/>
          <w:color w:val="000000"/>
          <w:sz w:val="24"/>
          <w:szCs w:val="24"/>
        </w:rPr>
        <w:t>târziu</w:t>
      </w:r>
      <w:r w:rsidRPr="00CA3668">
        <w:rPr>
          <w:rFonts w:ascii="Times New Roman" w:hAnsi="Times New Roman" w:cs="Times New Roman"/>
          <w:color w:val="000000"/>
          <w:sz w:val="24"/>
          <w:szCs w:val="24"/>
        </w:rPr>
        <w:t xml:space="preserve"> de 72 de ore din momentul internării ei în </w:t>
      </w:r>
      <w:r w:rsidR="009D59C7" w:rsidRPr="00CA3668">
        <w:rPr>
          <w:rFonts w:ascii="Times New Roman" w:hAnsi="Times New Roman" w:cs="Times New Roman"/>
          <w:color w:val="000000"/>
          <w:sz w:val="24"/>
          <w:szCs w:val="24"/>
        </w:rPr>
        <w:t>staționar</w:t>
      </w:r>
      <w:r w:rsidRPr="00CA3668">
        <w:rPr>
          <w:rFonts w:ascii="Times New Roman" w:hAnsi="Times New Roman" w:cs="Times New Roman"/>
          <w:color w:val="000000"/>
          <w:sz w:val="24"/>
          <w:szCs w:val="24"/>
        </w:rPr>
        <w:t xml:space="preserve"> și ca aceasta să îndeplinească condițiile de fond și de formă impuse de lege.</w:t>
      </w:r>
    </w:p>
    <w:p w14:paraId="301D8E60" w14:textId="7D3C640C" w:rsidR="00A84CE8" w:rsidRPr="00CA3668" w:rsidRDefault="00A84CE8" w:rsidP="00CA3668">
      <w:pPr>
        <w:numPr>
          <w:ilvl w:val="2"/>
          <w:numId w:val="20"/>
        </w:numPr>
        <w:spacing w:after="0" w:line="360" w:lineRule="auto"/>
        <w:ind w:left="-284" w:firstLine="284"/>
        <w:jc w:val="both"/>
        <w:rPr>
          <w:rFonts w:ascii="Times New Roman" w:hAnsi="Times New Roman" w:cs="Times New Roman"/>
          <w:sz w:val="24"/>
          <w:szCs w:val="24"/>
        </w:rPr>
      </w:pPr>
      <w:r w:rsidRPr="00CA3668">
        <w:rPr>
          <w:rFonts w:ascii="Times New Roman" w:hAnsi="Times New Roman" w:cs="Times New Roman"/>
          <w:color w:val="000000"/>
          <w:sz w:val="24"/>
          <w:szCs w:val="24"/>
        </w:rPr>
        <w:t xml:space="preserve">Avocatul </w:t>
      </w:r>
      <w:r w:rsidR="00AA444C" w:rsidRPr="00CA3668">
        <w:rPr>
          <w:rFonts w:ascii="Times New Roman" w:hAnsi="Times New Roman" w:cs="Times New Roman"/>
          <w:color w:val="000000"/>
          <w:sz w:val="24"/>
          <w:szCs w:val="24"/>
        </w:rPr>
        <w:t xml:space="preserve">trebuie să </w:t>
      </w:r>
      <w:r w:rsidRPr="00CA3668">
        <w:rPr>
          <w:rFonts w:ascii="Times New Roman" w:hAnsi="Times New Roman" w:cs="Times New Roman"/>
          <w:color w:val="000000"/>
          <w:sz w:val="24"/>
          <w:szCs w:val="24"/>
        </w:rPr>
        <w:t>analiz</w:t>
      </w:r>
      <w:r w:rsidR="00AA444C" w:rsidRPr="00CA3668">
        <w:rPr>
          <w:rFonts w:ascii="Times New Roman" w:hAnsi="Times New Roman" w:cs="Times New Roman"/>
          <w:color w:val="000000"/>
          <w:sz w:val="24"/>
          <w:szCs w:val="24"/>
        </w:rPr>
        <w:t>eze</w:t>
      </w:r>
      <w:r w:rsidRPr="00CA3668">
        <w:rPr>
          <w:rFonts w:ascii="Times New Roman" w:hAnsi="Times New Roman" w:cs="Times New Roman"/>
          <w:color w:val="000000"/>
          <w:sz w:val="24"/>
          <w:szCs w:val="24"/>
        </w:rPr>
        <w:t xml:space="preserve"> minuțios cererea de spitalizare în </w:t>
      </w:r>
      <w:r w:rsidR="009D59C7" w:rsidRPr="00CA3668">
        <w:rPr>
          <w:rFonts w:ascii="Times New Roman" w:hAnsi="Times New Roman" w:cs="Times New Roman"/>
          <w:color w:val="000000"/>
          <w:sz w:val="24"/>
          <w:szCs w:val="24"/>
        </w:rPr>
        <w:t>staționarul</w:t>
      </w:r>
      <w:r w:rsidRPr="00CA3668">
        <w:rPr>
          <w:rFonts w:ascii="Times New Roman" w:hAnsi="Times New Roman" w:cs="Times New Roman"/>
          <w:color w:val="000000"/>
          <w:sz w:val="24"/>
          <w:szCs w:val="24"/>
        </w:rPr>
        <w:t xml:space="preserve"> de psihiatrie fără liberul </w:t>
      </w:r>
      <w:r w:rsidR="009D59C7" w:rsidRPr="00CA3668">
        <w:rPr>
          <w:rFonts w:ascii="Times New Roman" w:hAnsi="Times New Roman" w:cs="Times New Roman"/>
          <w:color w:val="000000"/>
          <w:sz w:val="24"/>
          <w:szCs w:val="24"/>
        </w:rPr>
        <w:t>consimțământ</w:t>
      </w:r>
      <w:r w:rsidRPr="00CA3668">
        <w:rPr>
          <w:rFonts w:ascii="Times New Roman" w:hAnsi="Times New Roman" w:cs="Times New Roman"/>
          <w:color w:val="000000"/>
          <w:sz w:val="24"/>
          <w:szCs w:val="24"/>
        </w:rPr>
        <w:t xml:space="preserve"> al persoanei și probele anexate din care să rezulte:  </w:t>
      </w:r>
    </w:p>
    <w:p w14:paraId="78EBC154" w14:textId="77777777" w:rsidR="00A84CE8" w:rsidRPr="003C68CB" w:rsidRDefault="00A84CE8" w:rsidP="00F8183B">
      <w:pPr>
        <w:widowControl w:val="0"/>
        <w:numPr>
          <w:ilvl w:val="0"/>
          <w:numId w:val="6"/>
        </w:numPr>
        <w:spacing w:after="0" w:line="360" w:lineRule="auto"/>
        <w:ind w:left="900" w:firstLine="0"/>
        <w:jc w:val="both"/>
        <w:rPr>
          <w:rFonts w:ascii="Times New Roman" w:hAnsi="Times New Roman" w:cs="Times New Roman"/>
          <w:color w:val="000000"/>
          <w:sz w:val="24"/>
          <w:szCs w:val="24"/>
        </w:rPr>
      </w:pPr>
      <w:r w:rsidRPr="003C68CB">
        <w:rPr>
          <w:rFonts w:ascii="Times New Roman" w:hAnsi="Times New Roman" w:cs="Times New Roman"/>
          <w:color w:val="000000"/>
          <w:sz w:val="24"/>
          <w:szCs w:val="24"/>
        </w:rPr>
        <w:t>pericolul social direct;</w:t>
      </w:r>
    </w:p>
    <w:p w14:paraId="0764A629" w14:textId="111D35F1" w:rsidR="00A84CE8" w:rsidRPr="003C68CB" w:rsidRDefault="00A84CE8" w:rsidP="00F8183B">
      <w:pPr>
        <w:widowControl w:val="0"/>
        <w:numPr>
          <w:ilvl w:val="0"/>
          <w:numId w:val="6"/>
        </w:numPr>
        <w:spacing w:after="0" w:line="360" w:lineRule="auto"/>
        <w:ind w:left="900" w:firstLine="0"/>
        <w:jc w:val="both"/>
        <w:rPr>
          <w:rFonts w:ascii="Times New Roman" w:hAnsi="Times New Roman" w:cs="Times New Roman"/>
          <w:i/>
          <w:iCs/>
          <w:color w:val="000000"/>
          <w:sz w:val="24"/>
          <w:szCs w:val="24"/>
        </w:rPr>
      </w:pPr>
      <w:r w:rsidRPr="003C68CB">
        <w:rPr>
          <w:rFonts w:ascii="Times New Roman" w:hAnsi="Times New Roman" w:cs="Times New Roman"/>
          <w:color w:val="000000"/>
          <w:sz w:val="24"/>
          <w:szCs w:val="24"/>
        </w:rPr>
        <w:t xml:space="preserve">prejudiciul grav </w:t>
      </w:r>
      <w:r w:rsidR="009D59C7" w:rsidRPr="003C68CB">
        <w:rPr>
          <w:rFonts w:ascii="Times New Roman" w:hAnsi="Times New Roman" w:cs="Times New Roman"/>
          <w:color w:val="000000"/>
          <w:sz w:val="24"/>
          <w:szCs w:val="24"/>
        </w:rPr>
        <w:t>sănătății</w:t>
      </w:r>
      <w:r w:rsidRPr="003C68CB">
        <w:rPr>
          <w:rFonts w:ascii="Times New Roman" w:hAnsi="Times New Roman" w:cs="Times New Roman"/>
          <w:color w:val="000000"/>
          <w:sz w:val="24"/>
          <w:szCs w:val="24"/>
        </w:rPr>
        <w:t xml:space="preserve"> sale dacă nu i se va acorda </w:t>
      </w:r>
      <w:r w:rsidR="009D59C7" w:rsidRPr="003C68CB">
        <w:rPr>
          <w:rFonts w:ascii="Times New Roman" w:hAnsi="Times New Roman" w:cs="Times New Roman"/>
          <w:color w:val="000000"/>
          <w:sz w:val="24"/>
          <w:szCs w:val="24"/>
        </w:rPr>
        <w:t>asistență</w:t>
      </w:r>
      <w:r w:rsidRPr="003C68CB">
        <w:rPr>
          <w:rFonts w:ascii="Times New Roman" w:hAnsi="Times New Roman" w:cs="Times New Roman"/>
          <w:color w:val="000000"/>
          <w:sz w:val="24"/>
          <w:szCs w:val="24"/>
        </w:rPr>
        <w:t xml:space="preserve"> psihiatrică</w:t>
      </w:r>
      <w:r w:rsidRPr="003C68CB">
        <w:rPr>
          <w:rFonts w:ascii="Times New Roman" w:hAnsi="Times New Roman" w:cs="Times New Roman"/>
          <w:i/>
          <w:iCs/>
          <w:color w:val="000000"/>
          <w:sz w:val="24"/>
          <w:szCs w:val="24"/>
        </w:rPr>
        <w:t>.</w:t>
      </w:r>
    </w:p>
    <w:p w14:paraId="6FD7E597" w14:textId="77777777" w:rsidR="00CA3668" w:rsidRDefault="00A84CE8" w:rsidP="00CA3668">
      <w:pPr>
        <w:numPr>
          <w:ilvl w:val="2"/>
          <w:numId w:val="20"/>
        </w:numPr>
        <w:tabs>
          <w:tab w:val="left" w:pos="0"/>
        </w:tabs>
        <w:spacing w:after="0" w:line="360" w:lineRule="auto"/>
        <w:ind w:left="-284" w:firstLine="284"/>
        <w:jc w:val="both"/>
        <w:rPr>
          <w:rFonts w:ascii="Times New Roman" w:hAnsi="Times New Roman" w:cs="Times New Roman"/>
          <w:color w:val="000000"/>
          <w:sz w:val="24"/>
          <w:szCs w:val="24"/>
        </w:rPr>
      </w:pPr>
      <w:r w:rsidRPr="003C68CB">
        <w:rPr>
          <w:rFonts w:ascii="Times New Roman" w:hAnsi="Times New Roman" w:cs="Times New Roman"/>
          <w:color w:val="000000"/>
          <w:sz w:val="24"/>
          <w:szCs w:val="24"/>
        </w:rPr>
        <w:t xml:space="preserve">Avocatul </w:t>
      </w:r>
      <w:r w:rsidR="00862A23" w:rsidRPr="003C68CB">
        <w:rPr>
          <w:rFonts w:ascii="Times New Roman" w:hAnsi="Times New Roman" w:cs="Times New Roman"/>
          <w:color w:val="000000"/>
          <w:sz w:val="24"/>
          <w:szCs w:val="24"/>
        </w:rPr>
        <w:t>are obligația de a</w:t>
      </w:r>
      <w:r w:rsidRPr="003C68CB">
        <w:rPr>
          <w:rFonts w:ascii="Times New Roman" w:hAnsi="Times New Roman" w:cs="Times New Roman"/>
          <w:color w:val="000000"/>
          <w:sz w:val="24"/>
          <w:szCs w:val="24"/>
        </w:rPr>
        <w:t xml:space="preserve"> analiza avizul comisiei de medici psihiatrici anexat la cerere, care trebuie să fie argumentat prin prisma celor 2 elemente obligatorii sus-menționate, pentru a exclude caracterul arbitrar al detenției într-o instituție psihiatrică și încălcarea dreptului la libertate și siguranță a persoanei protejat de art. 5 parag.1 CEDO. </w:t>
      </w:r>
    </w:p>
    <w:p w14:paraId="56576F2A" w14:textId="77777777" w:rsidR="00CA3668" w:rsidRDefault="00A84CE8" w:rsidP="00CA3668">
      <w:pPr>
        <w:numPr>
          <w:ilvl w:val="2"/>
          <w:numId w:val="20"/>
        </w:numPr>
        <w:tabs>
          <w:tab w:val="left" w:pos="0"/>
        </w:tabs>
        <w:spacing w:after="0" w:line="360" w:lineRule="auto"/>
        <w:ind w:left="-284" w:firstLine="284"/>
        <w:jc w:val="both"/>
        <w:rPr>
          <w:rFonts w:ascii="Times New Roman" w:hAnsi="Times New Roman" w:cs="Times New Roman"/>
          <w:color w:val="000000"/>
          <w:sz w:val="24"/>
          <w:szCs w:val="24"/>
        </w:rPr>
      </w:pPr>
      <w:r w:rsidRPr="00CA3668">
        <w:rPr>
          <w:rFonts w:ascii="Times New Roman" w:hAnsi="Times New Roman" w:cs="Times New Roman"/>
          <w:color w:val="000000"/>
          <w:sz w:val="24"/>
          <w:szCs w:val="24"/>
        </w:rPr>
        <w:lastRenderedPageBreak/>
        <w:t xml:space="preserve">În conformitate cu </w:t>
      </w:r>
      <w:bookmarkStart w:id="10" w:name="nr36891622"/>
      <w:bookmarkEnd w:id="10"/>
      <w:r w:rsidRPr="00CA3668">
        <w:rPr>
          <w:rFonts w:ascii="Times New Roman" w:hAnsi="Times New Roman" w:cs="Times New Roman"/>
          <w:color w:val="000000"/>
          <w:sz w:val="24"/>
          <w:szCs w:val="24"/>
        </w:rPr>
        <w:t xml:space="preserve">prevederile art. 313 (2) </w:t>
      </w:r>
      <w:r w:rsidR="009D59C7" w:rsidRPr="00CA3668">
        <w:rPr>
          <w:rFonts w:ascii="Times New Roman" w:hAnsi="Times New Roman" w:cs="Times New Roman"/>
          <w:color w:val="000000"/>
          <w:sz w:val="24"/>
          <w:szCs w:val="24"/>
        </w:rPr>
        <w:t xml:space="preserve">din </w:t>
      </w:r>
      <w:r w:rsidRPr="00CA3668">
        <w:rPr>
          <w:rFonts w:ascii="Times New Roman" w:hAnsi="Times New Roman" w:cs="Times New Roman"/>
          <w:color w:val="000000"/>
          <w:sz w:val="24"/>
          <w:szCs w:val="24"/>
        </w:rPr>
        <w:t xml:space="preserve">CPC al RM, </w:t>
      </w:r>
      <w:r w:rsidR="00862A23" w:rsidRPr="00CA3668">
        <w:rPr>
          <w:rFonts w:ascii="Times New Roman" w:hAnsi="Times New Roman" w:cs="Times New Roman"/>
          <w:color w:val="000000"/>
          <w:sz w:val="24"/>
          <w:szCs w:val="24"/>
        </w:rPr>
        <w:t>î</w:t>
      </w:r>
      <w:r w:rsidRPr="00CA3668">
        <w:rPr>
          <w:rFonts w:ascii="Times New Roman" w:hAnsi="Times New Roman" w:cs="Times New Roman"/>
          <w:color w:val="000000"/>
          <w:sz w:val="24"/>
          <w:szCs w:val="24"/>
        </w:rPr>
        <w:t xml:space="preserve">n cererea de spitalizare în </w:t>
      </w:r>
      <w:r w:rsidR="009D59C7" w:rsidRPr="00CA3668">
        <w:rPr>
          <w:rFonts w:ascii="Times New Roman" w:hAnsi="Times New Roman" w:cs="Times New Roman"/>
          <w:color w:val="000000"/>
          <w:sz w:val="24"/>
          <w:szCs w:val="24"/>
        </w:rPr>
        <w:t>staționarul</w:t>
      </w:r>
      <w:r w:rsidRPr="00CA3668">
        <w:rPr>
          <w:rFonts w:ascii="Times New Roman" w:hAnsi="Times New Roman" w:cs="Times New Roman"/>
          <w:color w:val="000000"/>
          <w:sz w:val="24"/>
          <w:szCs w:val="24"/>
        </w:rPr>
        <w:t xml:space="preserve"> de psihiatrie fără liberul </w:t>
      </w:r>
      <w:r w:rsidR="009D59C7" w:rsidRPr="00CA3668">
        <w:rPr>
          <w:rFonts w:ascii="Times New Roman" w:hAnsi="Times New Roman" w:cs="Times New Roman"/>
          <w:color w:val="000000"/>
          <w:sz w:val="24"/>
          <w:szCs w:val="24"/>
        </w:rPr>
        <w:t>consimțământ</w:t>
      </w:r>
      <w:r w:rsidRPr="00CA3668">
        <w:rPr>
          <w:rFonts w:ascii="Times New Roman" w:hAnsi="Times New Roman" w:cs="Times New Roman"/>
          <w:color w:val="000000"/>
          <w:sz w:val="24"/>
          <w:szCs w:val="24"/>
        </w:rPr>
        <w:t xml:space="preserve"> al persoanei sau al reprezentantului ei legal trebuie să se indice legitimitatea spitalizării </w:t>
      </w:r>
      <w:proofErr w:type="spellStart"/>
      <w:r w:rsidRPr="00CA3668">
        <w:rPr>
          <w:rFonts w:ascii="Times New Roman" w:hAnsi="Times New Roman" w:cs="Times New Roman"/>
          <w:color w:val="000000"/>
          <w:sz w:val="24"/>
          <w:szCs w:val="24"/>
        </w:rPr>
        <w:t>şi</w:t>
      </w:r>
      <w:proofErr w:type="spellEnd"/>
      <w:r w:rsidRPr="00CA3668">
        <w:rPr>
          <w:rFonts w:ascii="Times New Roman" w:hAnsi="Times New Roman" w:cs="Times New Roman"/>
          <w:color w:val="000000"/>
          <w:sz w:val="24"/>
          <w:szCs w:val="24"/>
        </w:rPr>
        <w:t xml:space="preserve"> </w:t>
      </w:r>
      <w:r w:rsidR="009D59C7" w:rsidRPr="00CA3668">
        <w:rPr>
          <w:rFonts w:ascii="Times New Roman" w:hAnsi="Times New Roman" w:cs="Times New Roman"/>
          <w:color w:val="000000"/>
          <w:sz w:val="24"/>
          <w:szCs w:val="24"/>
        </w:rPr>
        <w:t>circumstanțele</w:t>
      </w:r>
      <w:r w:rsidRPr="00CA3668">
        <w:rPr>
          <w:rFonts w:ascii="Times New Roman" w:hAnsi="Times New Roman" w:cs="Times New Roman"/>
          <w:color w:val="000000"/>
          <w:sz w:val="24"/>
          <w:szCs w:val="24"/>
        </w:rPr>
        <w:t xml:space="preserve"> care demonstrează </w:t>
      </w:r>
      <w:r w:rsidRPr="00CA3668">
        <w:rPr>
          <w:rFonts w:ascii="Times New Roman" w:hAnsi="Times New Roman" w:cs="Times New Roman"/>
          <w:i/>
          <w:iCs/>
          <w:color w:val="000000"/>
          <w:sz w:val="24"/>
          <w:szCs w:val="24"/>
        </w:rPr>
        <w:t xml:space="preserve">conduita neadecvată </w:t>
      </w:r>
      <w:r w:rsidRPr="00CA3668">
        <w:rPr>
          <w:rFonts w:ascii="Times New Roman" w:hAnsi="Times New Roman" w:cs="Times New Roman"/>
          <w:color w:val="000000"/>
          <w:sz w:val="24"/>
          <w:szCs w:val="24"/>
        </w:rPr>
        <w:t xml:space="preserve">a acesteia. </w:t>
      </w:r>
      <w:r w:rsidR="009D59C7" w:rsidRPr="00CA3668">
        <w:rPr>
          <w:rFonts w:ascii="Times New Roman" w:hAnsi="Times New Roman" w:cs="Times New Roman"/>
          <w:color w:val="000000"/>
          <w:sz w:val="24"/>
          <w:szCs w:val="24"/>
        </w:rPr>
        <w:t>A</w:t>
      </w:r>
      <w:r w:rsidRPr="00CA3668">
        <w:rPr>
          <w:rFonts w:ascii="Times New Roman" w:hAnsi="Times New Roman" w:cs="Times New Roman"/>
          <w:color w:val="000000"/>
          <w:sz w:val="24"/>
          <w:szCs w:val="24"/>
        </w:rPr>
        <w:t xml:space="preserve">vocatul va invoca neclaritatea și imprevizibilitatea normei respective și a sintagmei </w:t>
      </w:r>
      <w:r w:rsidRPr="00CA3668">
        <w:rPr>
          <w:rFonts w:ascii="Times New Roman" w:hAnsi="Times New Roman" w:cs="Times New Roman"/>
          <w:i/>
          <w:iCs/>
          <w:color w:val="000000"/>
          <w:sz w:val="24"/>
          <w:szCs w:val="24"/>
        </w:rPr>
        <w:t xml:space="preserve">conduită neadecvată.  </w:t>
      </w:r>
      <w:r w:rsidRPr="00CA3668">
        <w:rPr>
          <w:rFonts w:ascii="Times New Roman" w:hAnsi="Times New Roman" w:cs="Times New Roman"/>
          <w:color w:val="000000"/>
          <w:sz w:val="24"/>
          <w:szCs w:val="24"/>
        </w:rPr>
        <w:t xml:space="preserve">Conduita neadecvată a persoanei cu dizabilitate intelectuală </w:t>
      </w:r>
      <w:r w:rsidR="00005585" w:rsidRPr="00CA3668">
        <w:rPr>
          <w:rFonts w:ascii="Times New Roman" w:hAnsi="Times New Roman" w:cs="Times New Roman"/>
          <w:color w:val="000000"/>
          <w:sz w:val="24"/>
          <w:szCs w:val="24"/>
        </w:rPr>
        <w:t xml:space="preserve">și / </w:t>
      </w:r>
      <w:r w:rsidRPr="00CA3668">
        <w:rPr>
          <w:rFonts w:ascii="Times New Roman" w:hAnsi="Times New Roman" w:cs="Times New Roman"/>
          <w:color w:val="000000"/>
          <w:sz w:val="24"/>
          <w:szCs w:val="24"/>
        </w:rPr>
        <w:t>sau psihosocială, nepotrivită sau necorespunzătoare pentru o anumită situație sau împrejurare,</w:t>
      </w:r>
      <w:r w:rsidRPr="00CA3668">
        <w:rPr>
          <w:rFonts w:ascii="Times New Roman" w:hAnsi="Times New Roman" w:cs="Times New Roman"/>
          <w:i/>
          <w:iCs/>
          <w:color w:val="000000"/>
          <w:sz w:val="24"/>
          <w:szCs w:val="24"/>
        </w:rPr>
        <w:t xml:space="preserve"> dar </w:t>
      </w:r>
      <w:r w:rsidRPr="00CA3668">
        <w:rPr>
          <w:rFonts w:ascii="Times New Roman" w:hAnsi="Times New Roman" w:cs="Times New Roman"/>
          <w:color w:val="000000"/>
          <w:sz w:val="24"/>
          <w:szCs w:val="24"/>
        </w:rPr>
        <w:t xml:space="preserve">care nu prezintă pericol social direct și nu cauzează prejudiciu  grav </w:t>
      </w:r>
      <w:r w:rsidR="009D59C7" w:rsidRPr="00CA3668">
        <w:rPr>
          <w:rFonts w:ascii="Times New Roman" w:hAnsi="Times New Roman" w:cs="Times New Roman"/>
          <w:color w:val="000000"/>
          <w:sz w:val="24"/>
          <w:szCs w:val="24"/>
        </w:rPr>
        <w:t>sănătății</w:t>
      </w:r>
      <w:r w:rsidRPr="00CA3668">
        <w:rPr>
          <w:rFonts w:ascii="Times New Roman" w:hAnsi="Times New Roman" w:cs="Times New Roman"/>
          <w:color w:val="000000"/>
          <w:sz w:val="24"/>
          <w:szCs w:val="24"/>
        </w:rPr>
        <w:t xml:space="preserve"> sale,  </w:t>
      </w:r>
      <w:r w:rsidRPr="00CA3668">
        <w:rPr>
          <w:rFonts w:ascii="Times New Roman" w:hAnsi="Times New Roman" w:cs="Times New Roman"/>
          <w:i/>
          <w:iCs/>
          <w:color w:val="000000"/>
          <w:sz w:val="24"/>
          <w:szCs w:val="24"/>
        </w:rPr>
        <w:t xml:space="preserve">nu constituie temei </w:t>
      </w:r>
      <w:r w:rsidRPr="00CA3668">
        <w:rPr>
          <w:rFonts w:ascii="Times New Roman" w:hAnsi="Times New Roman" w:cs="Times New Roman"/>
          <w:color w:val="000000"/>
          <w:sz w:val="24"/>
          <w:szCs w:val="24"/>
        </w:rPr>
        <w:t>pentru</w:t>
      </w:r>
      <w:r w:rsidRPr="00CA3668">
        <w:rPr>
          <w:rFonts w:ascii="Times New Roman" w:hAnsi="Times New Roman" w:cs="Times New Roman"/>
          <w:i/>
          <w:iCs/>
          <w:color w:val="000000"/>
          <w:sz w:val="24"/>
          <w:szCs w:val="24"/>
        </w:rPr>
        <w:t xml:space="preserve"> internarea forțată.</w:t>
      </w:r>
    </w:p>
    <w:p w14:paraId="4F4AF7BD" w14:textId="77777777" w:rsidR="00CA3668" w:rsidRDefault="00A84CE8" w:rsidP="00CA3668">
      <w:pPr>
        <w:numPr>
          <w:ilvl w:val="2"/>
          <w:numId w:val="20"/>
        </w:numPr>
        <w:tabs>
          <w:tab w:val="left" w:pos="0"/>
        </w:tabs>
        <w:spacing w:after="0" w:line="360" w:lineRule="auto"/>
        <w:ind w:left="-284" w:firstLine="284"/>
        <w:jc w:val="both"/>
        <w:rPr>
          <w:rFonts w:ascii="Times New Roman" w:hAnsi="Times New Roman" w:cs="Times New Roman"/>
          <w:color w:val="000000"/>
          <w:sz w:val="24"/>
          <w:szCs w:val="24"/>
        </w:rPr>
      </w:pPr>
      <w:r w:rsidRPr="00CA3668">
        <w:rPr>
          <w:rFonts w:ascii="Times New Roman" w:hAnsi="Times New Roman" w:cs="Times New Roman"/>
          <w:color w:val="000000"/>
          <w:sz w:val="24"/>
          <w:szCs w:val="24"/>
        </w:rPr>
        <w:t>Avocatul va urmări respectarea termenului de examinare a prezentei cereri, de 5 zile de la pornirea procesului. În cazul încălcării acestui termen va formula o cerere de urgentare.</w:t>
      </w:r>
    </w:p>
    <w:p w14:paraId="7A95CD78" w14:textId="77777777" w:rsidR="00CA3668" w:rsidRDefault="00A84CE8" w:rsidP="00CA3668">
      <w:pPr>
        <w:numPr>
          <w:ilvl w:val="2"/>
          <w:numId w:val="20"/>
        </w:numPr>
        <w:tabs>
          <w:tab w:val="left" w:pos="0"/>
          <w:tab w:val="left" w:pos="709"/>
          <w:tab w:val="left" w:pos="993"/>
        </w:tabs>
        <w:spacing w:after="0" w:line="360" w:lineRule="auto"/>
        <w:ind w:left="-284" w:firstLine="284"/>
        <w:jc w:val="both"/>
        <w:rPr>
          <w:rFonts w:ascii="Times New Roman" w:hAnsi="Times New Roman" w:cs="Times New Roman"/>
          <w:color w:val="000000"/>
          <w:sz w:val="24"/>
          <w:szCs w:val="24"/>
        </w:rPr>
      </w:pPr>
      <w:r w:rsidRPr="00CA3668">
        <w:rPr>
          <w:rFonts w:ascii="Times New Roman" w:hAnsi="Times New Roman" w:cs="Times New Roman"/>
          <w:color w:val="000000"/>
          <w:sz w:val="24"/>
          <w:szCs w:val="24"/>
        </w:rPr>
        <w:t xml:space="preserve">Pentru respectarea dreptului la un proces </w:t>
      </w:r>
      <w:r w:rsidR="006F4D83" w:rsidRPr="00CA3668">
        <w:rPr>
          <w:rFonts w:ascii="Times New Roman" w:hAnsi="Times New Roman" w:cs="Times New Roman"/>
          <w:color w:val="000000"/>
          <w:sz w:val="24"/>
          <w:szCs w:val="24"/>
        </w:rPr>
        <w:t>echitabil</w:t>
      </w:r>
      <w:r w:rsidR="00005585" w:rsidRPr="00CA3668">
        <w:rPr>
          <w:rFonts w:ascii="Times New Roman" w:hAnsi="Times New Roman" w:cs="Times New Roman"/>
          <w:color w:val="000000"/>
          <w:sz w:val="24"/>
          <w:szCs w:val="24"/>
        </w:rPr>
        <w:t xml:space="preserve"> și de acces la instanță</w:t>
      </w:r>
      <w:r w:rsidRPr="00CA3668">
        <w:rPr>
          <w:rFonts w:ascii="Times New Roman" w:hAnsi="Times New Roman" w:cs="Times New Roman"/>
          <w:color w:val="000000"/>
          <w:sz w:val="24"/>
          <w:szCs w:val="24"/>
        </w:rPr>
        <w:t xml:space="preserve"> a persoanei cu dizabilitate intelectuală </w:t>
      </w:r>
      <w:r w:rsidR="008C3271" w:rsidRPr="00CA3668">
        <w:rPr>
          <w:rFonts w:ascii="Times New Roman" w:hAnsi="Times New Roman" w:cs="Times New Roman"/>
          <w:color w:val="000000"/>
          <w:sz w:val="24"/>
          <w:szCs w:val="24"/>
        </w:rPr>
        <w:t>și/</w:t>
      </w:r>
      <w:r w:rsidRPr="00CA3668">
        <w:rPr>
          <w:rFonts w:ascii="Times New Roman" w:hAnsi="Times New Roman" w:cs="Times New Roman"/>
          <w:color w:val="000000"/>
          <w:sz w:val="24"/>
          <w:szCs w:val="24"/>
        </w:rPr>
        <w:t xml:space="preserve">sau psihosocială care urmează a fi internată forțat în spitalul de psihiatrie, avocatul </w:t>
      </w:r>
      <w:r w:rsidR="00862A23" w:rsidRPr="00CA3668">
        <w:rPr>
          <w:rFonts w:ascii="Times New Roman" w:hAnsi="Times New Roman" w:cs="Times New Roman"/>
          <w:color w:val="000000"/>
          <w:sz w:val="24"/>
          <w:szCs w:val="24"/>
        </w:rPr>
        <w:t xml:space="preserve">trebuie să solicite instanței ca să fie asigurată </w:t>
      </w:r>
      <w:r w:rsidRPr="00CA3668">
        <w:rPr>
          <w:rFonts w:ascii="Times New Roman" w:hAnsi="Times New Roman" w:cs="Times New Roman"/>
          <w:color w:val="000000"/>
          <w:sz w:val="24"/>
          <w:szCs w:val="24"/>
        </w:rPr>
        <w:t>prezența personală a acesteia în ședința de judecată</w:t>
      </w:r>
      <w:r w:rsidR="00862A23" w:rsidRPr="00CA3668">
        <w:rPr>
          <w:rFonts w:ascii="Times New Roman" w:hAnsi="Times New Roman" w:cs="Times New Roman"/>
          <w:color w:val="000000"/>
          <w:sz w:val="24"/>
          <w:szCs w:val="24"/>
        </w:rPr>
        <w:t xml:space="preserve">. Pentru a se asigura dacă </w:t>
      </w:r>
      <w:r w:rsidRPr="00CA3668">
        <w:rPr>
          <w:rFonts w:ascii="Times New Roman" w:hAnsi="Times New Roman" w:cs="Times New Roman"/>
          <w:color w:val="000000"/>
          <w:sz w:val="24"/>
          <w:szCs w:val="24"/>
        </w:rPr>
        <w:t xml:space="preserve">persoana dorește </w:t>
      </w:r>
      <w:r w:rsidR="00862A23" w:rsidRPr="00CA3668">
        <w:rPr>
          <w:rFonts w:ascii="Times New Roman" w:hAnsi="Times New Roman" w:cs="Times New Roman"/>
          <w:color w:val="000000"/>
          <w:sz w:val="24"/>
          <w:szCs w:val="24"/>
        </w:rPr>
        <w:t xml:space="preserve">să fie prezentă în ședința de </w:t>
      </w:r>
      <w:r w:rsidR="006F4D83" w:rsidRPr="00CA3668">
        <w:rPr>
          <w:rFonts w:ascii="Times New Roman" w:hAnsi="Times New Roman" w:cs="Times New Roman"/>
          <w:color w:val="000000"/>
          <w:sz w:val="24"/>
          <w:szCs w:val="24"/>
        </w:rPr>
        <w:t>judecată</w:t>
      </w:r>
      <w:r w:rsidR="00862A23" w:rsidRPr="00CA3668">
        <w:rPr>
          <w:rFonts w:ascii="Times New Roman" w:hAnsi="Times New Roman" w:cs="Times New Roman"/>
          <w:color w:val="000000"/>
          <w:sz w:val="24"/>
          <w:szCs w:val="24"/>
        </w:rPr>
        <w:t xml:space="preserve"> </w:t>
      </w:r>
      <w:r w:rsidRPr="00CA3668">
        <w:rPr>
          <w:rFonts w:ascii="Times New Roman" w:hAnsi="Times New Roman" w:cs="Times New Roman"/>
          <w:color w:val="000000"/>
          <w:sz w:val="24"/>
          <w:szCs w:val="24"/>
        </w:rPr>
        <w:t xml:space="preserve">și este aptă de a participa în ședință, </w:t>
      </w:r>
      <w:r w:rsidR="00862A23" w:rsidRPr="00CA3668">
        <w:rPr>
          <w:rFonts w:ascii="Times New Roman" w:hAnsi="Times New Roman" w:cs="Times New Roman"/>
          <w:color w:val="000000"/>
          <w:sz w:val="24"/>
          <w:szCs w:val="24"/>
        </w:rPr>
        <w:t xml:space="preserve">dar și pentru a evalua </w:t>
      </w:r>
      <w:r w:rsidRPr="00CA3668">
        <w:rPr>
          <w:rFonts w:ascii="Times New Roman" w:hAnsi="Times New Roman" w:cs="Times New Roman"/>
          <w:color w:val="000000"/>
          <w:sz w:val="24"/>
          <w:szCs w:val="24"/>
        </w:rPr>
        <w:t>stare</w:t>
      </w:r>
      <w:r w:rsidR="00862A23" w:rsidRPr="00CA3668">
        <w:rPr>
          <w:rFonts w:ascii="Times New Roman" w:hAnsi="Times New Roman" w:cs="Times New Roman"/>
          <w:color w:val="000000"/>
          <w:sz w:val="24"/>
          <w:szCs w:val="24"/>
        </w:rPr>
        <w:t>a în</w:t>
      </w:r>
      <w:r w:rsidRPr="00CA3668">
        <w:rPr>
          <w:rFonts w:ascii="Times New Roman" w:hAnsi="Times New Roman" w:cs="Times New Roman"/>
          <w:color w:val="000000"/>
          <w:sz w:val="24"/>
          <w:szCs w:val="24"/>
        </w:rPr>
        <w:t xml:space="preserve"> care este </w:t>
      </w:r>
      <w:r w:rsidR="00862A23" w:rsidRPr="00CA3668">
        <w:rPr>
          <w:rFonts w:ascii="Times New Roman" w:hAnsi="Times New Roman" w:cs="Times New Roman"/>
          <w:color w:val="000000"/>
          <w:sz w:val="24"/>
          <w:szCs w:val="24"/>
        </w:rPr>
        <w:t>beneficiarul</w:t>
      </w:r>
      <w:r w:rsidR="006F4D83" w:rsidRPr="00CA3668">
        <w:rPr>
          <w:rFonts w:ascii="Times New Roman" w:hAnsi="Times New Roman" w:cs="Times New Roman"/>
          <w:color w:val="000000"/>
          <w:sz w:val="24"/>
          <w:szCs w:val="24"/>
        </w:rPr>
        <w:t>,</w:t>
      </w:r>
      <w:r w:rsidRPr="00CA3668">
        <w:rPr>
          <w:rFonts w:ascii="Times New Roman" w:hAnsi="Times New Roman" w:cs="Times New Roman"/>
          <w:color w:val="000000"/>
          <w:sz w:val="24"/>
          <w:szCs w:val="24"/>
        </w:rPr>
        <w:t xml:space="preserve"> avocat</w:t>
      </w:r>
      <w:r w:rsidR="00862A23" w:rsidRPr="00CA3668">
        <w:rPr>
          <w:rFonts w:ascii="Times New Roman" w:hAnsi="Times New Roman" w:cs="Times New Roman"/>
          <w:color w:val="000000"/>
          <w:sz w:val="24"/>
          <w:szCs w:val="24"/>
        </w:rPr>
        <w:t>ul este obligat să realizeze o</w:t>
      </w:r>
      <w:r w:rsidRPr="00CA3668">
        <w:rPr>
          <w:rFonts w:ascii="Times New Roman" w:hAnsi="Times New Roman" w:cs="Times New Roman"/>
          <w:color w:val="000000"/>
          <w:sz w:val="24"/>
          <w:szCs w:val="24"/>
        </w:rPr>
        <w:t xml:space="preserve"> întreveder</w:t>
      </w:r>
      <w:r w:rsidR="00862A23" w:rsidRPr="00CA3668">
        <w:rPr>
          <w:rFonts w:ascii="Times New Roman" w:hAnsi="Times New Roman" w:cs="Times New Roman"/>
          <w:color w:val="000000"/>
          <w:sz w:val="24"/>
          <w:szCs w:val="24"/>
        </w:rPr>
        <w:t>e</w:t>
      </w:r>
      <w:r w:rsidRPr="00CA3668">
        <w:rPr>
          <w:rFonts w:ascii="Times New Roman" w:hAnsi="Times New Roman" w:cs="Times New Roman"/>
          <w:color w:val="000000"/>
          <w:sz w:val="24"/>
          <w:szCs w:val="24"/>
        </w:rPr>
        <w:t xml:space="preserve"> cu </w:t>
      </w:r>
      <w:r w:rsidR="00862A23" w:rsidRPr="00CA3668">
        <w:rPr>
          <w:rFonts w:ascii="Times New Roman" w:hAnsi="Times New Roman" w:cs="Times New Roman"/>
          <w:color w:val="000000"/>
          <w:sz w:val="24"/>
          <w:szCs w:val="24"/>
        </w:rPr>
        <w:t>persoana cu dizabilități pe care o reprezintă</w:t>
      </w:r>
      <w:r w:rsidRPr="00CA3668">
        <w:rPr>
          <w:rFonts w:ascii="Times New Roman" w:hAnsi="Times New Roman" w:cs="Times New Roman"/>
          <w:color w:val="000000"/>
          <w:sz w:val="24"/>
          <w:szCs w:val="24"/>
        </w:rPr>
        <w:t xml:space="preserve">. </w:t>
      </w:r>
    </w:p>
    <w:p w14:paraId="6595D705" w14:textId="64ED31A1" w:rsidR="00A84CE8" w:rsidRPr="00CA3668" w:rsidRDefault="00A84CE8" w:rsidP="00CA3668">
      <w:pPr>
        <w:numPr>
          <w:ilvl w:val="2"/>
          <w:numId w:val="20"/>
        </w:numPr>
        <w:tabs>
          <w:tab w:val="left" w:pos="0"/>
          <w:tab w:val="left" w:pos="709"/>
          <w:tab w:val="left" w:pos="993"/>
        </w:tabs>
        <w:spacing w:after="0" w:line="360" w:lineRule="auto"/>
        <w:ind w:left="-284" w:firstLine="284"/>
        <w:jc w:val="both"/>
        <w:rPr>
          <w:rFonts w:ascii="Times New Roman" w:hAnsi="Times New Roman" w:cs="Times New Roman"/>
          <w:color w:val="000000"/>
          <w:sz w:val="24"/>
          <w:szCs w:val="24"/>
        </w:rPr>
      </w:pPr>
      <w:r w:rsidRPr="00CA3668">
        <w:rPr>
          <w:rFonts w:ascii="Times New Roman" w:hAnsi="Times New Roman" w:cs="Times New Roman"/>
          <w:color w:val="000000"/>
          <w:sz w:val="24"/>
          <w:szCs w:val="24"/>
        </w:rPr>
        <w:t>În cazul în care instanța admite cererea, spitalizarea se dispune pe un termen determinat</w:t>
      </w:r>
      <w:r w:rsidR="0000087D" w:rsidRPr="00CA3668">
        <w:rPr>
          <w:rFonts w:ascii="Times New Roman" w:hAnsi="Times New Roman" w:cs="Times New Roman"/>
          <w:color w:val="000000"/>
          <w:sz w:val="24"/>
          <w:szCs w:val="24"/>
        </w:rPr>
        <w:t xml:space="preserve"> </w:t>
      </w:r>
      <w:r w:rsidRPr="00CA3668">
        <w:rPr>
          <w:rFonts w:ascii="Times New Roman" w:hAnsi="Times New Roman" w:cs="Times New Roman"/>
          <w:color w:val="000000"/>
          <w:sz w:val="24"/>
          <w:szCs w:val="24"/>
        </w:rPr>
        <w:t xml:space="preserve">în lege. Avocatul </w:t>
      </w:r>
      <w:r w:rsidR="00AD36C4" w:rsidRPr="00CA3668">
        <w:rPr>
          <w:rFonts w:ascii="Times New Roman" w:hAnsi="Times New Roman" w:cs="Times New Roman"/>
          <w:color w:val="000000"/>
          <w:sz w:val="24"/>
          <w:szCs w:val="24"/>
        </w:rPr>
        <w:t>trebuie să</w:t>
      </w:r>
      <w:r w:rsidRPr="00CA3668">
        <w:rPr>
          <w:rFonts w:ascii="Times New Roman" w:hAnsi="Times New Roman" w:cs="Times New Roman"/>
          <w:color w:val="000000"/>
          <w:sz w:val="24"/>
          <w:szCs w:val="24"/>
        </w:rPr>
        <w:t xml:space="preserve"> explic</w:t>
      </w:r>
      <w:r w:rsidR="00AD36C4" w:rsidRPr="00CA3668">
        <w:rPr>
          <w:rFonts w:ascii="Times New Roman" w:hAnsi="Times New Roman" w:cs="Times New Roman"/>
          <w:color w:val="000000"/>
          <w:sz w:val="24"/>
          <w:szCs w:val="24"/>
        </w:rPr>
        <w:t>e</w:t>
      </w:r>
      <w:r w:rsidRPr="00CA3668">
        <w:rPr>
          <w:rFonts w:ascii="Times New Roman" w:hAnsi="Times New Roman" w:cs="Times New Roman"/>
          <w:color w:val="000000"/>
          <w:sz w:val="24"/>
          <w:szCs w:val="24"/>
        </w:rPr>
        <w:t xml:space="preserve"> persoanei cu dizabilități intelectuale </w:t>
      </w:r>
      <w:r w:rsidR="00005585" w:rsidRPr="00CA3668">
        <w:rPr>
          <w:rFonts w:ascii="Times New Roman" w:hAnsi="Times New Roman" w:cs="Times New Roman"/>
          <w:color w:val="000000"/>
          <w:sz w:val="24"/>
          <w:szCs w:val="24"/>
        </w:rPr>
        <w:t>și/</w:t>
      </w:r>
      <w:r w:rsidRPr="00CA3668">
        <w:rPr>
          <w:rFonts w:ascii="Times New Roman" w:hAnsi="Times New Roman" w:cs="Times New Roman"/>
          <w:color w:val="000000"/>
          <w:sz w:val="24"/>
          <w:szCs w:val="24"/>
        </w:rPr>
        <w:t xml:space="preserve">sau psihosociale conținutul </w:t>
      </w:r>
      <w:r w:rsidR="0000087D" w:rsidRPr="00CA3668">
        <w:rPr>
          <w:rFonts w:ascii="Times New Roman" w:hAnsi="Times New Roman" w:cs="Times New Roman"/>
          <w:color w:val="000000"/>
          <w:sz w:val="24"/>
          <w:szCs w:val="24"/>
        </w:rPr>
        <w:t>hotărârii</w:t>
      </w:r>
      <w:r w:rsidRPr="00CA3668">
        <w:rPr>
          <w:rFonts w:ascii="Times New Roman" w:hAnsi="Times New Roman" w:cs="Times New Roman"/>
          <w:color w:val="000000"/>
          <w:sz w:val="24"/>
          <w:szCs w:val="24"/>
        </w:rPr>
        <w:t xml:space="preserve"> judecătorești într-un limbaj accesibil</w:t>
      </w:r>
      <w:r w:rsidR="00AD36C4" w:rsidRPr="00CA3668">
        <w:rPr>
          <w:rFonts w:ascii="Times New Roman" w:hAnsi="Times New Roman" w:cs="Times New Roman"/>
          <w:color w:val="000000"/>
          <w:sz w:val="24"/>
          <w:szCs w:val="24"/>
        </w:rPr>
        <w:t xml:space="preserve"> și să îi </w:t>
      </w:r>
      <w:r w:rsidRPr="00CA3668">
        <w:rPr>
          <w:rFonts w:ascii="Times New Roman" w:hAnsi="Times New Roman" w:cs="Times New Roman"/>
          <w:color w:val="000000"/>
          <w:sz w:val="24"/>
          <w:szCs w:val="24"/>
        </w:rPr>
        <w:t>consult</w:t>
      </w:r>
      <w:r w:rsidR="00AD36C4" w:rsidRPr="00CA3668">
        <w:rPr>
          <w:rFonts w:ascii="Times New Roman" w:hAnsi="Times New Roman" w:cs="Times New Roman"/>
          <w:color w:val="000000"/>
          <w:sz w:val="24"/>
          <w:szCs w:val="24"/>
        </w:rPr>
        <w:t>e</w:t>
      </w:r>
      <w:r w:rsidRPr="00CA3668">
        <w:rPr>
          <w:rFonts w:ascii="Times New Roman" w:hAnsi="Times New Roman" w:cs="Times New Roman"/>
          <w:color w:val="000000"/>
          <w:sz w:val="24"/>
          <w:szCs w:val="24"/>
        </w:rPr>
        <w:t xml:space="preserve"> opinia </w:t>
      </w:r>
      <w:r w:rsidR="00AD36C4" w:rsidRPr="00CA3668">
        <w:rPr>
          <w:rFonts w:ascii="Times New Roman" w:hAnsi="Times New Roman" w:cs="Times New Roman"/>
          <w:color w:val="000000"/>
          <w:sz w:val="24"/>
          <w:szCs w:val="24"/>
        </w:rPr>
        <w:t>cu referire la contestare. Î</w:t>
      </w:r>
      <w:r w:rsidRPr="00CA3668">
        <w:rPr>
          <w:rFonts w:ascii="Times New Roman" w:hAnsi="Times New Roman" w:cs="Times New Roman"/>
          <w:color w:val="000000"/>
          <w:sz w:val="24"/>
          <w:szCs w:val="24"/>
        </w:rPr>
        <w:t>n caz de dezacord</w:t>
      </w:r>
      <w:r w:rsidR="00AD36C4" w:rsidRPr="00CA3668">
        <w:rPr>
          <w:rFonts w:ascii="Times New Roman" w:hAnsi="Times New Roman" w:cs="Times New Roman"/>
          <w:color w:val="000000"/>
          <w:sz w:val="24"/>
          <w:szCs w:val="24"/>
        </w:rPr>
        <w:t xml:space="preserve"> a beneficiarului cu</w:t>
      </w:r>
      <w:r w:rsidRPr="00CA3668">
        <w:rPr>
          <w:rFonts w:ascii="Times New Roman" w:hAnsi="Times New Roman" w:cs="Times New Roman"/>
          <w:color w:val="000000"/>
          <w:sz w:val="24"/>
          <w:szCs w:val="24"/>
        </w:rPr>
        <w:t xml:space="preserve"> </w:t>
      </w:r>
      <w:r w:rsidR="0000087D" w:rsidRPr="00CA3668">
        <w:rPr>
          <w:rFonts w:ascii="Times New Roman" w:hAnsi="Times New Roman" w:cs="Times New Roman"/>
          <w:color w:val="000000"/>
          <w:sz w:val="24"/>
          <w:szCs w:val="24"/>
        </w:rPr>
        <w:t>hotărârea</w:t>
      </w:r>
      <w:r w:rsidRPr="00CA3668">
        <w:rPr>
          <w:rFonts w:ascii="Times New Roman" w:hAnsi="Times New Roman" w:cs="Times New Roman"/>
          <w:color w:val="000000"/>
          <w:sz w:val="24"/>
          <w:szCs w:val="24"/>
        </w:rPr>
        <w:t xml:space="preserve"> </w:t>
      </w:r>
      <w:r w:rsidR="00AD36C4" w:rsidRPr="00CA3668">
        <w:rPr>
          <w:rFonts w:ascii="Times New Roman" w:hAnsi="Times New Roman" w:cs="Times New Roman"/>
          <w:color w:val="000000"/>
          <w:sz w:val="24"/>
          <w:szCs w:val="24"/>
        </w:rPr>
        <w:t>emisă</w:t>
      </w:r>
      <w:r w:rsidR="0000087D" w:rsidRPr="00CA3668">
        <w:rPr>
          <w:rFonts w:ascii="Times New Roman" w:hAnsi="Times New Roman" w:cs="Times New Roman"/>
          <w:color w:val="000000"/>
          <w:sz w:val="24"/>
          <w:szCs w:val="24"/>
        </w:rPr>
        <w:t>,</w:t>
      </w:r>
      <w:r w:rsidR="00AD36C4" w:rsidRPr="00CA3668">
        <w:rPr>
          <w:rFonts w:ascii="Times New Roman" w:hAnsi="Times New Roman" w:cs="Times New Roman"/>
          <w:color w:val="000000"/>
          <w:sz w:val="24"/>
          <w:szCs w:val="24"/>
        </w:rPr>
        <w:t xml:space="preserve"> avocatul este obligat să o </w:t>
      </w:r>
      <w:r w:rsidRPr="00CA3668">
        <w:rPr>
          <w:rFonts w:ascii="Times New Roman" w:hAnsi="Times New Roman" w:cs="Times New Roman"/>
          <w:color w:val="000000"/>
          <w:sz w:val="24"/>
          <w:szCs w:val="24"/>
        </w:rPr>
        <w:t>atac</w:t>
      </w:r>
      <w:r w:rsidR="00AD36C4" w:rsidRPr="00CA3668">
        <w:rPr>
          <w:rFonts w:ascii="Times New Roman" w:hAnsi="Times New Roman" w:cs="Times New Roman"/>
          <w:color w:val="000000"/>
          <w:sz w:val="24"/>
          <w:szCs w:val="24"/>
        </w:rPr>
        <w:t>e</w:t>
      </w:r>
      <w:r w:rsidRPr="00CA3668">
        <w:rPr>
          <w:rFonts w:ascii="Times New Roman" w:hAnsi="Times New Roman" w:cs="Times New Roman"/>
          <w:color w:val="000000"/>
          <w:sz w:val="24"/>
          <w:szCs w:val="24"/>
        </w:rPr>
        <w:t xml:space="preserve"> în modalitatea prevăzută de lege.  </w:t>
      </w:r>
    </w:p>
    <w:p w14:paraId="4066BF12" w14:textId="77777777" w:rsidR="00A84CE8" w:rsidRPr="003C68CB" w:rsidRDefault="00A84CE8" w:rsidP="003C68CB">
      <w:pPr>
        <w:tabs>
          <w:tab w:val="left" w:pos="135"/>
        </w:tabs>
        <w:spacing w:after="0" w:line="360" w:lineRule="auto"/>
        <w:ind w:left="120"/>
        <w:jc w:val="both"/>
        <w:rPr>
          <w:rFonts w:ascii="Times New Roman" w:hAnsi="Times New Roman" w:cs="Times New Roman"/>
          <w:b/>
          <w:sz w:val="24"/>
          <w:szCs w:val="24"/>
        </w:rPr>
      </w:pPr>
    </w:p>
    <w:p w14:paraId="40BCF0BA" w14:textId="674602A6" w:rsidR="00A84CE8" w:rsidRPr="003C68CB" w:rsidRDefault="000014AC" w:rsidP="00F8183B">
      <w:pPr>
        <w:widowControl w:val="0"/>
        <w:numPr>
          <w:ilvl w:val="1"/>
          <w:numId w:val="20"/>
        </w:numPr>
        <w:tabs>
          <w:tab w:val="left" w:pos="135"/>
        </w:tabs>
        <w:spacing w:after="0" w:line="360" w:lineRule="auto"/>
        <w:ind w:hanging="630"/>
        <w:jc w:val="both"/>
        <w:rPr>
          <w:rFonts w:ascii="Times New Roman" w:hAnsi="Times New Roman" w:cs="Times New Roman"/>
          <w:color w:val="000000"/>
          <w:sz w:val="24"/>
          <w:szCs w:val="24"/>
        </w:rPr>
      </w:pPr>
      <w:r w:rsidRPr="003C68CB">
        <w:rPr>
          <w:rFonts w:ascii="Times New Roman" w:hAnsi="Times New Roman" w:cs="Times New Roman"/>
          <w:b/>
          <w:sz w:val="24"/>
          <w:szCs w:val="24"/>
        </w:rPr>
        <w:t>Acțiunile avocatului ce reprezintă interesele persoanei cu dizabilități intelectuale</w:t>
      </w:r>
      <w:r w:rsidR="00005585">
        <w:rPr>
          <w:rFonts w:ascii="Times New Roman" w:hAnsi="Times New Roman" w:cs="Times New Roman"/>
          <w:b/>
          <w:sz w:val="24"/>
          <w:szCs w:val="24"/>
        </w:rPr>
        <w:t xml:space="preserve"> </w:t>
      </w:r>
      <w:r w:rsidR="008C3271">
        <w:rPr>
          <w:rFonts w:ascii="Times New Roman" w:hAnsi="Times New Roman" w:cs="Times New Roman"/>
          <w:b/>
          <w:sz w:val="24"/>
          <w:szCs w:val="24"/>
        </w:rPr>
        <w:t>și/</w:t>
      </w:r>
      <w:r w:rsidRPr="003C68CB">
        <w:rPr>
          <w:rFonts w:ascii="Times New Roman" w:hAnsi="Times New Roman" w:cs="Times New Roman"/>
          <w:b/>
          <w:sz w:val="24"/>
          <w:szCs w:val="24"/>
        </w:rPr>
        <w:t>sau psihosociale</w:t>
      </w:r>
      <w:r w:rsidRPr="003C68CB" w:rsidDel="000014AC">
        <w:rPr>
          <w:rFonts w:ascii="Times New Roman" w:hAnsi="Times New Roman" w:cs="Times New Roman"/>
          <w:b/>
          <w:color w:val="000000"/>
          <w:sz w:val="24"/>
          <w:szCs w:val="24"/>
        </w:rPr>
        <w:t xml:space="preserve"> </w:t>
      </w:r>
      <w:r w:rsidR="00A84CE8" w:rsidRPr="003C68CB">
        <w:rPr>
          <w:rFonts w:ascii="Times New Roman" w:hAnsi="Times New Roman" w:cs="Times New Roman"/>
          <w:b/>
          <w:color w:val="000000"/>
          <w:sz w:val="24"/>
          <w:szCs w:val="24"/>
        </w:rPr>
        <w:t>la faza dezbaterilor judiciare.</w:t>
      </w:r>
    </w:p>
    <w:p w14:paraId="2B6BEB95" w14:textId="77777777" w:rsidR="00A84CE8" w:rsidRPr="003C68CB" w:rsidRDefault="00A84CE8" w:rsidP="00544D04">
      <w:pPr>
        <w:tabs>
          <w:tab w:val="left" w:pos="135"/>
        </w:tabs>
        <w:spacing w:after="0" w:line="240" w:lineRule="auto"/>
        <w:jc w:val="both"/>
        <w:rPr>
          <w:rFonts w:ascii="Times New Roman" w:hAnsi="Times New Roman" w:cs="Times New Roman"/>
          <w:color w:val="000000"/>
          <w:sz w:val="24"/>
          <w:szCs w:val="24"/>
        </w:rPr>
      </w:pPr>
    </w:p>
    <w:p w14:paraId="6A7E4470" w14:textId="77777777" w:rsidR="00CA3668" w:rsidRDefault="00A84CE8" w:rsidP="00CA3668">
      <w:pPr>
        <w:numPr>
          <w:ilvl w:val="2"/>
          <w:numId w:val="20"/>
        </w:numPr>
        <w:tabs>
          <w:tab w:val="left" w:pos="0"/>
        </w:tabs>
        <w:spacing w:after="0" w:line="360" w:lineRule="auto"/>
        <w:ind w:left="-284" w:firstLine="284"/>
        <w:jc w:val="both"/>
        <w:rPr>
          <w:rFonts w:ascii="Times New Roman" w:eastAsia="Calibri" w:hAnsi="Times New Roman" w:cs="Times New Roman"/>
          <w:sz w:val="24"/>
          <w:szCs w:val="24"/>
        </w:rPr>
      </w:pPr>
      <w:r w:rsidRPr="003C68CB">
        <w:rPr>
          <w:rFonts w:ascii="Times New Roman" w:hAnsi="Times New Roman" w:cs="Times New Roman"/>
          <w:color w:val="000000"/>
          <w:sz w:val="24"/>
          <w:szCs w:val="24"/>
        </w:rPr>
        <w:t xml:space="preserve">Faza dezbaterilor judiciare este faza cea mai complexă a procesului civil, în care instanța de judecată </w:t>
      </w:r>
      <w:r w:rsidR="00544D04" w:rsidRPr="003C68CB">
        <w:rPr>
          <w:rFonts w:ascii="Times New Roman" w:hAnsi="Times New Roman" w:cs="Times New Roman"/>
          <w:color w:val="000000"/>
          <w:sz w:val="24"/>
          <w:szCs w:val="24"/>
        </w:rPr>
        <w:t>cercetează</w:t>
      </w:r>
      <w:r w:rsidRPr="003C68CB">
        <w:rPr>
          <w:rFonts w:ascii="Times New Roman" w:hAnsi="Times New Roman" w:cs="Times New Roman"/>
          <w:color w:val="000000"/>
          <w:sz w:val="24"/>
          <w:szCs w:val="24"/>
        </w:rPr>
        <w:t xml:space="preserve"> probele, audiază participanții la proces și soluționează cauza în fond prin pronunțarea </w:t>
      </w:r>
      <w:r w:rsidR="00544D04" w:rsidRPr="003C68CB">
        <w:rPr>
          <w:rFonts w:ascii="Times New Roman" w:hAnsi="Times New Roman" w:cs="Times New Roman"/>
          <w:color w:val="000000"/>
          <w:sz w:val="24"/>
          <w:szCs w:val="24"/>
        </w:rPr>
        <w:t>hotărârii</w:t>
      </w:r>
      <w:r w:rsidRPr="003C68CB">
        <w:rPr>
          <w:rFonts w:ascii="Times New Roman" w:hAnsi="Times New Roman" w:cs="Times New Roman"/>
          <w:color w:val="000000"/>
          <w:sz w:val="24"/>
          <w:szCs w:val="24"/>
        </w:rPr>
        <w:t xml:space="preserve"> judecătorești.</w:t>
      </w:r>
    </w:p>
    <w:p w14:paraId="758EE8B0" w14:textId="77777777" w:rsidR="00CA3668" w:rsidRDefault="00A84CE8" w:rsidP="00CA3668">
      <w:pPr>
        <w:numPr>
          <w:ilvl w:val="2"/>
          <w:numId w:val="20"/>
        </w:numPr>
        <w:tabs>
          <w:tab w:val="left" w:pos="0"/>
        </w:tabs>
        <w:spacing w:after="0" w:line="360" w:lineRule="auto"/>
        <w:ind w:left="-284" w:firstLine="284"/>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 xml:space="preserve">Până la începerea examinării cauzei în fond, avocatul trebuie să se asigure că </w:t>
      </w:r>
      <w:r w:rsidR="00544D04" w:rsidRPr="00CA3668">
        <w:rPr>
          <w:rFonts w:ascii="Times New Roman" w:eastAsia="Calibri" w:hAnsi="Times New Roman" w:cs="Times New Roman"/>
          <w:sz w:val="24"/>
          <w:szCs w:val="24"/>
        </w:rPr>
        <w:t>desfășurarea</w:t>
      </w:r>
      <w:r w:rsidRPr="00CA3668">
        <w:rPr>
          <w:rFonts w:ascii="Times New Roman" w:eastAsia="Calibri" w:hAnsi="Times New Roman" w:cs="Times New Roman"/>
          <w:sz w:val="24"/>
          <w:szCs w:val="24"/>
        </w:rPr>
        <w:t xml:space="preserve"> procesului va avea loc în </w:t>
      </w:r>
      <w:r w:rsidR="00544D04" w:rsidRPr="00CA3668">
        <w:rPr>
          <w:rFonts w:ascii="Times New Roman" w:eastAsia="Calibri" w:hAnsi="Times New Roman" w:cs="Times New Roman"/>
          <w:sz w:val="24"/>
          <w:szCs w:val="24"/>
        </w:rPr>
        <w:t>condiții</w:t>
      </w:r>
      <w:r w:rsidRPr="00CA3668">
        <w:rPr>
          <w:rFonts w:ascii="Times New Roman" w:eastAsia="Calibri" w:hAnsi="Times New Roman" w:cs="Times New Roman"/>
          <w:sz w:val="24"/>
          <w:szCs w:val="24"/>
        </w:rPr>
        <w:t xml:space="preserve"> optime. În acest sens, avocatul poate insista ca procesul judiciar să se </w:t>
      </w:r>
      <w:r w:rsidR="00544D04" w:rsidRPr="00CA3668">
        <w:rPr>
          <w:rFonts w:ascii="Times New Roman" w:eastAsia="Calibri" w:hAnsi="Times New Roman" w:cs="Times New Roman"/>
          <w:sz w:val="24"/>
          <w:szCs w:val="24"/>
        </w:rPr>
        <w:t>desfășoare</w:t>
      </w:r>
      <w:r w:rsidRPr="00CA3668">
        <w:rPr>
          <w:rFonts w:ascii="Times New Roman" w:eastAsia="Calibri" w:hAnsi="Times New Roman" w:cs="Times New Roman"/>
          <w:sz w:val="24"/>
          <w:szCs w:val="24"/>
        </w:rPr>
        <w:t xml:space="preserve"> nu în biroul personal al judecătorului, dar în sala de judecată special amenajată pentru </w:t>
      </w:r>
      <w:r w:rsidR="00544D04" w:rsidRPr="00CA3668">
        <w:rPr>
          <w:rFonts w:ascii="Times New Roman" w:eastAsia="Calibri" w:hAnsi="Times New Roman" w:cs="Times New Roman"/>
          <w:sz w:val="24"/>
          <w:szCs w:val="24"/>
        </w:rPr>
        <w:t>desfășurarea</w:t>
      </w:r>
      <w:r w:rsidRPr="00CA3668">
        <w:rPr>
          <w:rFonts w:ascii="Times New Roman" w:eastAsia="Calibri" w:hAnsi="Times New Roman" w:cs="Times New Roman"/>
          <w:sz w:val="24"/>
          <w:szCs w:val="24"/>
        </w:rPr>
        <w:t xml:space="preserve"> procesului. În cazul în care persoana cu dizabilități intelectuale </w:t>
      </w:r>
      <w:r w:rsidR="008C3271" w:rsidRPr="00CA3668">
        <w:rPr>
          <w:rFonts w:ascii="Times New Roman" w:eastAsia="Calibri" w:hAnsi="Times New Roman" w:cs="Times New Roman"/>
          <w:sz w:val="24"/>
          <w:szCs w:val="24"/>
        </w:rPr>
        <w:t>și/</w:t>
      </w:r>
      <w:r w:rsidRPr="00CA3668">
        <w:rPr>
          <w:rFonts w:ascii="Times New Roman" w:eastAsia="Calibri" w:hAnsi="Times New Roman" w:cs="Times New Roman"/>
          <w:sz w:val="24"/>
          <w:szCs w:val="24"/>
        </w:rPr>
        <w:t xml:space="preserve">sau psihosociale are </w:t>
      </w:r>
      <w:r w:rsidR="00544D04" w:rsidRPr="00CA3668">
        <w:rPr>
          <w:rFonts w:ascii="Times New Roman" w:eastAsia="Calibri" w:hAnsi="Times New Roman" w:cs="Times New Roman"/>
          <w:sz w:val="24"/>
          <w:szCs w:val="24"/>
        </w:rPr>
        <w:t>necesități</w:t>
      </w:r>
      <w:r w:rsidRPr="00CA3668">
        <w:rPr>
          <w:rFonts w:ascii="Times New Roman" w:eastAsia="Calibri" w:hAnsi="Times New Roman" w:cs="Times New Roman"/>
          <w:sz w:val="24"/>
          <w:szCs w:val="24"/>
        </w:rPr>
        <w:t xml:space="preserve"> speciale determinate și de o dizabilitate fizică, avocatul depune o cerere prin care va solicita </w:t>
      </w:r>
      <w:r w:rsidR="009A3A01" w:rsidRPr="00CA3668">
        <w:rPr>
          <w:rFonts w:ascii="Times New Roman" w:eastAsia="Calibri" w:hAnsi="Times New Roman" w:cs="Times New Roman"/>
          <w:sz w:val="24"/>
          <w:szCs w:val="24"/>
        </w:rPr>
        <w:t>instanței</w:t>
      </w:r>
      <w:r w:rsidRPr="00CA3668">
        <w:rPr>
          <w:rFonts w:ascii="Times New Roman" w:eastAsia="Calibri" w:hAnsi="Times New Roman" w:cs="Times New Roman"/>
          <w:sz w:val="24"/>
          <w:szCs w:val="24"/>
        </w:rPr>
        <w:t xml:space="preserve"> ca </w:t>
      </w:r>
      <w:r w:rsidR="009A3A01" w:rsidRPr="00CA3668">
        <w:rPr>
          <w:rFonts w:ascii="Times New Roman" w:eastAsia="Calibri" w:hAnsi="Times New Roman" w:cs="Times New Roman"/>
          <w:sz w:val="24"/>
          <w:szCs w:val="24"/>
        </w:rPr>
        <w:t>ședința</w:t>
      </w:r>
      <w:r w:rsidRPr="00CA3668">
        <w:rPr>
          <w:rFonts w:ascii="Times New Roman" w:eastAsia="Calibri" w:hAnsi="Times New Roman" w:cs="Times New Roman"/>
          <w:sz w:val="24"/>
          <w:szCs w:val="24"/>
        </w:rPr>
        <w:t xml:space="preserve"> de judecată să se </w:t>
      </w:r>
      <w:r w:rsidR="009A3A01" w:rsidRPr="00CA3668">
        <w:rPr>
          <w:rFonts w:ascii="Times New Roman" w:eastAsia="Calibri" w:hAnsi="Times New Roman" w:cs="Times New Roman"/>
          <w:sz w:val="24"/>
          <w:szCs w:val="24"/>
        </w:rPr>
        <w:t>desfășoare</w:t>
      </w:r>
      <w:r w:rsidRPr="00CA3668">
        <w:rPr>
          <w:rFonts w:ascii="Times New Roman" w:eastAsia="Calibri" w:hAnsi="Times New Roman" w:cs="Times New Roman"/>
          <w:sz w:val="24"/>
          <w:szCs w:val="24"/>
        </w:rPr>
        <w:t xml:space="preserve"> într-o sală de judecată situată la parter</w:t>
      </w:r>
      <w:r w:rsidR="008C3271" w:rsidRPr="00CA3668">
        <w:rPr>
          <w:rFonts w:ascii="Times New Roman" w:eastAsia="Calibri" w:hAnsi="Times New Roman" w:cs="Times New Roman"/>
          <w:sz w:val="24"/>
          <w:szCs w:val="24"/>
        </w:rPr>
        <w:t xml:space="preserve"> (măsură de acomodare rezonabilă)</w:t>
      </w:r>
      <w:r w:rsidRPr="00CA3668">
        <w:rPr>
          <w:rFonts w:ascii="Times New Roman" w:eastAsia="Calibri" w:hAnsi="Times New Roman" w:cs="Times New Roman"/>
          <w:sz w:val="24"/>
          <w:szCs w:val="24"/>
        </w:rPr>
        <w:t>.</w:t>
      </w:r>
    </w:p>
    <w:p w14:paraId="2AD2E888" w14:textId="033DD131" w:rsidR="000014AC" w:rsidRPr="00CA3668" w:rsidRDefault="00A84CE8" w:rsidP="00CA3668">
      <w:pPr>
        <w:numPr>
          <w:ilvl w:val="2"/>
          <w:numId w:val="20"/>
        </w:numPr>
        <w:tabs>
          <w:tab w:val="left" w:pos="0"/>
        </w:tabs>
        <w:spacing w:after="0" w:line="360" w:lineRule="auto"/>
        <w:ind w:left="-284" w:firstLine="284"/>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lastRenderedPageBreak/>
        <w:t xml:space="preserve">În funcție de specificul litigiului și de relațiile dintre participanții la proces, se recomandă ca </w:t>
      </w:r>
      <w:r w:rsidR="009A3A01" w:rsidRPr="00CA3668">
        <w:rPr>
          <w:rFonts w:ascii="Times New Roman" w:eastAsia="Calibri" w:hAnsi="Times New Roman" w:cs="Times New Roman"/>
          <w:sz w:val="24"/>
          <w:szCs w:val="24"/>
        </w:rPr>
        <w:t>până</w:t>
      </w:r>
      <w:r w:rsidRPr="00CA3668">
        <w:rPr>
          <w:rFonts w:ascii="Times New Roman" w:eastAsia="Calibri" w:hAnsi="Times New Roman" w:cs="Times New Roman"/>
          <w:sz w:val="24"/>
          <w:szCs w:val="24"/>
        </w:rPr>
        <w:t xml:space="preserve"> la începerea ședinței să se evite contactul dintre persoana cu dizabilități intelectuale și</w:t>
      </w:r>
      <w:r w:rsidR="00D831D3" w:rsidRPr="00CA3668">
        <w:rPr>
          <w:rFonts w:ascii="Times New Roman" w:eastAsia="Calibri" w:hAnsi="Times New Roman" w:cs="Times New Roman"/>
          <w:sz w:val="24"/>
          <w:szCs w:val="24"/>
        </w:rPr>
        <w:t>/sau</w:t>
      </w:r>
      <w:r w:rsidRPr="00CA3668">
        <w:rPr>
          <w:rFonts w:ascii="Times New Roman" w:eastAsia="Calibri" w:hAnsi="Times New Roman" w:cs="Times New Roman"/>
          <w:sz w:val="24"/>
          <w:szCs w:val="24"/>
        </w:rPr>
        <w:t xml:space="preserve"> psihosociale cu partea adversă pentru asigurarea unui climat </w:t>
      </w:r>
      <w:proofErr w:type="spellStart"/>
      <w:r w:rsidRPr="00CA3668">
        <w:rPr>
          <w:rFonts w:ascii="Times New Roman" w:eastAsia="Calibri" w:hAnsi="Times New Roman" w:cs="Times New Roman"/>
          <w:sz w:val="24"/>
          <w:szCs w:val="24"/>
        </w:rPr>
        <w:t>psiho</w:t>
      </w:r>
      <w:proofErr w:type="spellEnd"/>
      <w:r w:rsidRPr="00CA3668">
        <w:rPr>
          <w:rFonts w:ascii="Times New Roman" w:eastAsia="Calibri" w:hAnsi="Times New Roman" w:cs="Times New Roman"/>
          <w:sz w:val="24"/>
          <w:szCs w:val="24"/>
        </w:rPr>
        <w:t xml:space="preserve">-emoțional adecvat. </w:t>
      </w:r>
    </w:p>
    <w:p w14:paraId="782F821E" w14:textId="3C1FB07C" w:rsidR="00A84CE8" w:rsidRPr="003C68CB" w:rsidRDefault="00A84CE8" w:rsidP="00F8183B">
      <w:pPr>
        <w:numPr>
          <w:ilvl w:val="2"/>
          <w:numId w:val="20"/>
        </w:numPr>
        <w:tabs>
          <w:tab w:val="left" w:pos="900"/>
        </w:tabs>
        <w:spacing w:after="0" w:line="360" w:lineRule="auto"/>
        <w:ind w:left="900" w:hanging="900"/>
        <w:jc w:val="both"/>
        <w:rPr>
          <w:rFonts w:ascii="Times New Roman" w:eastAsia="Calibri" w:hAnsi="Times New Roman" w:cs="Times New Roman"/>
          <w:sz w:val="24"/>
          <w:szCs w:val="24"/>
        </w:rPr>
      </w:pPr>
      <w:r w:rsidRPr="003C68CB">
        <w:rPr>
          <w:rFonts w:ascii="Times New Roman" w:eastAsia="Times New Roman" w:hAnsi="Times New Roman" w:cs="Times New Roman"/>
          <w:color w:val="000000"/>
          <w:sz w:val="24"/>
          <w:szCs w:val="24"/>
        </w:rPr>
        <w:t xml:space="preserve">Înainte de începerea </w:t>
      </w:r>
      <w:r w:rsidR="009A3A01" w:rsidRPr="003C68CB">
        <w:rPr>
          <w:rFonts w:ascii="Times New Roman" w:eastAsia="Times New Roman" w:hAnsi="Times New Roman" w:cs="Times New Roman"/>
          <w:color w:val="000000"/>
          <w:sz w:val="24"/>
          <w:szCs w:val="24"/>
        </w:rPr>
        <w:t>ședinței</w:t>
      </w:r>
      <w:r w:rsidR="009A3A01">
        <w:rPr>
          <w:rFonts w:ascii="Times New Roman" w:eastAsia="Times New Roman" w:hAnsi="Times New Roman" w:cs="Times New Roman"/>
          <w:color w:val="000000"/>
          <w:sz w:val="24"/>
          <w:szCs w:val="24"/>
        </w:rPr>
        <w:t>,</w:t>
      </w:r>
      <w:r w:rsidRPr="003C68CB">
        <w:rPr>
          <w:rFonts w:ascii="Times New Roman" w:eastAsia="Times New Roman" w:hAnsi="Times New Roman" w:cs="Times New Roman"/>
          <w:color w:val="000000"/>
          <w:sz w:val="24"/>
          <w:szCs w:val="24"/>
        </w:rPr>
        <w:t xml:space="preserve"> avocatul trebuie:</w:t>
      </w:r>
      <w:r w:rsidRPr="003C68CB">
        <w:rPr>
          <w:rFonts w:ascii="Times New Roman" w:hAnsi="Times New Roman" w:cs="Times New Roman"/>
          <w:color w:val="000000"/>
          <w:sz w:val="24"/>
          <w:szCs w:val="24"/>
        </w:rPr>
        <w:t xml:space="preserve"> </w:t>
      </w:r>
    </w:p>
    <w:p w14:paraId="519FBB7F" w14:textId="6177A427" w:rsidR="00A84CE8" w:rsidRPr="003C68CB" w:rsidRDefault="00A84CE8" w:rsidP="00F8183B">
      <w:pPr>
        <w:widowControl w:val="0"/>
        <w:numPr>
          <w:ilvl w:val="0"/>
          <w:numId w:val="5"/>
        </w:numPr>
        <w:spacing w:after="0" w:line="360" w:lineRule="auto"/>
        <w:ind w:left="117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Să se asigure, prin întrebări și o</w:t>
      </w:r>
      <w:r w:rsidR="00D831D3">
        <w:rPr>
          <w:rFonts w:ascii="Times New Roman" w:eastAsia="Calibri" w:hAnsi="Times New Roman" w:cs="Times New Roman"/>
          <w:sz w:val="24"/>
          <w:szCs w:val="24"/>
        </w:rPr>
        <w:t>bservații, că starea</w:t>
      </w:r>
      <w:r w:rsidRPr="003C68CB">
        <w:rPr>
          <w:rFonts w:ascii="Times New Roman" w:eastAsia="Calibri" w:hAnsi="Times New Roman" w:cs="Times New Roman"/>
          <w:sz w:val="24"/>
          <w:szCs w:val="24"/>
        </w:rPr>
        <w:t xml:space="preserve"> </w:t>
      </w:r>
      <w:proofErr w:type="spellStart"/>
      <w:r w:rsidRPr="003C68CB">
        <w:rPr>
          <w:rFonts w:ascii="Times New Roman" w:eastAsia="Calibri" w:hAnsi="Times New Roman" w:cs="Times New Roman"/>
          <w:sz w:val="24"/>
          <w:szCs w:val="24"/>
        </w:rPr>
        <w:t>psiho</w:t>
      </w:r>
      <w:proofErr w:type="spellEnd"/>
      <w:r w:rsidRPr="003C68CB">
        <w:rPr>
          <w:rFonts w:ascii="Times New Roman" w:eastAsia="Calibri" w:hAnsi="Times New Roman" w:cs="Times New Roman"/>
          <w:sz w:val="24"/>
          <w:szCs w:val="24"/>
        </w:rPr>
        <w:t xml:space="preserve">-emoțională a persoanei cu dizabilitate intelectuală </w:t>
      </w:r>
      <w:r w:rsidR="001A6CAD">
        <w:rPr>
          <w:rFonts w:ascii="Times New Roman" w:eastAsia="Calibri" w:hAnsi="Times New Roman" w:cs="Times New Roman"/>
          <w:sz w:val="24"/>
          <w:szCs w:val="24"/>
        </w:rPr>
        <w:t>și/</w:t>
      </w:r>
      <w:r w:rsidRPr="003C68CB">
        <w:rPr>
          <w:rFonts w:ascii="Times New Roman" w:eastAsia="Calibri" w:hAnsi="Times New Roman" w:cs="Times New Roman"/>
          <w:sz w:val="24"/>
          <w:szCs w:val="24"/>
        </w:rPr>
        <w:t xml:space="preserve">sau psihosocială îi permite de a participa în ședința de judecată; </w:t>
      </w:r>
    </w:p>
    <w:p w14:paraId="77E8E80D" w14:textId="19CE56C7" w:rsidR="00A84CE8" w:rsidRPr="003C68CB" w:rsidRDefault="00A84CE8" w:rsidP="00F8183B">
      <w:pPr>
        <w:widowControl w:val="0"/>
        <w:numPr>
          <w:ilvl w:val="0"/>
          <w:numId w:val="5"/>
        </w:numPr>
        <w:spacing w:after="0" w:line="360" w:lineRule="auto"/>
        <w:ind w:left="1170" w:hanging="270"/>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Să explice persoanei cu dizabilitate intelectuală </w:t>
      </w:r>
      <w:r w:rsidR="001A6CAD">
        <w:rPr>
          <w:rFonts w:ascii="Times New Roman" w:eastAsia="Calibri" w:hAnsi="Times New Roman" w:cs="Times New Roman"/>
          <w:sz w:val="24"/>
          <w:szCs w:val="24"/>
        </w:rPr>
        <w:t>și/</w:t>
      </w:r>
      <w:r w:rsidRPr="003C68CB">
        <w:rPr>
          <w:rFonts w:ascii="Times New Roman" w:eastAsia="Calibri" w:hAnsi="Times New Roman" w:cs="Times New Roman"/>
          <w:sz w:val="24"/>
          <w:szCs w:val="24"/>
        </w:rPr>
        <w:t>sau psihosocială într-un limbaj accesibil</w:t>
      </w:r>
      <w:r w:rsidR="00D831D3">
        <w:rPr>
          <w:rFonts w:ascii="Times New Roman" w:eastAsia="Calibri" w:hAnsi="Times New Roman" w:cs="Times New Roman"/>
          <w:sz w:val="24"/>
          <w:szCs w:val="24"/>
        </w:rPr>
        <w:t>,</w:t>
      </w:r>
      <w:r w:rsidRPr="003C68CB">
        <w:rPr>
          <w:rFonts w:ascii="Times New Roman" w:eastAsia="Calibri" w:hAnsi="Times New Roman" w:cs="Times New Roman"/>
          <w:sz w:val="24"/>
          <w:szCs w:val="24"/>
        </w:rPr>
        <w:t xml:space="preserve"> potrivit gradului de dezvoltare</w:t>
      </w:r>
      <w:r w:rsidR="00D831D3">
        <w:rPr>
          <w:rFonts w:ascii="Times New Roman" w:eastAsia="Calibri" w:hAnsi="Times New Roman" w:cs="Times New Roman"/>
          <w:sz w:val="24"/>
          <w:szCs w:val="24"/>
        </w:rPr>
        <w:t xml:space="preserve"> și înțelegere,</w:t>
      </w:r>
      <w:r w:rsidRPr="003C68CB">
        <w:rPr>
          <w:rFonts w:ascii="Times New Roman" w:eastAsia="Calibri" w:hAnsi="Times New Roman" w:cs="Times New Roman"/>
          <w:sz w:val="24"/>
          <w:szCs w:val="24"/>
        </w:rPr>
        <w:t xml:space="preserve"> procedura în care va fi implicată;</w:t>
      </w:r>
    </w:p>
    <w:p w14:paraId="3D1B30A9" w14:textId="521F99F4" w:rsidR="00A84CE8" w:rsidRPr="003C68CB" w:rsidRDefault="00A84CE8" w:rsidP="00F8183B">
      <w:pPr>
        <w:widowControl w:val="0"/>
        <w:numPr>
          <w:ilvl w:val="0"/>
          <w:numId w:val="5"/>
        </w:numPr>
        <w:spacing w:after="0" w:line="360" w:lineRule="auto"/>
        <w:ind w:left="1170" w:hanging="270"/>
        <w:jc w:val="both"/>
        <w:rPr>
          <w:rFonts w:ascii="Times New Roman" w:eastAsia="Calibri" w:hAnsi="Times New Roman" w:cs="Times New Roman"/>
          <w:color w:val="000000"/>
          <w:sz w:val="24"/>
          <w:szCs w:val="24"/>
        </w:rPr>
      </w:pPr>
      <w:r w:rsidRPr="003C68CB">
        <w:rPr>
          <w:rFonts w:ascii="Times New Roman" w:eastAsia="Calibri" w:hAnsi="Times New Roman" w:cs="Times New Roman"/>
          <w:sz w:val="24"/>
          <w:szCs w:val="24"/>
        </w:rPr>
        <w:t xml:space="preserve">Să asigure că persoana cu dizabilitate intelectuală </w:t>
      </w:r>
      <w:r w:rsidR="001A6CAD">
        <w:rPr>
          <w:rFonts w:ascii="Times New Roman" w:eastAsia="Calibri" w:hAnsi="Times New Roman" w:cs="Times New Roman"/>
          <w:sz w:val="24"/>
          <w:szCs w:val="24"/>
        </w:rPr>
        <w:t>și/</w:t>
      </w:r>
      <w:r w:rsidRPr="003C68CB">
        <w:rPr>
          <w:rFonts w:ascii="Times New Roman" w:eastAsia="Calibri" w:hAnsi="Times New Roman" w:cs="Times New Roman"/>
          <w:sz w:val="24"/>
          <w:szCs w:val="24"/>
        </w:rPr>
        <w:t xml:space="preserve">sau psihosocială are posibilitatea personal sau, după caz, prin avocat să pună întrebări </w:t>
      </w:r>
      <w:r w:rsidR="00667578" w:rsidRPr="003C68CB">
        <w:rPr>
          <w:rFonts w:ascii="Times New Roman" w:eastAsia="Calibri" w:hAnsi="Times New Roman" w:cs="Times New Roman"/>
          <w:sz w:val="24"/>
          <w:szCs w:val="24"/>
        </w:rPr>
        <w:t>participanților</w:t>
      </w:r>
      <w:r w:rsidRPr="003C68CB">
        <w:rPr>
          <w:rFonts w:ascii="Times New Roman" w:eastAsia="Calibri" w:hAnsi="Times New Roman" w:cs="Times New Roman"/>
          <w:sz w:val="24"/>
          <w:szCs w:val="24"/>
        </w:rPr>
        <w:t xml:space="preserve"> la </w:t>
      </w:r>
      <w:r w:rsidR="00667578" w:rsidRPr="003C68CB">
        <w:rPr>
          <w:rFonts w:ascii="Times New Roman" w:eastAsia="Calibri" w:hAnsi="Times New Roman" w:cs="Times New Roman"/>
          <w:sz w:val="24"/>
          <w:szCs w:val="24"/>
        </w:rPr>
        <w:t>părților</w:t>
      </w:r>
      <w:r w:rsidRPr="003C68CB">
        <w:rPr>
          <w:rFonts w:ascii="Times New Roman" w:eastAsia="Calibri" w:hAnsi="Times New Roman" w:cs="Times New Roman"/>
          <w:sz w:val="24"/>
          <w:szCs w:val="24"/>
        </w:rPr>
        <w:t xml:space="preserve"> la proces. </w:t>
      </w:r>
    </w:p>
    <w:p w14:paraId="7EE0DEAC" w14:textId="46B38791" w:rsidR="00A84CE8" w:rsidRPr="00667578" w:rsidRDefault="00A84CE8" w:rsidP="00667578">
      <w:pPr>
        <w:widowControl w:val="0"/>
        <w:numPr>
          <w:ilvl w:val="0"/>
          <w:numId w:val="5"/>
        </w:numPr>
        <w:spacing w:after="0" w:line="360" w:lineRule="auto"/>
        <w:ind w:left="1170" w:hanging="270"/>
        <w:jc w:val="both"/>
        <w:rPr>
          <w:rFonts w:ascii="Times New Roman" w:hAnsi="Times New Roman" w:cs="Times New Roman"/>
          <w:sz w:val="24"/>
          <w:szCs w:val="24"/>
        </w:rPr>
      </w:pPr>
      <w:r w:rsidRPr="003C68CB">
        <w:rPr>
          <w:rFonts w:ascii="Times New Roman" w:eastAsia="Calibri" w:hAnsi="Times New Roman" w:cs="Times New Roman"/>
          <w:color w:val="000000"/>
          <w:sz w:val="24"/>
          <w:szCs w:val="24"/>
        </w:rPr>
        <w:t xml:space="preserve">Să solicite, după caz, întreruperi în cadrul procesului, în cazul în care apar careva </w:t>
      </w:r>
      <w:r w:rsidR="00667578" w:rsidRPr="003C68CB">
        <w:rPr>
          <w:rFonts w:ascii="Times New Roman" w:eastAsia="Calibri" w:hAnsi="Times New Roman" w:cs="Times New Roman"/>
          <w:color w:val="000000"/>
          <w:sz w:val="24"/>
          <w:szCs w:val="24"/>
        </w:rPr>
        <w:t>necesități</w:t>
      </w:r>
      <w:r w:rsidRPr="003C68CB">
        <w:rPr>
          <w:rFonts w:ascii="Times New Roman" w:eastAsia="Calibri" w:hAnsi="Times New Roman" w:cs="Times New Roman"/>
          <w:color w:val="000000"/>
          <w:sz w:val="24"/>
          <w:szCs w:val="24"/>
        </w:rPr>
        <w:t xml:space="preserve"> de ordin fiziologic sau </w:t>
      </w:r>
      <w:proofErr w:type="spellStart"/>
      <w:r w:rsidRPr="003C68CB">
        <w:rPr>
          <w:rFonts w:ascii="Times New Roman" w:eastAsia="Calibri" w:hAnsi="Times New Roman" w:cs="Times New Roman"/>
          <w:color w:val="000000"/>
          <w:sz w:val="24"/>
          <w:szCs w:val="24"/>
        </w:rPr>
        <w:t>psiho-emoţional</w:t>
      </w:r>
      <w:proofErr w:type="spellEnd"/>
      <w:r w:rsidRPr="003C68CB">
        <w:rPr>
          <w:rFonts w:ascii="Times New Roman" w:eastAsia="Calibri" w:hAnsi="Times New Roman" w:cs="Times New Roman"/>
          <w:color w:val="000000"/>
          <w:sz w:val="24"/>
          <w:szCs w:val="24"/>
        </w:rPr>
        <w:t xml:space="preserve"> ce împiedică participarea sa în </w:t>
      </w:r>
      <w:r w:rsidR="00667578" w:rsidRPr="003C68CB">
        <w:rPr>
          <w:rFonts w:ascii="Times New Roman" w:eastAsia="Calibri" w:hAnsi="Times New Roman" w:cs="Times New Roman"/>
          <w:color w:val="000000"/>
          <w:sz w:val="24"/>
          <w:szCs w:val="24"/>
        </w:rPr>
        <w:t>ședință</w:t>
      </w:r>
      <w:r w:rsidRPr="003C68CB">
        <w:rPr>
          <w:rFonts w:ascii="Times New Roman" w:eastAsia="Calibri" w:hAnsi="Times New Roman" w:cs="Times New Roman"/>
          <w:color w:val="000000"/>
          <w:sz w:val="24"/>
          <w:szCs w:val="24"/>
        </w:rPr>
        <w:t>.</w:t>
      </w:r>
    </w:p>
    <w:p w14:paraId="040C79AB" w14:textId="77777777" w:rsidR="00CA3668" w:rsidRDefault="00A84CE8" w:rsidP="00CA3668">
      <w:pPr>
        <w:numPr>
          <w:ilvl w:val="2"/>
          <w:numId w:val="20"/>
        </w:numPr>
        <w:tabs>
          <w:tab w:val="left" w:pos="-284"/>
        </w:tabs>
        <w:spacing w:after="0" w:line="360" w:lineRule="auto"/>
        <w:ind w:left="-284" w:firstLine="284"/>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Avocatul prezintă toate probele admisibile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favorabile persoanei cu dizabilități intelectuale și</w:t>
      </w:r>
      <w:r w:rsidR="00D831D3">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 și intereselor acesteia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pregătește în scris </w:t>
      </w:r>
      <w:r w:rsidR="005B30A6" w:rsidRPr="003C68CB">
        <w:rPr>
          <w:rFonts w:ascii="Times New Roman" w:eastAsia="Calibri" w:hAnsi="Times New Roman" w:cs="Times New Roman"/>
          <w:sz w:val="24"/>
          <w:szCs w:val="24"/>
        </w:rPr>
        <w:t>explicațiile</w:t>
      </w:r>
      <w:r w:rsidRPr="003C68CB">
        <w:rPr>
          <w:rFonts w:ascii="Times New Roman" w:eastAsia="Calibri" w:hAnsi="Times New Roman" w:cs="Times New Roman"/>
          <w:sz w:val="24"/>
          <w:szCs w:val="24"/>
        </w:rPr>
        <w:t xml:space="preserve"> date în calitate de avocat al reclamantului sau al pârâtului.</w:t>
      </w:r>
    </w:p>
    <w:p w14:paraId="41D60B7D" w14:textId="77777777" w:rsidR="00CA3668" w:rsidRDefault="00A84CE8" w:rsidP="00CA3668">
      <w:pPr>
        <w:numPr>
          <w:ilvl w:val="2"/>
          <w:numId w:val="20"/>
        </w:numPr>
        <w:tabs>
          <w:tab w:val="left" w:pos="-284"/>
        </w:tabs>
        <w:spacing w:after="0" w:line="360" w:lineRule="auto"/>
        <w:ind w:left="-284" w:firstLine="284"/>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 xml:space="preserve">Avocatul trebuie să pregătească din timp o listă de întrebări ce urmează a fi adresate reclamantului, pârâtului, </w:t>
      </w:r>
      <w:r w:rsidR="005B30A6" w:rsidRPr="00CA3668">
        <w:rPr>
          <w:rFonts w:ascii="Times New Roman" w:eastAsia="Calibri" w:hAnsi="Times New Roman" w:cs="Times New Roman"/>
          <w:sz w:val="24"/>
          <w:szCs w:val="24"/>
        </w:rPr>
        <w:t>intervenienților</w:t>
      </w:r>
      <w:r w:rsidRPr="00CA3668">
        <w:rPr>
          <w:rFonts w:ascii="Times New Roman" w:eastAsia="Calibri" w:hAnsi="Times New Roman" w:cs="Times New Roman"/>
          <w:sz w:val="24"/>
          <w:szCs w:val="24"/>
        </w:rPr>
        <w:t xml:space="preserve">, </w:t>
      </w:r>
      <w:r w:rsidR="005B30A6" w:rsidRPr="00CA3668">
        <w:rPr>
          <w:rFonts w:ascii="Times New Roman" w:eastAsia="Calibri" w:hAnsi="Times New Roman" w:cs="Times New Roman"/>
          <w:sz w:val="24"/>
          <w:szCs w:val="24"/>
        </w:rPr>
        <w:t>autorității</w:t>
      </w:r>
      <w:r w:rsidRPr="00CA3668">
        <w:rPr>
          <w:rFonts w:ascii="Times New Roman" w:eastAsia="Calibri" w:hAnsi="Times New Roman" w:cs="Times New Roman"/>
          <w:sz w:val="24"/>
          <w:szCs w:val="24"/>
        </w:rPr>
        <w:t xml:space="preserve"> tutelare,</w:t>
      </w:r>
      <w:r w:rsidR="005B30A6" w:rsidRPr="00CA3668">
        <w:rPr>
          <w:rFonts w:ascii="Times New Roman" w:eastAsia="Calibri" w:hAnsi="Times New Roman" w:cs="Times New Roman"/>
          <w:sz w:val="24"/>
          <w:szCs w:val="24"/>
        </w:rPr>
        <w:t xml:space="preserve"> </w:t>
      </w:r>
      <w:r w:rsidRPr="00CA3668">
        <w:rPr>
          <w:rFonts w:ascii="Times New Roman" w:eastAsia="Calibri" w:hAnsi="Times New Roman" w:cs="Times New Roman"/>
          <w:sz w:val="24"/>
          <w:szCs w:val="24"/>
        </w:rPr>
        <w:t>specialistului sau martorilor. Chiar dacă poziția avocatului coincide cu poziția altor participanți (de exemplu, reprezentanții autorității tutelare), avocatul trebuie să fie pregătit și să participe pe deplin în proceduri fără a face pur și simplu referire la poziția altor participanți.</w:t>
      </w:r>
    </w:p>
    <w:p w14:paraId="3DD3C093" w14:textId="77777777" w:rsidR="00CA3668" w:rsidRDefault="00A84CE8" w:rsidP="00CA3668">
      <w:pPr>
        <w:numPr>
          <w:ilvl w:val="2"/>
          <w:numId w:val="20"/>
        </w:numPr>
        <w:tabs>
          <w:tab w:val="left" w:pos="-284"/>
        </w:tabs>
        <w:spacing w:after="0" w:line="360" w:lineRule="auto"/>
        <w:ind w:left="-284" w:firstLine="284"/>
        <w:jc w:val="both"/>
        <w:rPr>
          <w:rFonts w:ascii="Times New Roman" w:eastAsia="Calibri" w:hAnsi="Times New Roman" w:cs="Times New Roman"/>
          <w:sz w:val="24"/>
          <w:szCs w:val="24"/>
        </w:rPr>
      </w:pPr>
      <w:r w:rsidRPr="00CA3668">
        <w:rPr>
          <w:rFonts w:ascii="Times New Roman" w:eastAsia="Calibri" w:hAnsi="Times New Roman" w:cs="Times New Roman"/>
          <w:color w:val="000000"/>
          <w:sz w:val="24"/>
          <w:szCs w:val="24"/>
        </w:rPr>
        <w:t>Avocatul trebuie să organizeze apărarea și pledoaria în așa fel încât să abordeze interesele persoanei cu dizabilități psihosociale și</w:t>
      </w:r>
      <w:r w:rsidR="0023719C" w:rsidRPr="00CA3668">
        <w:rPr>
          <w:rFonts w:ascii="Times New Roman" w:eastAsia="Calibri" w:hAnsi="Times New Roman" w:cs="Times New Roman"/>
          <w:color w:val="000000"/>
          <w:sz w:val="24"/>
          <w:szCs w:val="24"/>
        </w:rPr>
        <w:t>/sau</w:t>
      </w:r>
      <w:r w:rsidRPr="00CA3668">
        <w:rPr>
          <w:rFonts w:ascii="Times New Roman" w:eastAsia="Calibri" w:hAnsi="Times New Roman" w:cs="Times New Roman"/>
          <w:color w:val="000000"/>
          <w:sz w:val="24"/>
          <w:szCs w:val="24"/>
        </w:rPr>
        <w:t xml:space="preserve"> intelectuale, să descrie problematica cauzei din perspectiva acesteia și să mențină cercetările axate pe necesitățile ei, inclusiv prin indicarea consecințelor la diferite soluții pe care le poate emite </w:t>
      </w:r>
      <w:r w:rsidR="00D57A72" w:rsidRPr="00CA3668">
        <w:rPr>
          <w:rFonts w:ascii="Times New Roman" w:eastAsia="Calibri" w:hAnsi="Times New Roman" w:cs="Times New Roman"/>
          <w:color w:val="000000"/>
          <w:sz w:val="24"/>
          <w:szCs w:val="24"/>
        </w:rPr>
        <w:t>instanța</w:t>
      </w:r>
      <w:r w:rsidRPr="00CA3668">
        <w:rPr>
          <w:rFonts w:ascii="Times New Roman" w:eastAsia="Calibri" w:hAnsi="Times New Roman" w:cs="Times New Roman"/>
          <w:color w:val="000000"/>
          <w:sz w:val="24"/>
          <w:szCs w:val="24"/>
        </w:rPr>
        <w:t>.</w:t>
      </w:r>
    </w:p>
    <w:p w14:paraId="5D7573EE" w14:textId="1DA8BEB9" w:rsidR="00A84CE8" w:rsidRPr="00CA3668" w:rsidRDefault="00A84CE8" w:rsidP="00CA3668">
      <w:pPr>
        <w:numPr>
          <w:ilvl w:val="2"/>
          <w:numId w:val="20"/>
        </w:numPr>
        <w:tabs>
          <w:tab w:val="left" w:pos="-284"/>
        </w:tabs>
        <w:spacing w:after="0" w:line="360" w:lineRule="auto"/>
        <w:ind w:left="-284" w:firstLine="284"/>
        <w:jc w:val="both"/>
        <w:rPr>
          <w:rFonts w:ascii="Times New Roman" w:eastAsia="Calibri" w:hAnsi="Times New Roman" w:cs="Times New Roman"/>
          <w:sz w:val="24"/>
          <w:szCs w:val="24"/>
        </w:rPr>
      </w:pPr>
      <w:r w:rsidRPr="00CA3668">
        <w:rPr>
          <w:rFonts w:ascii="Times New Roman" w:eastAsia="Calibri" w:hAnsi="Times New Roman" w:cs="Times New Roman"/>
          <w:color w:val="000000"/>
          <w:sz w:val="24"/>
          <w:szCs w:val="24"/>
        </w:rPr>
        <w:t xml:space="preserve">Se recomandă </w:t>
      </w:r>
      <w:r w:rsidR="00D57A72" w:rsidRPr="00CA3668">
        <w:rPr>
          <w:rFonts w:ascii="Times New Roman" w:eastAsia="Calibri" w:hAnsi="Times New Roman" w:cs="Times New Roman"/>
          <w:color w:val="000000"/>
          <w:sz w:val="24"/>
          <w:szCs w:val="24"/>
        </w:rPr>
        <w:t>avocaților</w:t>
      </w:r>
      <w:r w:rsidRPr="00CA3668">
        <w:rPr>
          <w:rFonts w:ascii="Times New Roman" w:eastAsia="Calibri" w:hAnsi="Times New Roman" w:cs="Times New Roman"/>
          <w:color w:val="000000"/>
          <w:sz w:val="24"/>
          <w:szCs w:val="24"/>
        </w:rPr>
        <w:t xml:space="preserve"> se pregătească în scris </w:t>
      </w:r>
      <w:r w:rsidR="00D57A72" w:rsidRPr="00CA3668">
        <w:rPr>
          <w:rFonts w:ascii="Times New Roman" w:eastAsia="Calibri" w:hAnsi="Times New Roman" w:cs="Times New Roman"/>
          <w:color w:val="000000"/>
          <w:sz w:val="24"/>
          <w:szCs w:val="24"/>
        </w:rPr>
        <w:t>susținerile</w:t>
      </w:r>
      <w:r w:rsidRPr="00CA3668">
        <w:rPr>
          <w:rFonts w:ascii="Times New Roman" w:eastAsia="Calibri" w:hAnsi="Times New Roman" w:cs="Times New Roman"/>
          <w:color w:val="000000"/>
          <w:sz w:val="24"/>
          <w:szCs w:val="24"/>
        </w:rPr>
        <w:t xml:space="preserve"> orale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să le prezinte </w:t>
      </w:r>
      <w:r w:rsidR="00D57A72" w:rsidRPr="00CA3668">
        <w:rPr>
          <w:rFonts w:ascii="Times New Roman" w:eastAsia="Calibri" w:hAnsi="Times New Roman" w:cs="Times New Roman"/>
          <w:color w:val="000000"/>
          <w:sz w:val="24"/>
          <w:szCs w:val="24"/>
        </w:rPr>
        <w:t>instanței</w:t>
      </w:r>
      <w:r w:rsidRPr="00CA3668">
        <w:rPr>
          <w:rFonts w:ascii="Times New Roman" w:eastAsia="Calibri" w:hAnsi="Times New Roman" w:cs="Times New Roman"/>
          <w:color w:val="000000"/>
          <w:sz w:val="24"/>
          <w:szCs w:val="24"/>
        </w:rPr>
        <w:t xml:space="preserve">. Avocatul este obligat să adopte în cadrul pledoariei o poziție în privința soluției cazului, ținând cont prevederile </w:t>
      </w:r>
      <w:r w:rsidR="00D57A72" w:rsidRPr="00CA3668">
        <w:rPr>
          <w:rFonts w:ascii="Times New Roman" w:eastAsia="Calibri" w:hAnsi="Times New Roman" w:cs="Times New Roman"/>
          <w:color w:val="000000"/>
          <w:sz w:val="24"/>
          <w:szCs w:val="24"/>
        </w:rPr>
        <w:t>L</w:t>
      </w:r>
      <w:r w:rsidRPr="00CA3668">
        <w:rPr>
          <w:rFonts w:ascii="Times New Roman" w:eastAsia="Calibri" w:hAnsi="Times New Roman" w:cs="Times New Roman"/>
          <w:color w:val="000000"/>
          <w:sz w:val="24"/>
          <w:szCs w:val="24"/>
        </w:rPr>
        <w:t xml:space="preserve">egii nr. 60 cu privire la incluziunea socială a </w:t>
      </w:r>
      <w:r w:rsidR="00D57A72" w:rsidRPr="00CA3668">
        <w:rPr>
          <w:rFonts w:ascii="Times New Roman" w:eastAsia="Calibri" w:hAnsi="Times New Roman" w:cs="Times New Roman"/>
          <w:color w:val="000000"/>
          <w:sz w:val="24"/>
          <w:szCs w:val="24"/>
        </w:rPr>
        <w:t>persoanelor</w:t>
      </w:r>
      <w:r w:rsidRPr="00CA3668">
        <w:rPr>
          <w:rFonts w:ascii="Times New Roman" w:eastAsia="Calibri" w:hAnsi="Times New Roman" w:cs="Times New Roman"/>
          <w:color w:val="000000"/>
          <w:sz w:val="24"/>
          <w:szCs w:val="24"/>
        </w:rPr>
        <w:t xml:space="preserve"> cu dizabilități și Convenției ONU privind drepturile </w:t>
      </w:r>
      <w:r w:rsidR="00D57A72" w:rsidRPr="00CA3668">
        <w:rPr>
          <w:rFonts w:ascii="Times New Roman" w:eastAsia="Calibri" w:hAnsi="Times New Roman" w:cs="Times New Roman"/>
          <w:color w:val="000000"/>
          <w:sz w:val="24"/>
          <w:szCs w:val="24"/>
        </w:rPr>
        <w:t>persoanelor</w:t>
      </w:r>
      <w:r w:rsidRPr="00CA3668">
        <w:rPr>
          <w:rFonts w:ascii="Times New Roman" w:eastAsia="Calibri" w:hAnsi="Times New Roman" w:cs="Times New Roman"/>
          <w:color w:val="000000"/>
          <w:sz w:val="24"/>
          <w:szCs w:val="24"/>
        </w:rPr>
        <w:t xml:space="preserve"> cu dizabilități, în special art.</w:t>
      </w:r>
      <w:r w:rsidRPr="004E6AE2">
        <w:rPr>
          <w:rFonts w:ascii="Times New Roman" w:eastAsia="Calibri" w:hAnsi="Times New Roman" w:cs="Times New Roman"/>
          <w:color w:val="000000"/>
          <w:sz w:val="24"/>
          <w:szCs w:val="24"/>
        </w:rPr>
        <w:t>12</w:t>
      </w:r>
      <w:r w:rsidR="004E6AE2" w:rsidRPr="004E6AE2">
        <w:rPr>
          <w:rFonts w:ascii="Times New Roman" w:eastAsia="Calibri" w:hAnsi="Times New Roman" w:cs="Times New Roman"/>
          <w:color w:val="000000"/>
          <w:sz w:val="24"/>
          <w:szCs w:val="24"/>
        </w:rPr>
        <w:t xml:space="preserve"> </w:t>
      </w:r>
      <w:r w:rsidR="004E6AE2" w:rsidRPr="005120CD">
        <w:rPr>
          <w:rFonts w:ascii="Times New Roman" w:hAnsi="Times New Roman" w:cs="Times New Roman"/>
          <w:color w:val="000000" w:themeColor="text1"/>
          <w:sz w:val="24"/>
          <w:szCs w:val="24"/>
        </w:rPr>
        <w:t>și prevederile art. 3 care reglementează principiile generale de apărare a drepturilor persoanelor cu dizabilități</w:t>
      </w:r>
      <w:r w:rsidRPr="004E6AE2">
        <w:rPr>
          <w:rFonts w:ascii="Times New Roman" w:eastAsia="Calibri" w:hAnsi="Times New Roman" w:cs="Times New Roman"/>
          <w:color w:val="000000"/>
          <w:sz w:val="24"/>
          <w:szCs w:val="24"/>
        </w:rPr>
        <w:t>,</w:t>
      </w:r>
      <w:r w:rsidRPr="00CA3668">
        <w:rPr>
          <w:rFonts w:ascii="Times New Roman" w:eastAsia="Calibri" w:hAnsi="Times New Roman" w:cs="Times New Roman"/>
          <w:color w:val="000000"/>
          <w:sz w:val="24"/>
          <w:szCs w:val="24"/>
        </w:rPr>
        <w:t xml:space="preserve"> </w:t>
      </w:r>
      <w:r w:rsidR="004E6AE2">
        <w:rPr>
          <w:rFonts w:ascii="Times New Roman" w:eastAsia="Calibri" w:hAnsi="Times New Roman" w:cs="Times New Roman"/>
          <w:color w:val="000000"/>
          <w:sz w:val="24"/>
          <w:szCs w:val="24"/>
        </w:rPr>
        <w:t>r</w:t>
      </w:r>
      <w:r w:rsidRPr="00CA3668">
        <w:rPr>
          <w:rFonts w:ascii="Times New Roman" w:eastAsia="Calibri" w:hAnsi="Times New Roman" w:cs="Times New Roman"/>
          <w:color w:val="000000"/>
          <w:sz w:val="24"/>
          <w:szCs w:val="24"/>
        </w:rPr>
        <w:t>ecunoașterea egală în fața legii precum și nediscriminarea,</w:t>
      </w:r>
      <w:r w:rsidR="00D57A72" w:rsidRPr="00CA3668">
        <w:rPr>
          <w:rFonts w:ascii="Times New Roman" w:eastAsia="Calibri" w:hAnsi="Times New Roman" w:cs="Times New Roman"/>
          <w:color w:val="000000"/>
          <w:sz w:val="24"/>
          <w:szCs w:val="24"/>
        </w:rPr>
        <w:t xml:space="preserve"> </w:t>
      </w:r>
      <w:r w:rsidRPr="00CA3668">
        <w:rPr>
          <w:rFonts w:ascii="Times New Roman" w:eastAsia="Calibri" w:hAnsi="Times New Roman" w:cs="Times New Roman"/>
          <w:color w:val="000000"/>
          <w:sz w:val="24"/>
          <w:szCs w:val="24"/>
        </w:rPr>
        <w:t xml:space="preserve">respectarea demnității umane și a libertății de a face propriile alegeri. </w:t>
      </w:r>
      <w:bookmarkStart w:id="11" w:name="_GoBack"/>
      <w:bookmarkEnd w:id="11"/>
    </w:p>
    <w:p w14:paraId="7DED6BF7" w14:textId="77777777" w:rsidR="002F16FA" w:rsidRPr="003C68CB" w:rsidRDefault="002F16FA" w:rsidP="003C68CB">
      <w:pPr>
        <w:spacing w:after="0" w:line="360" w:lineRule="auto"/>
        <w:ind w:left="360"/>
        <w:jc w:val="both"/>
        <w:rPr>
          <w:rFonts w:ascii="Times New Roman" w:hAnsi="Times New Roman" w:cs="Times New Roman"/>
          <w:bCs/>
          <w:sz w:val="24"/>
          <w:szCs w:val="24"/>
        </w:rPr>
      </w:pPr>
    </w:p>
    <w:p w14:paraId="1853E243" w14:textId="3D8AE17F" w:rsidR="00A84CE8" w:rsidRPr="003C68CB" w:rsidRDefault="000014AC" w:rsidP="00F8183B">
      <w:pPr>
        <w:numPr>
          <w:ilvl w:val="1"/>
          <w:numId w:val="20"/>
        </w:numPr>
        <w:spacing w:after="0" w:line="360" w:lineRule="auto"/>
        <w:ind w:hanging="630"/>
        <w:jc w:val="both"/>
        <w:rPr>
          <w:rFonts w:ascii="Times New Roman" w:hAnsi="Times New Roman" w:cs="Times New Roman"/>
          <w:bCs/>
          <w:sz w:val="24"/>
          <w:szCs w:val="24"/>
        </w:rPr>
      </w:pPr>
      <w:r w:rsidRPr="003C68CB">
        <w:rPr>
          <w:rFonts w:ascii="Times New Roman" w:hAnsi="Times New Roman" w:cs="Times New Roman"/>
          <w:b/>
          <w:sz w:val="24"/>
          <w:szCs w:val="24"/>
        </w:rPr>
        <w:t xml:space="preserve">Acțiunile avocatului ce reprezintă interesele persoanei cu dizabilități intelectuale </w:t>
      </w:r>
      <w:r w:rsidR="0023719C">
        <w:rPr>
          <w:rFonts w:ascii="Times New Roman" w:hAnsi="Times New Roman" w:cs="Times New Roman"/>
          <w:b/>
          <w:sz w:val="24"/>
          <w:szCs w:val="24"/>
        </w:rPr>
        <w:t xml:space="preserve">și / </w:t>
      </w:r>
      <w:r w:rsidRPr="003C68CB">
        <w:rPr>
          <w:rFonts w:ascii="Times New Roman" w:hAnsi="Times New Roman" w:cs="Times New Roman"/>
          <w:b/>
          <w:sz w:val="24"/>
          <w:szCs w:val="24"/>
        </w:rPr>
        <w:t>sau psihosociale</w:t>
      </w:r>
      <w:r w:rsidRPr="003C68CB" w:rsidDel="000014AC">
        <w:rPr>
          <w:rFonts w:ascii="Times New Roman" w:hAnsi="Times New Roman" w:cs="Times New Roman"/>
          <w:b/>
          <w:sz w:val="24"/>
          <w:szCs w:val="24"/>
        </w:rPr>
        <w:t xml:space="preserve"> </w:t>
      </w:r>
      <w:r w:rsidR="00A84CE8" w:rsidRPr="003C68CB">
        <w:rPr>
          <w:rFonts w:ascii="Times New Roman" w:hAnsi="Times New Roman" w:cs="Times New Roman"/>
          <w:b/>
          <w:bCs/>
          <w:sz w:val="24"/>
          <w:szCs w:val="24"/>
        </w:rPr>
        <w:t>în calitate de martor în proces civil</w:t>
      </w:r>
      <w:r w:rsidR="00A84CE8" w:rsidRPr="003C68CB">
        <w:rPr>
          <w:rFonts w:ascii="Times New Roman" w:hAnsi="Times New Roman" w:cs="Times New Roman"/>
          <w:bCs/>
          <w:sz w:val="24"/>
          <w:szCs w:val="24"/>
        </w:rPr>
        <w:t xml:space="preserve">. </w:t>
      </w:r>
    </w:p>
    <w:p w14:paraId="651BDDCF" w14:textId="77777777" w:rsidR="000014AC" w:rsidRPr="003C68CB" w:rsidRDefault="000014AC" w:rsidP="00777447">
      <w:pPr>
        <w:spacing w:after="0" w:line="240" w:lineRule="auto"/>
        <w:jc w:val="both"/>
        <w:rPr>
          <w:rFonts w:ascii="Times New Roman" w:hAnsi="Times New Roman" w:cs="Times New Roman"/>
          <w:color w:val="2E74B5"/>
          <w:sz w:val="24"/>
          <w:szCs w:val="24"/>
        </w:rPr>
      </w:pPr>
    </w:p>
    <w:p w14:paraId="005501F7" w14:textId="77777777" w:rsidR="00CA3668" w:rsidRPr="00CA3668" w:rsidRDefault="00A84CE8" w:rsidP="00CA3668">
      <w:pPr>
        <w:numPr>
          <w:ilvl w:val="2"/>
          <w:numId w:val="20"/>
        </w:numPr>
        <w:spacing w:after="0" w:line="360" w:lineRule="auto"/>
        <w:ind w:left="-284" w:firstLine="426"/>
        <w:jc w:val="both"/>
        <w:rPr>
          <w:rFonts w:ascii="Times New Roman" w:eastAsia="Calibri" w:hAnsi="Times New Roman" w:cs="Times New Roman"/>
          <w:bCs/>
          <w:sz w:val="24"/>
          <w:szCs w:val="24"/>
        </w:rPr>
      </w:pPr>
      <w:r w:rsidRPr="003C68CB">
        <w:rPr>
          <w:rFonts w:ascii="Times New Roman" w:hAnsi="Times New Roman" w:cs="Times New Roman"/>
          <w:sz w:val="24"/>
          <w:szCs w:val="24"/>
        </w:rPr>
        <w:t>Deseori persoanele cu dizabilități intelectuale și</w:t>
      </w:r>
      <w:r w:rsidR="00E47AA9">
        <w:rPr>
          <w:rFonts w:ascii="Times New Roman" w:hAnsi="Times New Roman" w:cs="Times New Roman"/>
          <w:sz w:val="24"/>
          <w:szCs w:val="24"/>
        </w:rPr>
        <w:t>/sau</w:t>
      </w:r>
      <w:r w:rsidRPr="003C68CB">
        <w:rPr>
          <w:rFonts w:ascii="Times New Roman" w:hAnsi="Times New Roman" w:cs="Times New Roman"/>
          <w:sz w:val="24"/>
          <w:szCs w:val="24"/>
        </w:rPr>
        <w:t xml:space="preserve"> psihosociale sunt privite cu circumspecție </w:t>
      </w:r>
      <w:r w:rsidR="00301E36" w:rsidRPr="003C68CB">
        <w:rPr>
          <w:rFonts w:ascii="Times New Roman" w:hAnsi="Times New Roman" w:cs="Times New Roman"/>
          <w:sz w:val="24"/>
          <w:szCs w:val="24"/>
        </w:rPr>
        <w:t>când</w:t>
      </w:r>
      <w:r w:rsidRPr="003C68CB">
        <w:rPr>
          <w:rFonts w:ascii="Times New Roman" w:hAnsi="Times New Roman" w:cs="Times New Roman"/>
          <w:sz w:val="24"/>
          <w:szCs w:val="24"/>
        </w:rPr>
        <w:t xml:space="preserve"> apar în calitate de martor. Avocații trebuie să cunoască că persoanele cu dizabilități mintale și</w:t>
      </w:r>
      <w:r w:rsidR="0023719C">
        <w:rPr>
          <w:rFonts w:ascii="Times New Roman" w:hAnsi="Times New Roman" w:cs="Times New Roman"/>
          <w:sz w:val="24"/>
          <w:szCs w:val="24"/>
        </w:rPr>
        <w:t>/sau</w:t>
      </w:r>
      <w:r w:rsidRPr="003C68CB">
        <w:rPr>
          <w:rFonts w:ascii="Times New Roman" w:hAnsi="Times New Roman" w:cs="Times New Roman"/>
          <w:sz w:val="24"/>
          <w:szCs w:val="24"/>
        </w:rPr>
        <w:t xml:space="preserve"> psihosociale sunt capabile să poată oferi informații complete despre ce a</w:t>
      </w:r>
      <w:r w:rsidR="0023719C">
        <w:rPr>
          <w:rFonts w:ascii="Times New Roman" w:hAnsi="Times New Roman" w:cs="Times New Roman"/>
          <w:sz w:val="24"/>
          <w:szCs w:val="24"/>
        </w:rPr>
        <w:t>u</w:t>
      </w:r>
      <w:r w:rsidRPr="003C68CB">
        <w:rPr>
          <w:rFonts w:ascii="Times New Roman" w:hAnsi="Times New Roman" w:cs="Times New Roman"/>
          <w:sz w:val="24"/>
          <w:szCs w:val="24"/>
        </w:rPr>
        <w:t xml:space="preserve"> văzut sau au auzit</w:t>
      </w:r>
      <w:r w:rsidR="00CA3668">
        <w:rPr>
          <w:rFonts w:ascii="Times New Roman" w:hAnsi="Times New Roman" w:cs="Times New Roman"/>
          <w:sz w:val="24"/>
          <w:szCs w:val="24"/>
        </w:rPr>
        <w:t>.</w:t>
      </w:r>
    </w:p>
    <w:p w14:paraId="0BECCA15" w14:textId="77777777" w:rsidR="00CA3668" w:rsidRPr="00CA3668" w:rsidRDefault="00A84CE8" w:rsidP="00CA3668">
      <w:pPr>
        <w:numPr>
          <w:ilvl w:val="2"/>
          <w:numId w:val="20"/>
        </w:numPr>
        <w:spacing w:after="0" w:line="360" w:lineRule="auto"/>
        <w:ind w:left="-284" w:firstLine="426"/>
        <w:jc w:val="both"/>
        <w:rPr>
          <w:rFonts w:ascii="Times New Roman" w:eastAsia="Calibri" w:hAnsi="Times New Roman" w:cs="Times New Roman"/>
          <w:bCs/>
          <w:sz w:val="24"/>
          <w:szCs w:val="24"/>
        </w:rPr>
      </w:pPr>
      <w:r w:rsidRPr="00CA3668">
        <w:rPr>
          <w:rFonts w:ascii="Times New Roman" w:eastAsia="Calibri" w:hAnsi="Times New Roman" w:cs="Times New Roman"/>
          <w:bCs/>
          <w:sz w:val="24"/>
          <w:szCs w:val="24"/>
        </w:rPr>
        <w:t xml:space="preserve">În procesul de evaluare a </w:t>
      </w:r>
      <w:r w:rsidR="00301E36" w:rsidRPr="00CA3668">
        <w:rPr>
          <w:rFonts w:ascii="Times New Roman" w:eastAsia="Calibri" w:hAnsi="Times New Roman" w:cs="Times New Roman"/>
          <w:bCs/>
          <w:sz w:val="24"/>
          <w:szCs w:val="24"/>
        </w:rPr>
        <w:t>oportunității</w:t>
      </w:r>
      <w:r w:rsidRPr="00CA3668">
        <w:rPr>
          <w:rFonts w:ascii="Times New Roman" w:eastAsia="Calibri" w:hAnsi="Times New Roman" w:cs="Times New Roman"/>
          <w:bCs/>
          <w:sz w:val="24"/>
          <w:szCs w:val="24"/>
        </w:rPr>
        <w:t xml:space="preserve"> atragerii în calitate de martor în procesul civil a </w:t>
      </w:r>
      <w:r w:rsidRPr="00CA3668">
        <w:rPr>
          <w:rFonts w:ascii="Times New Roman" w:hAnsi="Times New Roman" w:cs="Times New Roman"/>
          <w:sz w:val="24"/>
          <w:szCs w:val="24"/>
        </w:rPr>
        <w:t>persoanelor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 </w:t>
      </w:r>
      <w:r w:rsidRPr="00CA3668">
        <w:rPr>
          <w:rFonts w:ascii="Times New Roman" w:eastAsia="Calibri" w:hAnsi="Times New Roman" w:cs="Times New Roman"/>
          <w:bCs/>
          <w:sz w:val="24"/>
          <w:szCs w:val="24"/>
        </w:rPr>
        <w:t xml:space="preserve">avocatul trebuie să </w:t>
      </w:r>
      <w:r w:rsidR="00301E36" w:rsidRPr="00CA3668">
        <w:rPr>
          <w:rFonts w:ascii="Times New Roman" w:eastAsia="Calibri" w:hAnsi="Times New Roman" w:cs="Times New Roman"/>
          <w:bCs/>
          <w:sz w:val="24"/>
          <w:szCs w:val="24"/>
        </w:rPr>
        <w:t>țină</w:t>
      </w:r>
      <w:r w:rsidRPr="00CA3668">
        <w:rPr>
          <w:rFonts w:ascii="Times New Roman" w:eastAsia="Calibri" w:hAnsi="Times New Roman" w:cs="Times New Roman"/>
          <w:bCs/>
          <w:sz w:val="24"/>
          <w:szCs w:val="24"/>
        </w:rPr>
        <w:t xml:space="preserve"> cont de faptul că </w:t>
      </w:r>
      <w:r w:rsidRPr="00CA3668">
        <w:rPr>
          <w:rFonts w:ascii="Times New Roman" w:eastAsia="Calibri" w:hAnsi="Times New Roman" w:cs="Times New Roman"/>
          <w:color w:val="000000"/>
          <w:sz w:val="24"/>
          <w:szCs w:val="24"/>
        </w:rPr>
        <w:t xml:space="preserve">audierea poate fi o </w:t>
      </w:r>
      <w:r w:rsidR="00301E36" w:rsidRPr="00CA3668">
        <w:rPr>
          <w:rFonts w:ascii="Times New Roman" w:eastAsia="Calibri" w:hAnsi="Times New Roman" w:cs="Times New Roman"/>
          <w:color w:val="000000"/>
          <w:sz w:val="24"/>
          <w:szCs w:val="24"/>
        </w:rPr>
        <w:t>experiență</w:t>
      </w:r>
      <w:r w:rsidRPr="00CA3668">
        <w:rPr>
          <w:rFonts w:ascii="Times New Roman" w:eastAsia="Calibri" w:hAnsi="Times New Roman" w:cs="Times New Roman"/>
          <w:color w:val="000000"/>
          <w:sz w:val="24"/>
          <w:szCs w:val="24"/>
        </w:rPr>
        <w:t xml:space="preserve"> foarte stresantă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chiar traumatizantă pentru beneficiar. Astfel, avocatul va balan</w:t>
      </w:r>
      <w:r w:rsidR="008E5C05" w:rsidRPr="00CA3668">
        <w:rPr>
          <w:rFonts w:ascii="Times New Roman" w:eastAsia="Calibri" w:hAnsi="Times New Roman" w:cs="Times New Roman"/>
          <w:color w:val="000000"/>
          <w:sz w:val="24"/>
          <w:szCs w:val="24"/>
        </w:rPr>
        <w:t>s</w:t>
      </w:r>
      <w:r w:rsidRPr="00CA3668">
        <w:rPr>
          <w:rFonts w:ascii="Times New Roman" w:eastAsia="Calibri" w:hAnsi="Times New Roman" w:cs="Times New Roman"/>
          <w:color w:val="000000"/>
          <w:sz w:val="24"/>
          <w:szCs w:val="24"/>
        </w:rPr>
        <w:t xml:space="preserve">a/evalua riscurile pentru bunăstarea </w:t>
      </w:r>
      <w:r w:rsidRPr="00CA3668">
        <w:rPr>
          <w:rFonts w:ascii="Times New Roman" w:hAnsi="Times New Roman" w:cs="Times New Roman"/>
          <w:sz w:val="24"/>
          <w:szCs w:val="24"/>
        </w:rPr>
        <w:t>persoanei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 în calitate de </w:t>
      </w:r>
      <w:r w:rsidRPr="00CA3668">
        <w:rPr>
          <w:rFonts w:ascii="Times New Roman" w:eastAsia="Calibri" w:hAnsi="Times New Roman" w:cs="Times New Roman"/>
          <w:color w:val="000000"/>
          <w:sz w:val="24"/>
          <w:szCs w:val="24"/>
        </w:rPr>
        <w:t xml:space="preserve">martor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w:t>
      </w:r>
      <w:r w:rsidR="008E5C05" w:rsidRPr="00CA3668">
        <w:rPr>
          <w:rFonts w:ascii="Times New Roman" w:eastAsia="Calibri" w:hAnsi="Times New Roman" w:cs="Times New Roman"/>
          <w:color w:val="000000"/>
          <w:sz w:val="24"/>
          <w:szCs w:val="24"/>
        </w:rPr>
        <w:t>importanța</w:t>
      </w:r>
      <w:r w:rsidRPr="00CA3668">
        <w:rPr>
          <w:rFonts w:ascii="Times New Roman" w:eastAsia="Calibri" w:hAnsi="Times New Roman" w:cs="Times New Roman"/>
          <w:color w:val="000000"/>
          <w:sz w:val="24"/>
          <w:szCs w:val="24"/>
        </w:rPr>
        <w:t xml:space="preserve"> </w:t>
      </w:r>
      <w:r w:rsidR="008E5C05" w:rsidRPr="00CA3668">
        <w:rPr>
          <w:rFonts w:ascii="Times New Roman" w:eastAsia="Calibri" w:hAnsi="Times New Roman" w:cs="Times New Roman"/>
          <w:color w:val="000000"/>
          <w:sz w:val="24"/>
          <w:szCs w:val="24"/>
        </w:rPr>
        <w:t>declarațiilor</w:t>
      </w:r>
      <w:r w:rsidRPr="00CA3668">
        <w:rPr>
          <w:rFonts w:ascii="Times New Roman" w:eastAsia="Calibri" w:hAnsi="Times New Roman" w:cs="Times New Roman"/>
          <w:color w:val="000000"/>
          <w:sz w:val="24"/>
          <w:szCs w:val="24"/>
        </w:rPr>
        <w:t xml:space="preserve"> acestuia pentru apărarea clientului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va decide </w:t>
      </w:r>
      <w:r w:rsidR="008E5C05" w:rsidRPr="00CA3668">
        <w:rPr>
          <w:rFonts w:ascii="Times New Roman" w:eastAsia="Calibri" w:hAnsi="Times New Roman" w:cs="Times New Roman"/>
          <w:color w:val="000000"/>
          <w:sz w:val="24"/>
          <w:szCs w:val="24"/>
        </w:rPr>
        <w:t>având</w:t>
      </w:r>
      <w:r w:rsidRPr="00CA3668">
        <w:rPr>
          <w:rFonts w:ascii="Times New Roman" w:eastAsia="Calibri" w:hAnsi="Times New Roman" w:cs="Times New Roman"/>
          <w:color w:val="000000"/>
          <w:sz w:val="24"/>
          <w:szCs w:val="24"/>
        </w:rPr>
        <w:t xml:space="preserve"> la bază interesul beneficiarului. Avocatul poate solicita opinia medicului psihiatru sau a psihologului din cadru</w:t>
      </w:r>
      <w:r w:rsidR="008E5C05" w:rsidRPr="00CA3668">
        <w:rPr>
          <w:rFonts w:ascii="Times New Roman" w:eastAsia="Calibri" w:hAnsi="Times New Roman" w:cs="Times New Roman"/>
          <w:color w:val="000000"/>
          <w:sz w:val="24"/>
          <w:szCs w:val="24"/>
        </w:rPr>
        <w:t>l</w:t>
      </w:r>
      <w:r w:rsidRPr="00CA3668">
        <w:rPr>
          <w:rFonts w:ascii="Times New Roman" w:eastAsia="Calibri" w:hAnsi="Times New Roman" w:cs="Times New Roman"/>
          <w:color w:val="000000"/>
          <w:sz w:val="24"/>
          <w:szCs w:val="24"/>
        </w:rPr>
        <w:t xml:space="preserve"> Centrului de Sănătate Mintală atunci </w:t>
      </w:r>
      <w:r w:rsidR="008E5C05" w:rsidRPr="00CA3668">
        <w:rPr>
          <w:rFonts w:ascii="Times New Roman" w:eastAsia="Calibri" w:hAnsi="Times New Roman" w:cs="Times New Roman"/>
          <w:color w:val="000000"/>
          <w:sz w:val="24"/>
          <w:szCs w:val="24"/>
        </w:rPr>
        <w:t>când</w:t>
      </w:r>
      <w:r w:rsidRPr="00CA3668">
        <w:rPr>
          <w:rFonts w:ascii="Times New Roman" w:eastAsia="Calibri" w:hAnsi="Times New Roman" w:cs="Times New Roman"/>
          <w:color w:val="000000"/>
          <w:sz w:val="24"/>
          <w:szCs w:val="24"/>
        </w:rPr>
        <w:t xml:space="preserve"> evaluează </w:t>
      </w:r>
      <w:r w:rsidRPr="00CA3668">
        <w:rPr>
          <w:rFonts w:ascii="Times New Roman" w:eastAsia="Calibri" w:hAnsi="Times New Roman" w:cs="Times New Roman"/>
          <w:bCs/>
          <w:sz w:val="24"/>
          <w:szCs w:val="24"/>
        </w:rPr>
        <w:t xml:space="preserve">oportunitatea atragerii în calitate de martor în procesul civil a </w:t>
      </w:r>
      <w:r w:rsidRPr="00CA3668">
        <w:rPr>
          <w:rFonts w:ascii="Times New Roman" w:hAnsi="Times New Roman" w:cs="Times New Roman"/>
          <w:sz w:val="24"/>
          <w:szCs w:val="24"/>
        </w:rPr>
        <w:t>persoanelor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w:t>
      </w:r>
      <w:r w:rsidR="00CA3668">
        <w:rPr>
          <w:rFonts w:ascii="Times New Roman" w:hAnsi="Times New Roman" w:cs="Times New Roman"/>
          <w:sz w:val="24"/>
          <w:szCs w:val="24"/>
        </w:rPr>
        <w:t>.</w:t>
      </w:r>
    </w:p>
    <w:p w14:paraId="0E7A8129"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bCs/>
          <w:sz w:val="24"/>
          <w:szCs w:val="24"/>
        </w:rPr>
      </w:pPr>
      <w:r w:rsidRPr="00CA3668">
        <w:rPr>
          <w:rFonts w:ascii="Times New Roman" w:eastAsia="Calibri" w:hAnsi="Times New Roman" w:cs="Times New Roman"/>
          <w:color w:val="000000"/>
          <w:sz w:val="24"/>
          <w:szCs w:val="24"/>
        </w:rPr>
        <w:t>În procesul de dec</w:t>
      </w:r>
      <w:r w:rsidR="00E47AA9" w:rsidRPr="00CA3668">
        <w:rPr>
          <w:rFonts w:ascii="Times New Roman" w:eastAsia="Calibri" w:hAnsi="Times New Roman" w:cs="Times New Roman"/>
          <w:color w:val="000000"/>
          <w:sz w:val="24"/>
          <w:szCs w:val="24"/>
        </w:rPr>
        <w:t>izie cu referire la implicarea</w:t>
      </w:r>
      <w:r w:rsidRPr="00CA3668">
        <w:rPr>
          <w:rFonts w:ascii="Times New Roman" w:eastAsia="Calibri" w:hAnsi="Times New Roman" w:cs="Times New Roman"/>
          <w:color w:val="000000"/>
          <w:sz w:val="24"/>
          <w:szCs w:val="24"/>
        </w:rPr>
        <w:t xml:space="preserve"> </w:t>
      </w:r>
      <w:r w:rsidRPr="00CA3668">
        <w:rPr>
          <w:rFonts w:ascii="Times New Roman" w:hAnsi="Times New Roman" w:cs="Times New Roman"/>
          <w:sz w:val="24"/>
          <w:szCs w:val="24"/>
        </w:rPr>
        <w:t>persoanei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w:t>
      </w:r>
      <w:r w:rsidRPr="00CA3668">
        <w:rPr>
          <w:rFonts w:ascii="Times New Roman" w:eastAsia="Calibri" w:hAnsi="Times New Roman" w:cs="Times New Roman"/>
          <w:color w:val="000000"/>
          <w:sz w:val="24"/>
          <w:szCs w:val="24"/>
        </w:rPr>
        <w:t xml:space="preserve"> în calitate de martor în procesul civil</w:t>
      </w:r>
      <w:r w:rsidR="008E5C05" w:rsidRPr="00CA3668">
        <w:rPr>
          <w:rFonts w:ascii="Times New Roman" w:eastAsia="Calibri" w:hAnsi="Times New Roman" w:cs="Times New Roman"/>
          <w:color w:val="000000"/>
          <w:sz w:val="24"/>
          <w:szCs w:val="24"/>
        </w:rPr>
        <w:t>,</w:t>
      </w:r>
      <w:r w:rsidRPr="00CA3668">
        <w:rPr>
          <w:rFonts w:ascii="Times New Roman" w:eastAsia="Calibri" w:hAnsi="Times New Roman" w:cs="Times New Roman"/>
          <w:color w:val="000000"/>
          <w:sz w:val="24"/>
          <w:szCs w:val="24"/>
        </w:rPr>
        <w:t xml:space="preserve"> avocatul va </w:t>
      </w:r>
      <w:r w:rsidR="008E5C05" w:rsidRPr="00CA3668">
        <w:rPr>
          <w:rFonts w:ascii="Times New Roman" w:eastAsia="Calibri" w:hAnsi="Times New Roman" w:cs="Times New Roman"/>
          <w:color w:val="000000"/>
          <w:sz w:val="24"/>
          <w:szCs w:val="24"/>
        </w:rPr>
        <w:t>ține</w:t>
      </w:r>
      <w:r w:rsidRPr="00CA3668">
        <w:rPr>
          <w:rFonts w:ascii="Times New Roman" w:eastAsia="Calibri" w:hAnsi="Times New Roman" w:cs="Times New Roman"/>
          <w:color w:val="000000"/>
          <w:sz w:val="24"/>
          <w:szCs w:val="24"/>
        </w:rPr>
        <w:t xml:space="preserve"> cont de opinia acestuia. În </w:t>
      </w:r>
      <w:r w:rsidR="008E5C05" w:rsidRPr="00CA3668">
        <w:rPr>
          <w:rFonts w:ascii="Times New Roman" w:eastAsia="Calibri" w:hAnsi="Times New Roman" w:cs="Times New Roman"/>
          <w:color w:val="000000"/>
          <w:sz w:val="24"/>
          <w:szCs w:val="24"/>
        </w:rPr>
        <w:t>situația</w:t>
      </w:r>
      <w:r w:rsidRPr="00CA3668">
        <w:rPr>
          <w:rFonts w:ascii="Times New Roman" w:eastAsia="Calibri" w:hAnsi="Times New Roman" w:cs="Times New Roman"/>
          <w:color w:val="000000"/>
          <w:sz w:val="24"/>
          <w:szCs w:val="24"/>
        </w:rPr>
        <w:t xml:space="preserve"> în care avocatul decide că pentru apărare este imperativ necesară atragerea în calitate de martor a unei </w:t>
      </w:r>
      <w:r w:rsidRPr="00CA3668">
        <w:rPr>
          <w:rFonts w:ascii="Times New Roman" w:hAnsi="Times New Roman" w:cs="Times New Roman"/>
          <w:sz w:val="24"/>
          <w:szCs w:val="24"/>
        </w:rPr>
        <w:t>persoane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w:t>
      </w:r>
      <w:r w:rsidRPr="00CA3668">
        <w:rPr>
          <w:rFonts w:ascii="Times New Roman" w:eastAsia="Calibri" w:hAnsi="Times New Roman" w:cs="Times New Roman"/>
          <w:color w:val="000000"/>
          <w:sz w:val="24"/>
          <w:szCs w:val="24"/>
        </w:rPr>
        <w:t xml:space="preserve">, avocatul  trebuie să </w:t>
      </w:r>
      <w:r w:rsidR="008E5C05" w:rsidRPr="00CA3668">
        <w:rPr>
          <w:rFonts w:ascii="Times New Roman" w:eastAsia="Calibri" w:hAnsi="Times New Roman" w:cs="Times New Roman"/>
          <w:color w:val="000000"/>
          <w:sz w:val="24"/>
          <w:szCs w:val="24"/>
        </w:rPr>
        <w:t>efectueze</w:t>
      </w:r>
      <w:r w:rsidRPr="00CA3668">
        <w:rPr>
          <w:rFonts w:ascii="Times New Roman" w:eastAsia="Calibri" w:hAnsi="Times New Roman" w:cs="Times New Roman"/>
          <w:color w:val="000000"/>
          <w:sz w:val="24"/>
          <w:szCs w:val="24"/>
        </w:rPr>
        <w:t xml:space="preserve"> o evaluare a riscurilor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să întocmească un plan de </w:t>
      </w:r>
      <w:r w:rsidR="008E5C05" w:rsidRPr="00CA3668">
        <w:rPr>
          <w:rFonts w:ascii="Times New Roman" w:eastAsia="Calibri" w:hAnsi="Times New Roman" w:cs="Times New Roman"/>
          <w:color w:val="000000"/>
          <w:sz w:val="24"/>
          <w:szCs w:val="24"/>
        </w:rPr>
        <w:t>acțiuni</w:t>
      </w:r>
      <w:r w:rsidRPr="00CA3668">
        <w:rPr>
          <w:rFonts w:ascii="Times New Roman" w:eastAsia="Calibri" w:hAnsi="Times New Roman" w:cs="Times New Roman"/>
          <w:color w:val="000000"/>
          <w:sz w:val="24"/>
          <w:szCs w:val="24"/>
        </w:rPr>
        <w:t xml:space="preserve"> pentru evitarea sau minimizarea acestora (ex. </w:t>
      </w:r>
      <w:r w:rsidRPr="00CA3668">
        <w:rPr>
          <w:rFonts w:ascii="Times New Roman" w:hAnsi="Times New Roman" w:cs="Times New Roman"/>
          <w:sz w:val="24"/>
          <w:szCs w:val="24"/>
        </w:rPr>
        <w:t>avocatul</w:t>
      </w:r>
      <w:r w:rsidRPr="00CA3668">
        <w:rPr>
          <w:rFonts w:ascii="Times New Roman" w:eastAsia="Calibri" w:hAnsi="Times New Roman" w:cs="Times New Roman"/>
          <w:color w:val="000000"/>
          <w:sz w:val="24"/>
          <w:szCs w:val="24"/>
        </w:rPr>
        <w:t xml:space="preserve"> poate recomanda persoanei</w:t>
      </w:r>
      <w:r w:rsidRPr="00CA3668">
        <w:rPr>
          <w:rFonts w:ascii="Times New Roman" w:hAnsi="Times New Roman" w:cs="Times New Roman"/>
          <w:sz w:val="24"/>
          <w:szCs w:val="24"/>
        </w:rPr>
        <w:t xml:space="preserve">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w:t>
      </w:r>
      <w:r w:rsidRPr="00CA3668">
        <w:rPr>
          <w:rFonts w:ascii="Times New Roman" w:eastAsia="Calibri" w:hAnsi="Times New Roman" w:cs="Times New Roman"/>
          <w:color w:val="000000"/>
          <w:sz w:val="24"/>
          <w:szCs w:val="24"/>
        </w:rPr>
        <w:t xml:space="preserve"> să accepte asistența unei persoane de suport sau a unui psiholog, care îl va ajuta să </w:t>
      </w:r>
      <w:r w:rsidR="008E5C05" w:rsidRPr="00CA3668">
        <w:rPr>
          <w:rFonts w:ascii="Times New Roman" w:eastAsia="Calibri" w:hAnsi="Times New Roman" w:cs="Times New Roman"/>
          <w:color w:val="000000"/>
          <w:sz w:val="24"/>
          <w:szCs w:val="24"/>
        </w:rPr>
        <w:t>depășească</w:t>
      </w:r>
      <w:r w:rsidRPr="00CA3668">
        <w:rPr>
          <w:rFonts w:ascii="Times New Roman" w:eastAsia="Calibri" w:hAnsi="Times New Roman" w:cs="Times New Roman"/>
          <w:color w:val="000000"/>
          <w:sz w:val="24"/>
          <w:szCs w:val="24"/>
        </w:rPr>
        <w:t xml:space="preserve"> stresul provocat de </w:t>
      </w:r>
      <w:r w:rsidR="008E5C05" w:rsidRPr="00CA3668">
        <w:rPr>
          <w:rFonts w:ascii="Times New Roman" w:eastAsia="Calibri" w:hAnsi="Times New Roman" w:cs="Times New Roman"/>
          <w:color w:val="000000"/>
          <w:sz w:val="24"/>
          <w:szCs w:val="24"/>
        </w:rPr>
        <w:t>interacțiunea</w:t>
      </w:r>
      <w:r w:rsidRPr="00CA3668">
        <w:rPr>
          <w:rFonts w:ascii="Times New Roman" w:eastAsia="Calibri" w:hAnsi="Times New Roman" w:cs="Times New Roman"/>
          <w:color w:val="000000"/>
          <w:sz w:val="24"/>
          <w:szCs w:val="24"/>
        </w:rPr>
        <w:t xml:space="preserve"> cu sistemul de </w:t>
      </w:r>
      <w:r w:rsidR="008E5C05" w:rsidRPr="00CA3668">
        <w:rPr>
          <w:rFonts w:ascii="Times New Roman" w:eastAsia="Calibri" w:hAnsi="Times New Roman" w:cs="Times New Roman"/>
          <w:color w:val="000000"/>
          <w:sz w:val="24"/>
          <w:szCs w:val="24"/>
        </w:rPr>
        <w:t>justiție</w:t>
      </w:r>
      <w:r w:rsidRPr="00CA3668">
        <w:rPr>
          <w:rFonts w:ascii="Times New Roman" w:eastAsia="Calibri" w:hAnsi="Times New Roman" w:cs="Times New Roman"/>
          <w:color w:val="000000"/>
          <w:sz w:val="24"/>
          <w:szCs w:val="24"/>
        </w:rPr>
        <w:t>).</w:t>
      </w:r>
    </w:p>
    <w:p w14:paraId="543F1AC4"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bCs/>
          <w:sz w:val="24"/>
          <w:szCs w:val="24"/>
        </w:rPr>
      </w:pPr>
      <w:r w:rsidRPr="00CA3668">
        <w:rPr>
          <w:rFonts w:ascii="Times New Roman" w:eastAsia="Calibri" w:hAnsi="Times New Roman" w:cs="Times New Roman"/>
          <w:color w:val="000000"/>
          <w:sz w:val="24"/>
          <w:szCs w:val="24"/>
        </w:rPr>
        <w:t xml:space="preserve">Avocatul are </w:t>
      </w:r>
      <w:r w:rsidR="00372AD2" w:rsidRPr="00CA3668">
        <w:rPr>
          <w:rFonts w:ascii="Times New Roman" w:eastAsia="Calibri" w:hAnsi="Times New Roman" w:cs="Times New Roman"/>
          <w:color w:val="000000"/>
          <w:sz w:val="24"/>
          <w:szCs w:val="24"/>
        </w:rPr>
        <w:t>obligația</w:t>
      </w:r>
      <w:r w:rsidRPr="00CA3668">
        <w:rPr>
          <w:rFonts w:ascii="Times New Roman" w:eastAsia="Calibri" w:hAnsi="Times New Roman" w:cs="Times New Roman"/>
          <w:color w:val="000000"/>
          <w:sz w:val="24"/>
          <w:szCs w:val="24"/>
        </w:rPr>
        <w:t xml:space="preserve"> de a realiza, personal sau cu implicarea unei persoane de suport, alese de beneficiar, pregătirea </w:t>
      </w:r>
      <w:r w:rsidRPr="00CA3668">
        <w:rPr>
          <w:rFonts w:ascii="Times New Roman" w:hAnsi="Times New Roman" w:cs="Times New Roman"/>
          <w:sz w:val="24"/>
          <w:szCs w:val="24"/>
        </w:rPr>
        <w:t>persoanei cu dizabilități intelectuale și psihosociale</w:t>
      </w:r>
      <w:r w:rsidRPr="00CA3668">
        <w:rPr>
          <w:rFonts w:ascii="Times New Roman" w:eastAsia="Calibri" w:hAnsi="Times New Roman" w:cs="Times New Roman"/>
          <w:color w:val="000000"/>
          <w:sz w:val="24"/>
          <w:szCs w:val="24"/>
        </w:rPr>
        <w:t xml:space="preserve"> pentru participarea în </w:t>
      </w:r>
      <w:r w:rsidR="00372AD2" w:rsidRPr="00CA3668">
        <w:rPr>
          <w:rFonts w:ascii="Times New Roman" w:eastAsia="Calibri" w:hAnsi="Times New Roman" w:cs="Times New Roman"/>
          <w:color w:val="000000"/>
          <w:sz w:val="24"/>
          <w:szCs w:val="24"/>
        </w:rPr>
        <w:t>ședința</w:t>
      </w:r>
      <w:r w:rsidRPr="00CA3668">
        <w:rPr>
          <w:rFonts w:ascii="Times New Roman" w:eastAsia="Calibri" w:hAnsi="Times New Roman" w:cs="Times New Roman"/>
          <w:color w:val="000000"/>
          <w:sz w:val="24"/>
          <w:szCs w:val="24"/>
        </w:rPr>
        <w:t xml:space="preserve"> de judecată în calitate de martor. Pregătirea </w:t>
      </w:r>
      <w:r w:rsidRPr="00CA3668">
        <w:rPr>
          <w:rFonts w:ascii="Times New Roman" w:hAnsi="Times New Roman" w:cs="Times New Roman"/>
          <w:sz w:val="24"/>
          <w:szCs w:val="24"/>
        </w:rPr>
        <w:t>persoanei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w:t>
      </w:r>
      <w:r w:rsidRPr="00CA3668">
        <w:rPr>
          <w:rFonts w:ascii="Times New Roman" w:eastAsia="Calibri" w:hAnsi="Times New Roman" w:cs="Times New Roman"/>
          <w:color w:val="000000"/>
          <w:sz w:val="24"/>
          <w:szCs w:val="24"/>
        </w:rPr>
        <w:t xml:space="preserve"> pentru audiere cuprinde un set da măsuri menite să creeze cadrul fizic, logistic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psihologic propice pentru furnizarea de către această persoană a unor </w:t>
      </w:r>
      <w:r w:rsidR="00372AD2" w:rsidRPr="00CA3668">
        <w:rPr>
          <w:rFonts w:ascii="Times New Roman" w:eastAsia="Calibri" w:hAnsi="Times New Roman" w:cs="Times New Roman"/>
          <w:color w:val="000000"/>
          <w:sz w:val="24"/>
          <w:szCs w:val="24"/>
        </w:rPr>
        <w:t>informații</w:t>
      </w:r>
      <w:r w:rsidRPr="00CA3668">
        <w:rPr>
          <w:rFonts w:ascii="Times New Roman" w:eastAsia="Calibri" w:hAnsi="Times New Roman" w:cs="Times New Roman"/>
          <w:color w:val="000000"/>
          <w:sz w:val="24"/>
          <w:szCs w:val="24"/>
        </w:rPr>
        <w:t xml:space="preserve"> clare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credibile, cum ar fi: familiarizarea cu procesul </w:t>
      </w:r>
      <w:proofErr w:type="spellStart"/>
      <w:r w:rsidRPr="00CA3668">
        <w:rPr>
          <w:rFonts w:ascii="Times New Roman" w:eastAsia="Calibri" w:hAnsi="Times New Roman" w:cs="Times New Roman"/>
          <w:color w:val="000000"/>
          <w:sz w:val="24"/>
          <w:szCs w:val="24"/>
        </w:rPr>
        <w:t>şi</w:t>
      </w:r>
      <w:proofErr w:type="spellEnd"/>
      <w:r w:rsidRPr="00CA3668">
        <w:rPr>
          <w:rFonts w:ascii="Times New Roman" w:eastAsia="Calibri" w:hAnsi="Times New Roman" w:cs="Times New Roman"/>
          <w:color w:val="000000"/>
          <w:sz w:val="24"/>
          <w:szCs w:val="24"/>
        </w:rPr>
        <w:t xml:space="preserve"> rolul martorului,</w:t>
      </w:r>
      <w:r w:rsidR="00372AD2" w:rsidRPr="00CA3668">
        <w:rPr>
          <w:rFonts w:ascii="Times New Roman" w:eastAsia="Calibri" w:hAnsi="Times New Roman" w:cs="Times New Roman"/>
          <w:color w:val="000000"/>
          <w:sz w:val="24"/>
          <w:szCs w:val="24"/>
        </w:rPr>
        <w:t xml:space="preserve"> </w:t>
      </w:r>
      <w:r w:rsidRPr="00CA3668">
        <w:rPr>
          <w:rFonts w:ascii="Times New Roman" w:eastAsia="Calibri" w:hAnsi="Times New Roman" w:cs="Times New Roman"/>
          <w:color w:val="000000"/>
          <w:sz w:val="24"/>
          <w:szCs w:val="24"/>
        </w:rPr>
        <w:t>clarificarea</w:t>
      </w:r>
      <w:r w:rsidR="00372AD2" w:rsidRPr="00CA3668">
        <w:rPr>
          <w:rFonts w:ascii="Times New Roman" w:eastAsia="Calibri" w:hAnsi="Times New Roman" w:cs="Times New Roman"/>
          <w:color w:val="000000"/>
          <w:sz w:val="24"/>
          <w:szCs w:val="24"/>
        </w:rPr>
        <w:t xml:space="preserve"> </w:t>
      </w:r>
      <w:r w:rsidRPr="00CA3668">
        <w:rPr>
          <w:rFonts w:ascii="Times New Roman" w:eastAsia="Calibri" w:hAnsi="Times New Roman" w:cs="Times New Roman"/>
          <w:color w:val="000000"/>
          <w:sz w:val="24"/>
          <w:szCs w:val="24"/>
        </w:rPr>
        <w:t xml:space="preserve">îngrijorărilor/temerilor pe care le poate avea </w:t>
      </w:r>
      <w:r w:rsidRPr="00CA3668">
        <w:rPr>
          <w:rFonts w:ascii="Times New Roman" w:hAnsi="Times New Roman" w:cs="Times New Roman"/>
          <w:sz w:val="24"/>
          <w:szCs w:val="24"/>
        </w:rPr>
        <w:t>persoana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w:t>
      </w:r>
      <w:r w:rsidRPr="00CA3668">
        <w:rPr>
          <w:rFonts w:ascii="Times New Roman" w:eastAsia="Calibri" w:hAnsi="Times New Roman" w:cs="Times New Roman"/>
          <w:color w:val="000000"/>
          <w:sz w:val="24"/>
          <w:szCs w:val="24"/>
        </w:rPr>
        <w:t xml:space="preserve"> referitor la participarea în calitate de martor, etc.</w:t>
      </w:r>
    </w:p>
    <w:p w14:paraId="39E98FE6" w14:textId="0BE6B2FA" w:rsidR="00A84CE8" w:rsidRPr="00CA3668" w:rsidRDefault="00A84CE8" w:rsidP="00CA3668">
      <w:pPr>
        <w:numPr>
          <w:ilvl w:val="2"/>
          <w:numId w:val="20"/>
        </w:numPr>
        <w:spacing w:after="0" w:line="360" w:lineRule="auto"/>
        <w:ind w:left="-284" w:firstLine="426"/>
        <w:jc w:val="both"/>
        <w:rPr>
          <w:rFonts w:ascii="Times New Roman" w:eastAsia="Calibri" w:hAnsi="Times New Roman" w:cs="Times New Roman"/>
          <w:bCs/>
          <w:sz w:val="24"/>
          <w:szCs w:val="24"/>
        </w:rPr>
      </w:pPr>
      <w:r w:rsidRPr="00CA3668">
        <w:rPr>
          <w:rFonts w:ascii="Times New Roman" w:eastAsia="Calibri" w:hAnsi="Times New Roman" w:cs="Times New Roman"/>
          <w:sz w:val="24"/>
          <w:szCs w:val="24"/>
        </w:rPr>
        <w:t xml:space="preserve">În </w:t>
      </w:r>
      <w:r w:rsidR="00372AD2" w:rsidRPr="00CA3668">
        <w:rPr>
          <w:rFonts w:ascii="Times New Roman" w:eastAsia="Calibri" w:hAnsi="Times New Roman" w:cs="Times New Roman"/>
          <w:sz w:val="24"/>
          <w:szCs w:val="24"/>
        </w:rPr>
        <w:t>situația</w:t>
      </w:r>
      <w:r w:rsidRPr="00CA3668">
        <w:rPr>
          <w:rFonts w:ascii="Times New Roman" w:eastAsia="Calibri" w:hAnsi="Times New Roman" w:cs="Times New Roman"/>
          <w:sz w:val="24"/>
          <w:szCs w:val="24"/>
        </w:rPr>
        <w:t xml:space="preserve"> când </w:t>
      </w:r>
      <w:r w:rsidRPr="00CA3668">
        <w:rPr>
          <w:rFonts w:ascii="Times New Roman" w:hAnsi="Times New Roman" w:cs="Times New Roman"/>
          <w:sz w:val="24"/>
          <w:szCs w:val="24"/>
        </w:rPr>
        <w:t>persoana cu dizabilități intelectuale și</w:t>
      </w:r>
      <w:r w:rsidR="00E47AA9" w:rsidRPr="00CA3668">
        <w:rPr>
          <w:rFonts w:ascii="Times New Roman" w:hAnsi="Times New Roman" w:cs="Times New Roman"/>
          <w:sz w:val="24"/>
          <w:szCs w:val="24"/>
        </w:rPr>
        <w:t>/sau</w:t>
      </w:r>
      <w:r w:rsidRPr="00CA3668">
        <w:rPr>
          <w:rFonts w:ascii="Times New Roman" w:hAnsi="Times New Roman" w:cs="Times New Roman"/>
          <w:sz w:val="24"/>
          <w:szCs w:val="24"/>
        </w:rPr>
        <w:t xml:space="preserve"> psihosociale prezintă și </w:t>
      </w:r>
      <w:r w:rsidR="00372AD2" w:rsidRPr="00CA3668">
        <w:rPr>
          <w:rFonts w:ascii="Times New Roman" w:hAnsi="Times New Roman" w:cs="Times New Roman"/>
          <w:color w:val="000000"/>
          <w:sz w:val="24"/>
          <w:szCs w:val="24"/>
        </w:rPr>
        <w:t>deficiențe</w:t>
      </w:r>
      <w:r w:rsidRPr="00CA3668">
        <w:rPr>
          <w:rFonts w:ascii="Times New Roman" w:hAnsi="Times New Roman" w:cs="Times New Roman"/>
          <w:color w:val="000000"/>
          <w:sz w:val="24"/>
          <w:szCs w:val="24"/>
        </w:rPr>
        <w:t xml:space="preserve"> de auz sau de vorbire ori dacă, din alte motive, nu se poate exprima, avocatul va solicita </w:t>
      </w:r>
      <w:r w:rsidRPr="00CA3668">
        <w:rPr>
          <w:rFonts w:ascii="Times New Roman" w:hAnsi="Times New Roman" w:cs="Times New Roman"/>
          <w:color w:val="000000"/>
          <w:sz w:val="24"/>
          <w:szCs w:val="24"/>
        </w:rPr>
        <w:lastRenderedPageBreak/>
        <w:t>instanței ca întrebările</w:t>
      </w:r>
      <w:r w:rsidR="00134294" w:rsidRPr="00CA3668">
        <w:rPr>
          <w:rFonts w:ascii="Times New Roman" w:hAnsi="Times New Roman" w:cs="Times New Roman"/>
          <w:color w:val="000000"/>
          <w:sz w:val="24"/>
          <w:szCs w:val="24"/>
        </w:rPr>
        <w:t>/</w:t>
      </w:r>
      <w:r w:rsidRPr="00CA3668">
        <w:rPr>
          <w:rFonts w:ascii="Times New Roman" w:hAnsi="Times New Roman" w:cs="Times New Roman"/>
          <w:color w:val="000000"/>
          <w:sz w:val="24"/>
          <w:szCs w:val="24"/>
        </w:rPr>
        <w:t xml:space="preserve">răspunsurile să se facă în scris </w:t>
      </w:r>
      <w:proofErr w:type="spellStart"/>
      <w:r w:rsidRPr="00CA3668">
        <w:rPr>
          <w:rFonts w:ascii="Times New Roman" w:hAnsi="Times New Roman" w:cs="Times New Roman"/>
          <w:color w:val="000000"/>
          <w:sz w:val="24"/>
          <w:szCs w:val="24"/>
        </w:rPr>
        <w:t>şi</w:t>
      </w:r>
      <w:proofErr w:type="spellEnd"/>
      <w:r w:rsidRPr="00CA3668">
        <w:rPr>
          <w:rFonts w:ascii="Times New Roman" w:hAnsi="Times New Roman" w:cs="Times New Roman"/>
          <w:color w:val="000000"/>
          <w:sz w:val="24"/>
          <w:szCs w:val="24"/>
        </w:rPr>
        <w:t xml:space="preserve"> să fie anexate la procesul-verbal al ședinței</w:t>
      </w:r>
      <w:r w:rsidR="00D7783E" w:rsidRPr="00CA3668">
        <w:rPr>
          <w:rFonts w:ascii="Times New Roman" w:hAnsi="Times New Roman" w:cs="Times New Roman"/>
          <w:color w:val="000000"/>
          <w:sz w:val="24"/>
          <w:szCs w:val="24"/>
        </w:rPr>
        <w:t xml:space="preserve"> și va solicita </w:t>
      </w:r>
      <w:r w:rsidRPr="00CA3668">
        <w:rPr>
          <w:rFonts w:ascii="Times New Roman" w:hAnsi="Times New Roman" w:cs="Times New Roman"/>
          <w:color w:val="000000"/>
          <w:sz w:val="24"/>
          <w:szCs w:val="24"/>
        </w:rPr>
        <w:t xml:space="preserve">ca audierea să se realizeze cu participarea unui interpret </w:t>
      </w:r>
      <w:r w:rsidR="00E47AA9" w:rsidRPr="00CA3668">
        <w:rPr>
          <w:rFonts w:ascii="Times New Roman" w:hAnsi="Times New Roman" w:cs="Times New Roman"/>
          <w:color w:val="000000"/>
          <w:sz w:val="24"/>
          <w:szCs w:val="24"/>
        </w:rPr>
        <w:t xml:space="preserve">în limbajul semnelor </w:t>
      </w:r>
      <w:r w:rsidR="00587C1E" w:rsidRPr="00587C1E">
        <w:rPr>
          <w:rFonts w:ascii="Times New Roman" w:hAnsi="Times New Roman" w:cs="Times New Roman"/>
          <w:color w:val="C00000"/>
          <w:sz w:val="24"/>
          <w:szCs w:val="24"/>
        </w:rPr>
        <w:t>autorizat</w:t>
      </w:r>
      <w:r w:rsidRPr="00587C1E">
        <w:rPr>
          <w:rFonts w:ascii="Times New Roman" w:hAnsi="Times New Roman" w:cs="Times New Roman"/>
          <w:color w:val="C00000"/>
          <w:sz w:val="24"/>
          <w:szCs w:val="24"/>
        </w:rPr>
        <w:t xml:space="preserve"> </w:t>
      </w:r>
      <w:r w:rsidRPr="00CA3668">
        <w:rPr>
          <w:rFonts w:ascii="Times New Roman" w:hAnsi="Times New Roman" w:cs="Times New Roman"/>
          <w:color w:val="000000"/>
          <w:sz w:val="24"/>
          <w:szCs w:val="24"/>
        </w:rPr>
        <w:t>în modul stabilit de lege.</w:t>
      </w:r>
    </w:p>
    <w:p w14:paraId="5042484A" w14:textId="77777777" w:rsidR="00A84CE8" w:rsidRPr="003C68CB" w:rsidRDefault="00A84CE8" w:rsidP="00372AD2">
      <w:pPr>
        <w:spacing w:after="0" w:line="240" w:lineRule="auto"/>
        <w:jc w:val="both"/>
        <w:rPr>
          <w:rFonts w:ascii="Times New Roman" w:eastAsia="Calibri" w:hAnsi="Times New Roman" w:cs="Times New Roman"/>
          <w:sz w:val="24"/>
          <w:szCs w:val="24"/>
        </w:rPr>
      </w:pPr>
    </w:p>
    <w:p w14:paraId="19DC21A4" w14:textId="77777777" w:rsidR="00A84CE8" w:rsidRPr="003C68CB" w:rsidRDefault="00A84CE8" w:rsidP="00F8183B">
      <w:pPr>
        <w:numPr>
          <w:ilvl w:val="1"/>
          <w:numId w:val="20"/>
        </w:numPr>
        <w:spacing w:after="0" w:line="360" w:lineRule="auto"/>
        <w:ind w:hanging="630"/>
        <w:jc w:val="both"/>
        <w:rPr>
          <w:rFonts w:ascii="Times New Roman" w:hAnsi="Times New Roman" w:cs="Times New Roman"/>
          <w:b/>
          <w:sz w:val="24"/>
          <w:szCs w:val="24"/>
        </w:rPr>
      </w:pPr>
      <w:r w:rsidRPr="003C68CB">
        <w:rPr>
          <w:rFonts w:ascii="Times New Roman" w:hAnsi="Times New Roman" w:cs="Times New Roman"/>
          <w:b/>
          <w:sz w:val="24"/>
          <w:szCs w:val="24"/>
        </w:rPr>
        <w:t xml:space="preserve">Asistența juridică garantată de stat acordată </w:t>
      </w:r>
      <w:r w:rsidRPr="003C68CB">
        <w:rPr>
          <w:rFonts w:ascii="Times New Roman" w:hAnsi="Times New Roman" w:cs="Times New Roman"/>
          <w:b/>
          <w:bCs/>
          <w:sz w:val="24"/>
          <w:szCs w:val="24"/>
        </w:rPr>
        <w:t xml:space="preserve">persoanei cu dizabilități </w:t>
      </w:r>
      <w:r w:rsidRPr="003C68CB">
        <w:rPr>
          <w:rFonts w:ascii="Times New Roman" w:eastAsia="Calibri" w:hAnsi="Times New Roman" w:cs="Times New Roman"/>
          <w:b/>
          <w:sz w:val="24"/>
          <w:szCs w:val="24"/>
        </w:rPr>
        <w:t>intelectuale și psihosociale</w:t>
      </w:r>
      <w:r w:rsidRPr="003C68CB">
        <w:rPr>
          <w:rFonts w:ascii="Times New Roman" w:eastAsia="Times New Roman" w:hAnsi="Times New Roman" w:cs="Times New Roman"/>
          <w:b/>
          <w:sz w:val="24"/>
          <w:szCs w:val="24"/>
        </w:rPr>
        <w:t xml:space="preserve"> </w:t>
      </w:r>
      <w:r w:rsidRPr="003C68CB">
        <w:rPr>
          <w:rFonts w:ascii="Times New Roman" w:hAnsi="Times New Roman" w:cs="Times New Roman"/>
          <w:b/>
          <w:sz w:val="24"/>
          <w:szCs w:val="24"/>
        </w:rPr>
        <w:t>în cadrul căilor de atac</w:t>
      </w:r>
    </w:p>
    <w:p w14:paraId="2D03537E" w14:textId="77777777" w:rsidR="00A84CE8" w:rsidRPr="003C68CB" w:rsidRDefault="00A84CE8" w:rsidP="00FE72B1">
      <w:pPr>
        <w:spacing w:after="0" w:line="240" w:lineRule="auto"/>
        <w:jc w:val="both"/>
        <w:rPr>
          <w:rFonts w:ascii="Times New Roman" w:hAnsi="Times New Roman" w:cs="Times New Roman"/>
          <w:sz w:val="24"/>
          <w:szCs w:val="24"/>
        </w:rPr>
      </w:pPr>
    </w:p>
    <w:p w14:paraId="261BAADA"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După </w:t>
      </w:r>
      <w:r w:rsidR="004771C4" w:rsidRPr="003C68CB">
        <w:rPr>
          <w:rFonts w:ascii="Times New Roman" w:eastAsia="Calibri" w:hAnsi="Times New Roman" w:cs="Times New Roman"/>
          <w:sz w:val="24"/>
          <w:szCs w:val="24"/>
        </w:rPr>
        <w:t>pronunțarea</w:t>
      </w:r>
      <w:r w:rsidRPr="003C68CB">
        <w:rPr>
          <w:rFonts w:ascii="Times New Roman" w:eastAsia="Calibri" w:hAnsi="Times New Roman" w:cs="Times New Roman"/>
          <w:sz w:val="24"/>
          <w:szCs w:val="24"/>
        </w:rPr>
        <w:t xml:space="preserve"> hotărârii </w:t>
      </w:r>
      <w:r w:rsidR="004771C4" w:rsidRPr="003C68CB">
        <w:rPr>
          <w:rFonts w:ascii="Times New Roman" w:eastAsia="Calibri" w:hAnsi="Times New Roman" w:cs="Times New Roman"/>
          <w:sz w:val="24"/>
          <w:szCs w:val="24"/>
        </w:rPr>
        <w:t>judecătorești</w:t>
      </w:r>
      <w:r w:rsidRPr="003C68CB">
        <w:rPr>
          <w:rFonts w:ascii="Times New Roman" w:eastAsia="Calibri" w:hAnsi="Times New Roman" w:cs="Times New Roman"/>
          <w:sz w:val="24"/>
          <w:szCs w:val="24"/>
        </w:rPr>
        <w:t xml:space="preserve"> avocatul explică într-un mod corespunzător, într-un limbaj ușor de înțeles </w:t>
      </w:r>
      <w:r w:rsidRPr="003C68CB">
        <w:rPr>
          <w:rFonts w:ascii="Times New Roman" w:hAnsi="Times New Roman" w:cs="Times New Roman"/>
          <w:bCs/>
          <w:sz w:val="24"/>
          <w:szCs w:val="24"/>
        </w:rPr>
        <w:t xml:space="preserve">persoanei cu dizabilități </w:t>
      </w:r>
      <w:r w:rsidRPr="003C68CB">
        <w:rPr>
          <w:rFonts w:ascii="Times New Roman" w:eastAsia="Calibri" w:hAnsi="Times New Roman" w:cs="Times New Roman"/>
          <w:sz w:val="24"/>
          <w:szCs w:val="24"/>
        </w:rPr>
        <w:t xml:space="preserve">intelectuale și/sau </w:t>
      </w:r>
      <w:r w:rsidRPr="0081176A">
        <w:rPr>
          <w:rFonts w:ascii="Times New Roman" w:eastAsia="Calibri" w:hAnsi="Times New Roman" w:cs="Times New Roman"/>
          <w:sz w:val="24"/>
          <w:szCs w:val="24"/>
        </w:rPr>
        <w:t>psihosociale</w:t>
      </w:r>
      <w:r w:rsidR="0081176A">
        <w:rPr>
          <w:rFonts w:ascii="Times New Roman" w:eastAsia="Calibri" w:hAnsi="Times New Roman" w:cs="Times New Roman"/>
          <w:sz w:val="24"/>
          <w:szCs w:val="24"/>
        </w:rPr>
        <w:t>,</w:t>
      </w:r>
      <w:r w:rsidR="0081176A" w:rsidRPr="00134294">
        <w:rPr>
          <w:rFonts w:ascii="Times New Roman" w:eastAsia="Calibri" w:hAnsi="Times New Roman" w:cs="Times New Roman"/>
          <w:sz w:val="24"/>
          <w:szCs w:val="24"/>
        </w:rPr>
        <w:t xml:space="preserve"> </w:t>
      </w:r>
      <w:r w:rsidR="0081176A">
        <w:rPr>
          <w:rFonts w:ascii="Times New Roman" w:eastAsia="Calibri" w:hAnsi="Times New Roman" w:cs="Times New Roman"/>
          <w:sz w:val="24"/>
          <w:szCs w:val="24"/>
        </w:rPr>
        <w:t xml:space="preserve">iar în cazul în care este </w:t>
      </w:r>
      <w:proofErr w:type="spellStart"/>
      <w:r w:rsidR="0081176A">
        <w:rPr>
          <w:rFonts w:ascii="Times New Roman" w:eastAsia="Calibri" w:hAnsi="Times New Roman" w:cs="Times New Roman"/>
          <w:sz w:val="24"/>
          <w:szCs w:val="24"/>
        </w:rPr>
        <w:t>insitituită</w:t>
      </w:r>
      <w:proofErr w:type="spellEnd"/>
      <w:r w:rsidR="0081176A">
        <w:rPr>
          <w:rFonts w:ascii="Times New Roman" w:eastAsia="Calibri" w:hAnsi="Times New Roman" w:cs="Times New Roman"/>
          <w:sz w:val="24"/>
          <w:szCs w:val="24"/>
        </w:rPr>
        <w:t xml:space="preserve"> măsură de ocrotire judiciară</w:t>
      </w:r>
      <w:r w:rsidR="0081176A" w:rsidRPr="003C68CB">
        <w:rPr>
          <w:rFonts w:ascii="Times New Roman" w:hAnsi="Times New Roman" w:cs="Times New Roman"/>
          <w:sz w:val="24"/>
          <w:szCs w:val="24"/>
        </w:rPr>
        <w:t xml:space="preserve"> și </w:t>
      </w:r>
      <w:r w:rsidRPr="0081176A">
        <w:rPr>
          <w:rFonts w:ascii="Times New Roman" w:hAnsi="Times New Roman" w:cs="Times New Roman"/>
          <w:sz w:val="24"/>
          <w:szCs w:val="24"/>
        </w:rPr>
        <w:t>reprezentantului legal</w:t>
      </w:r>
      <w:r w:rsidRPr="003C68CB">
        <w:rPr>
          <w:rFonts w:ascii="Times New Roman" w:hAnsi="Times New Roman" w:cs="Times New Roman"/>
          <w:color w:val="000000"/>
          <w:sz w:val="24"/>
          <w:szCs w:val="24"/>
        </w:rPr>
        <w:t xml:space="preserve"> corespunzător (ocrotitorul provizoriu, curatorul, tutorele etc.)</w:t>
      </w:r>
      <w:r w:rsidR="004771C4">
        <w:rPr>
          <w:rFonts w:ascii="Times New Roman" w:hAnsi="Times New Roman" w:cs="Times New Roman"/>
          <w:color w:val="000000"/>
          <w:sz w:val="24"/>
          <w:szCs w:val="24"/>
        </w:rPr>
        <w:t>,</w:t>
      </w:r>
      <w:r w:rsidRPr="003C68CB">
        <w:rPr>
          <w:rFonts w:ascii="Times New Roman" w:hAnsi="Times New Roman" w:cs="Times New Roman"/>
          <w:color w:val="000000"/>
          <w:sz w:val="24"/>
          <w:szCs w:val="24"/>
        </w:rPr>
        <w:t xml:space="preserve"> </w:t>
      </w:r>
      <w:r w:rsidR="004771C4" w:rsidRPr="003C68CB">
        <w:rPr>
          <w:rFonts w:ascii="Times New Roman" w:eastAsia="Calibri" w:hAnsi="Times New Roman" w:cs="Times New Roman"/>
          <w:sz w:val="24"/>
          <w:szCs w:val="24"/>
        </w:rPr>
        <w:t>conținutul</w:t>
      </w:r>
      <w:r w:rsidRPr="003C68CB">
        <w:rPr>
          <w:rFonts w:ascii="Times New Roman" w:eastAsia="Calibri" w:hAnsi="Times New Roman" w:cs="Times New Roman"/>
          <w:sz w:val="24"/>
          <w:szCs w:val="24"/>
        </w:rPr>
        <w:t xml:space="preserve"> </w:t>
      </w:r>
      <w:proofErr w:type="spellStart"/>
      <w:r w:rsidRPr="003C68CB">
        <w:rPr>
          <w:rFonts w:ascii="Times New Roman" w:eastAsia="Calibri" w:hAnsi="Times New Roman" w:cs="Times New Roman"/>
          <w:sz w:val="24"/>
          <w:szCs w:val="24"/>
        </w:rPr>
        <w:t>şi</w:t>
      </w:r>
      <w:proofErr w:type="spellEnd"/>
      <w:r w:rsidRPr="003C68CB">
        <w:rPr>
          <w:rFonts w:ascii="Times New Roman" w:eastAsia="Calibri" w:hAnsi="Times New Roman" w:cs="Times New Roman"/>
          <w:sz w:val="24"/>
          <w:szCs w:val="24"/>
        </w:rPr>
        <w:t xml:space="preserve"> efectele acesteia. În cadrul </w:t>
      </w:r>
      <w:r w:rsidR="004771C4" w:rsidRPr="003C68CB">
        <w:rPr>
          <w:rFonts w:ascii="Times New Roman" w:eastAsia="Calibri" w:hAnsi="Times New Roman" w:cs="Times New Roman"/>
          <w:sz w:val="24"/>
          <w:szCs w:val="24"/>
        </w:rPr>
        <w:t>consultației</w:t>
      </w:r>
      <w:r w:rsidRPr="003C68CB">
        <w:rPr>
          <w:rFonts w:ascii="Times New Roman" w:eastAsia="Calibri" w:hAnsi="Times New Roman" w:cs="Times New Roman"/>
          <w:sz w:val="24"/>
          <w:szCs w:val="24"/>
        </w:rPr>
        <w:t xml:space="preserve"> avocatul explică nu numai natura juridică și posibilitatea unui apel/recurs, dar și consecințele legale și cele aferente (de exemplu, timpul necesar, prezența la ședințe suplimentare, probabilitatea ca instanța să încaseze cheltuieli de </w:t>
      </w:r>
      <w:r w:rsidR="004771C4" w:rsidRPr="003C68CB">
        <w:rPr>
          <w:rFonts w:ascii="Times New Roman" w:eastAsia="Calibri" w:hAnsi="Times New Roman" w:cs="Times New Roman"/>
          <w:sz w:val="24"/>
          <w:szCs w:val="24"/>
        </w:rPr>
        <w:t>judecată</w:t>
      </w:r>
      <w:r w:rsidRPr="003C68CB">
        <w:rPr>
          <w:rFonts w:ascii="Times New Roman" w:eastAsia="Calibri" w:hAnsi="Times New Roman" w:cs="Times New Roman"/>
          <w:sz w:val="24"/>
          <w:szCs w:val="24"/>
        </w:rPr>
        <w:t xml:space="preserve"> de la partea care pierde procesul etc.) căilor de atac. </w:t>
      </w:r>
    </w:p>
    <w:p w14:paraId="32A70431" w14:textId="3AA70BCE"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Dacă</w:t>
      </w:r>
      <w:r w:rsidRPr="00CA3668">
        <w:rPr>
          <w:rFonts w:ascii="Times New Roman" w:hAnsi="Times New Roman" w:cs="Times New Roman"/>
          <w:bCs/>
          <w:sz w:val="24"/>
          <w:szCs w:val="24"/>
        </w:rPr>
        <w:t xml:space="preserve"> persoana cu dizabilități </w:t>
      </w:r>
      <w:r w:rsidRPr="00CA3668">
        <w:rPr>
          <w:rFonts w:ascii="Times New Roman" w:eastAsia="Calibri" w:hAnsi="Times New Roman" w:cs="Times New Roman"/>
          <w:sz w:val="24"/>
          <w:szCs w:val="24"/>
        </w:rPr>
        <w:t>intelectuale și</w:t>
      </w:r>
      <w:r w:rsidR="00345EB5" w:rsidRPr="00CA3668">
        <w:rPr>
          <w:rFonts w:ascii="Times New Roman" w:eastAsia="Calibri" w:hAnsi="Times New Roman" w:cs="Times New Roman"/>
          <w:sz w:val="24"/>
          <w:szCs w:val="24"/>
        </w:rPr>
        <w:t>/sau</w:t>
      </w:r>
      <w:r w:rsidRPr="00CA3668">
        <w:rPr>
          <w:rFonts w:ascii="Times New Roman" w:eastAsia="Calibri" w:hAnsi="Times New Roman" w:cs="Times New Roman"/>
          <w:sz w:val="24"/>
          <w:szCs w:val="24"/>
        </w:rPr>
        <w:t xml:space="preserve"> psihosociale</w:t>
      </w:r>
      <w:r w:rsidR="00134294" w:rsidRPr="00CA3668">
        <w:rPr>
          <w:rFonts w:ascii="Times New Roman" w:eastAsia="Calibri" w:hAnsi="Times New Roman" w:cs="Times New Roman"/>
          <w:sz w:val="24"/>
          <w:szCs w:val="24"/>
        </w:rPr>
        <w:t xml:space="preserve">, iar în cazul în care este </w:t>
      </w:r>
      <w:proofErr w:type="spellStart"/>
      <w:r w:rsidR="00134294" w:rsidRPr="00CA3668">
        <w:rPr>
          <w:rFonts w:ascii="Times New Roman" w:eastAsia="Calibri" w:hAnsi="Times New Roman" w:cs="Times New Roman"/>
          <w:sz w:val="24"/>
          <w:szCs w:val="24"/>
        </w:rPr>
        <w:t>insitituită</w:t>
      </w:r>
      <w:proofErr w:type="spellEnd"/>
      <w:r w:rsidR="00134294" w:rsidRPr="00CA3668">
        <w:rPr>
          <w:rFonts w:ascii="Times New Roman" w:eastAsia="Calibri" w:hAnsi="Times New Roman" w:cs="Times New Roman"/>
          <w:sz w:val="24"/>
          <w:szCs w:val="24"/>
        </w:rPr>
        <w:t xml:space="preserve"> măsură de ocrotire judiciară</w:t>
      </w:r>
      <w:r w:rsidR="00587C1E">
        <w:rPr>
          <w:rFonts w:ascii="Times New Roman" w:eastAsia="Calibri" w:hAnsi="Times New Roman" w:cs="Times New Roman"/>
          <w:sz w:val="24"/>
          <w:szCs w:val="24"/>
        </w:rPr>
        <w:t>, după caz</w:t>
      </w:r>
      <w:r w:rsidRPr="00CA3668">
        <w:rPr>
          <w:rFonts w:ascii="Times New Roman" w:hAnsi="Times New Roman" w:cs="Times New Roman"/>
          <w:sz w:val="24"/>
          <w:szCs w:val="24"/>
        </w:rPr>
        <w:t xml:space="preserve"> reprezentantul</w:t>
      </w:r>
      <w:r w:rsidR="00394C0C" w:rsidRPr="00CA3668">
        <w:rPr>
          <w:rFonts w:ascii="Times New Roman" w:hAnsi="Times New Roman" w:cs="Times New Roman"/>
          <w:sz w:val="24"/>
          <w:szCs w:val="24"/>
        </w:rPr>
        <w:t xml:space="preserve"> </w:t>
      </w:r>
      <w:r w:rsidRPr="00CA3668">
        <w:rPr>
          <w:rFonts w:ascii="Times New Roman" w:hAnsi="Times New Roman" w:cs="Times New Roman"/>
          <w:sz w:val="24"/>
          <w:szCs w:val="24"/>
        </w:rPr>
        <w:t>legal</w:t>
      </w:r>
      <w:r w:rsidRPr="00CA3668">
        <w:rPr>
          <w:rFonts w:ascii="Times New Roman" w:hAnsi="Times New Roman" w:cs="Times New Roman"/>
          <w:color w:val="000000"/>
          <w:sz w:val="24"/>
          <w:szCs w:val="24"/>
        </w:rPr>
        <w:t xml:space="preserve"> corespunzător (ocrotitorul provizoriu, curatorul, tutorele etc.)</w:t>
      </w:r>
      <w:r w:rsidRPr="00CA3668">
        <w:rPr>
          <w:rFonts w:ascii="Times New Roman" w:eastAsia="Calibri" w:hAnsi="Times New Roman" w:cs="Times New Roman"/>
          <w:sz w:val="24"/>
          <w:szCs w:val="24"/>
        </w:rPr>
        <w:t>, după consultările care le-a avut cu avocatul doresc să declare apel</w:t>
      </w:r>
      <w:r w:rsidR="00587C1E">
        <w:rPr>
          <w:rFonts w:ascii="Times New Roman" w:eastAsia="Calibri" w:hAnsi="Times New Roman" w:cs="Times New Roman"/>
          <w:sz w:val="24"/>
          <w:szCs w:val="24"/>
        </w:rPr>
        <w:t>/recurs</w:t>
      </w:r>
      <w:r w:rsidRPr="00CA3668">
        <w:rPr>
          <w:rFonts w:ascii="Times New Roman" w:eastAsia="Calibri" w:hAnsi="Times New Roman" w:cs="Times New Roman"/>
          <w:sz w:val="24"/>
          <w:szCs w:val="24"/>
        </w:rPr>
        <w:t xml:space="preserve">, avocatul întocmește cererea în interesul beneficiarului </w:t>
      </w:r>
      <w:proofErr w:type="spellStart"/>
      <w:r w:rsidRPr="00CA3668">
        <w:rPr>
          <w:rFonts w:ascii="Times New Roman" w:eastAsia="Calibri" w:hAnsi="Times New Roman" w:cs="Times New Roman"/>
          <w:sz w:val="24"/>
          <w:szCs w:val="24"/>
        </w:rPr>
        <w:t>şi</w:t>
      </w:r>
      <w:proofErr w:type="spellEnd"/>
      <w:r w:rsidRPr="00CA3668">
        <w:rPr>
          <w:rFonts w:ascii="Times New Roman" w:eastAsia="Calibri" w:hAnsi="Times New Roman" w:cs="Times New Roman"/>
          <w:sz w:val="24"/>
          <w:szCs w:val="24"/>
        </w:rPr>
        <w:t xml:space="preserve"> acordă suport pentru ca ace</w:t>
      </w:r>
      <w:r w:rsidR="004771C4" w:rsidRPr="00CA3668">
        <w:rPr>
          <w:rFonts w:ascii="Times New Roman" w:eastAsia="Calibri" w:hAnsi="Times New Roman" w:cs="Times New Roman"/>
          <w:sz w:val="24"/>
          <w:szCs w:val="24"/>
        </w:rPr>
        <w:t>a</w:t>
      </w:r>
      <w:r w:rsidRPr="00CA3668">
        <w:rPr>
          <w:rFonts w:ascii="Times New Roman" w:eastAsia="Calibri" w:hAnsi="Times New Roman" w:cs="Times New Roman"/>
          <w:sz w:val="24"/>
          <w:szCs w:val="24"/>
        </w:rPr>
        <w:t>sta să fie depusă în termen.</w:t>
      </w:r>
    </w:p>
    <w:p w14:paraId="16585091"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Dacă avocatul nu consideră că este necesar de a declara apel/recurs,</w:t>
      </w:r>
      <w:r w:rsidR="009A6658" w:rsidRPr="00CA3668">
        <w:rPr>
          <w:rFonts w:ascii="Times New Roman" w:eastAsia="Calibri" w:hAnsi="Times New Roman" w:cs="Times New Roman"/>
          <w:sz w:val="24"/>
          <w:szCs w:val="24"/>
        </w:rPr>
        <w:t xml:space="preserve"> dar</w:t>
      </w:r>
      <w:r w:rsidRPr="00CA3668">
        <w:rPr>
          <w:rFonts w:ascii="Times New Roman" w:eastAsia="Calibri" w:hAnsi="Times New Roman" w:cs="Times New Roman"/>
          <w:sz w:val="24"/>
          <w:szCs w:val="24"/>
        </w:rPr>
        <w:t xml:space="preserve"> </w:t>
      </w:r>
      <w:r w:rsidRPr="00CA3668">
        <w:rPr>
          <w:rFonts w:ascii="Times New Roman" w:hAnsi="Times New Roman" w:cs="Times New Roman"/>
          <w:bCs/>
          <w:sz w:val="24"/>
          <w:szCs w:val="24"/>
        </w:rPr>
        <w:t xml:space="preserve">persoana cu dizabilități </w:t>
      </w:r>
      <w:r w:rsidRPr="00CA3668">
        <w:rPr>
          <w:rFonts w:ascii="Times New Roman" w:eastAsia="Calibri" w:hAnsi="Times New Roman" w:cs="Times New Roman"/>
          <w:sz w:val="24"/>
          <w:szCs w:val="24"/>
        </w:rPr>
        <w:t>intelectuale și</w:t>
      </w:r>
      <w:r w:rsidR="00345EB5" w:rsidRPr="00CA3668">
        <w:rPr>
          <w:rFonts w:ascii="Times New Roman" w:eastAsia="Calibri" w:hAnsi="Times New Roman" w:cs="Times New Roman"/>
          <w:sz w:val="24"/>
          <w:szCs w:val="24"/>
        </w:rPr>
        <w:t>/sau</w:t>
      </w:r>
      <w:r w:rsidRPr="00CA3668">
        <w:rPr>
          <w:rFonts w:ascii="Times New Roman" w:eastAsia="Calibri" w:hAnsi="Times New Roman" w:cs="Times New Roman"/>
          <w:sz w:val="24"/>
          <w:szCs w:val="24"/>
        </w:rPr>
        <w:t xml:space="preserve"> psihosociale</w:t>
      </w:r>
      <w:r w:rsidR="00134294" w:rsidRPr="00CA3668">
        <w:rPr>
          <w:rFonts w:ascii="Times New Roman" w:eastAsia="Calibri" w:hAnsi="Times New Roman" w:cs="Times New Roman"/>
          <w:sz w:val="24"/>
          <w:szCs w:val="24"/>
        </w:rPr>
        <w:t xml:space="preserve">, iar în cazul în care este </w:t>
      </w:r>
      <w:proofErr w:type="spellStart"/>
      <w:r w:rsidR="00134294" w:rsidRPr="00CA3668">
        <w:rPr>
          <w:rFonts w:ascii="Times New Roman" w:eastAsia="Calibri" w:hAnsi="Times New Roman" w:cs="Times New Roman"/>
          <w:sz w:val="24"/>
          <w:szCs w:val="24"/>
        </w:rPr>
        <w:t>insitituită</w:t>
      </w:r>
      <w:proofErr w:type="spellEnd"/>
      <w:r w:rsidR="00134294" w:rsidRPr="00CA3668">
        <w:rPr>
          <w:rFonts w:ascii="Times New Roman" w:eastAsia="Calibri" w:hAnsi="Times New Roman" w:cs="Times New Roman"/>
          <w:sz w:val="24"/>
          <w:szCs w:val="24"/>
        </w:rPr>
        <w:t xml:space="preserve"> măsură de ocrotire judiciară </w:t>
      </w:r>
      <w:r w:rsidR="00134294" w:rsidRPr="00CA3668">
        <w:rPr>
          <w:rFonts w:ascii="Times New Roman" w:hAnsi="Times New Roman" w:cs="Times New Roman"/>
          <w:sz w:val="24"/>
          <w:szCs w:val="24"/>
        </w:rPr>
        <w:t xml:space="preserve"> și</w:t>
      </w:r>
      <w:r w:rsidRPr="00CA3668">
        <w:rPr>
          <w:rFonts w:ascii="Times New Roman" w:hAnsi="Times New Roman" w:cs="Times New Roman"/>
          <w:sz w:val="24"/>
          <w:szCs w:val="24"/>
        </w:rPr>
        <w:t xml:space="preserve"> reprezentantul legal</w:t>
      </w:r>
      <w:r w:rsidRPr="00CA3668">
        <w:rPr>
          <w:rFonts w:ascii="Times New Roman" w:hAnsi="Times New Roman" w:cs="Times New Roman"/>
          <w:color w:val="000000"/>
          <w:sz w:val="24"/>
          <w:szCs w:val="24"/>
        </w:rPr>
        <w:t xml:space="preserve"> corespunzător (ocrotitorul provizoriu, curatorul, tutorele etc.)</w:t>
      </w:r>
      <w:r w:rsidRPr="00CA3668">
        <w:rPr>
          <w:rFonts w:ascii="Times New Roman" w:eastAsia="Calibri" w:hAnsi="Times New Roman" w:cs="Times New Roman"/>
          <w:sz w:val="24"/>
          <w:szCs w:val="24"/>
        </w:rPr>
        <w:t xml:space="preserve"> insistă, avocatul va întocmi cererea de apel/recurs.</w:t>
      </w:r>
    </w:p>
    <w:p w14:paraId="2D38BEC1"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 xml:space="preserve">Dacă avocatul consideră că este necesar de a declara apel/recurs, dar nu are împuterniciri de a declara apel, iar </w:t>
      </w:r>
      <w:r w:rsidRPr="00CA3668">
        <w:rPr>
          <w:rFonts w:ascii="Times New Roman" w:hAnsi="Times New Roman" w:cs="Times New Roman"/>
          <w:bCs/>
          <w:sz w:val="24"/>
          <w:szCs w:val="24"/>
        </w:rPr>
        <w:t xml:space="preserve">persoana cu dizabilități </w:t>
      </w:r>
      <w:r w:rsidRPr="00CA3668">
        <w:rPr>
          <w:rFonts w:ascii="Times New Roman" w:eastAsia="Calibri" w:hAnsi="Times New Roman" w:cs="Times New Roman"/>
          <w:sz w:val="24"/>
          <w:szCs w:val="24"/>
        </w:rPr>
        <w:t>intelectuale și</w:t>
      </w:r>
      <w:r w:rsidR="00345EB5" w:rsidRPr="00CA3668">
        <w:rPr>
          <w:rFonts w:ascii="Times New Roman" w:eastAsia="Calibri" w:hAnsi="Times New Roman" w:cs="Times New Roman"/>
          <w:sz w:val="24"/>
          <w:szCs w:val="24"/>
        </w:rPr>
        <w:t>/sau</w:t>
      </w:r>
      <w:r w:rsidRPr="00CA3668">
        <w:rPr>
          <w:rFonts w:ascii="Times New Roman" w:eastAsia="Calibri" w:hAnsi="Times New Roman" w:cs="Times New Roman"/>
          <w:sz w:val="24"/>
          <w:szCs w:val="24"/>
        </w:rPr>
        <w:t xml:space="preserve"> psihosociale</w:t>
      </w:r>
      <w:r w:rsidR="00134294" w:rsidRPr="00CA3668">
        <w:rPr>
          <w:rFonts w:ascii="Times New Roman" w:eastAsia="Calibri" w:hAnsi="Times New Roman" w:cs="Times New Roman"/>
          <w:sz w:val="24"/>
          <w:szCs w:val="24"/>
        </w:rPr>
        <w:t xml:space="preserve">, iar în cazul în care este </w:t>
      </w:r>
      <w:proofErr w:type="spellStart"/>
      <w:r w:rsidR="00134294" w:rsidRPr="00CA3668">
        <w:rPr>
          <w:rFonts w:ascii="Times New Roman" w:eastAsia="Calibri" w:hAnsi="Times New Roman" w:cs="Times New Roman"/>
          <w:sz w:val="24"/>
          <w:szCs w:val="24"/>
        </w:rPr>
        <w:t>insitituită</w:t>
      </w:r>
      <w:proofErr w:type="spellEnd"/>
      <w:r w:rsidR="00134294" w:rsidRPr="00CA3668">
        <w:rPr>
          <w:rFonts w:ascii="Times New Roman" w:eastAsia="Calibri" w:hAnsi="Times New Roman" w:cs="Times New Roman"/>
          <w:sz w:val="24"/>
          <w:szCs w:val="24"/>
        </w:rPr>
        <w:t xml:space="preserve"> măsură de ocrotire judiciară</w:t>
      </w:r>
      <w:r w:rsidRPr="00CA3668">
        <w:rPr>
          <w:rFonts w:ascii="Times New Roman" w:hAnsi="Times New Roman" w:cs="Times New Roman"/>
          <w:sz w:val="24"/>
          <w:szCs w:val="24"/>
        </w:rPr>
        <w:t xml:space="preserve"> și reprezentantul legal</w:t>
      </w:r>
      <w:r w:rsidRPr="00CA3668">
        <w:rPr>
          <w:rFonts w:ascii="Times New Roman" w:hAnsi="Times New Roman" w:cs="Times New Roman"/>
          <w:color w:val="000000"/>
          <w:sz w:val="24"/>
          <w:szCs w:val="24"/>
        </w:rPr>
        <w:t xml:space="preserve"> corespunzător (ocrotitorul provizoriu, curatorul, tutorele etc.) </w:t>
      </w:r>
      <w:r w:rsidRPr="00CA3668">
        <w:rPr>
          <w:rFonts w:ascii="Times New Roman" w:eastAsia="Calibri" w:hAnsi="Times New Roman" w:cs="Times New Roman"/>
          <w:sz w:val="24"/>
          <w:szCs w:val="24"/>
        </w:rPr>
        <w:t xml:space="preserve">în mod nejustificat refuză a semna cererea de apel/recurs, avocatul în mod obligatoriu va </w:t>
      </w:r>
      <w:r w:rsidR="00394C0C" w:rsidRPr="00CA3668">
        <w:rPr>
          <w:rFonts w:ascii="Times New Roman" w:eastAsia="Calibri" w:hAnsi="Times New Roman" w:cs="Times New Roman"/>
          <w:sz w:val="24"/>
          <w:szCs w:val="24"/>
        </w:rPr>
        <w:t>înștiința</w:t>
      </w:r>
      <w:r w:rsidRPr="00CA3668">
        <w:rPr>
          <w:rFonts w:ascii="Times New Roman" w:eastAsia="Calibri" w:hAnsi="Times New Roman" w:cs="Times New Roman"/>
          <w:sz w:val="24"/>
          <w:szCs w:val="24"/>
        </w:rPr>
        <w:t xml:space="preserve"> autoritatea tutelară și consiliul de familie pentru a interveni în interesul persoanei ocrotite.</w:t>
      </w:r>
    </w:p>
    <w:p w14:paraId="0A60F57B"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 xml:space="preserve">Dacă </w:t>
      </w:r>
      <w:r w:rsidRPr="00CA3668">
        <w:rPr>
          <w:rFonts w:ascii="Times New Roman" w:hAnsi="Times New Roman" w:cs="Times New Roman"/>
          <w:bCs/>
          <w:sz w:val="24"/>
          <w:szCs w:val="24"/>
        </w:rPr>
        <w:t xml:space="preserve">persoana cu dizabilități </w:t>
      </w:r>
      <w:r w:rsidRPr="00CA3668">
        <w:rPr>
          <w:rFonts w:ascii="Times New Roman" w:eastAsia="Calibri" w:hAnsi="Times New Roman" w:cs="Times New Roman"/>
          <w:sz w:val="24"/>
          <w:szCs w:val="24"/>
        </w:rPr>
        <w:t>intelectuale</w:t>
      </w:r>
      <w:r w:rsidR="00134294" w:rsidRPr="00CA3668">
        <w:rPr>
          <w:rFonts w:ascii="Times New Roman" w:eastAsia="Calibri" w:hAnsi="Times New Roman" w:cs="Times New Roman"/>
          <w:sz w:val="24"/>
          <w:szCs w:val="24"/>
        </w:rPr>
        <w:t xml:space="preserve">, iar în cazul în care este </w:t>
      </w:r>
      <w:proofErr w:type="spellStart"/>
      <w:r w:rsidR="00134294" w:rsidRPr="00CA3668">
        <w:rPr>
          <w:rFonts w:ascii="Times New Roman" w:eastAsia="Calibri" w:hAnsi="Times New Roman" w:cs="Times New Roman"/>
          <w:sz w:val="24"/>
          <w:szCs w:val="24"/>
        </w:rPr>
        <w:t>insitituită</w:t>
      </w:r>
      <w:proofErr w:type="spellEnd"/>
      <w:r w:rsidR="00134294" w:rsidRPr="00CA3668">
        <w:rPr>
          <w:rFonts w:ascii="Times New Roman" w:eastAsia="Calibri" w:hAnsi="Times New Roman" w:cs="Times New Roman"/>
          <w:sz w:val="24"/>
          <w:szCs w:val="24"/>
        </w:rPr>
        <w:t xml:space="preserve"> măsură de ocrotire judiciară</w:t>
      </w:r>
      <w:r w:rsidRPr="00CA3668">
        <w:rPr>
          <w:rFonts w:ascii="Times New Roman" w:eastAsia="Calibri" w:hAnsi="Times New Roman" w:cs="Times New Roman"/>
          <w:sz w:val="24"/>
          <w:szCs w:val="24"/>
        </w:rPr>
        <w:t xml:space="preserve"> și psihosociale</w:t>
      </w:r>
      <w:r w:rsidRPr="00CA3668">
        <w:rPr>
          <w:rFonts w:ascii="Times New Roman" w:hAnsi="Times New Roman" w:cs="Times New Roman"/>
          <w:sz w:val="24"/>
          <w:szCs w:val="24"/>
        </w:rPr>
        <w:t xml:space="preserve"> și reprezentantul legal</w:t>
      </w:r>
      <w:r w:rsidRPr="00CA3668">
        <w:rPr>
          <w:rFonts w:ascii="Times New Roman" w:hAnsi="Times New Roman" w:cs="Times New Roman"/>
          <w:color w:val="000000"/>
          <w:sz w:val="24"/>
          <w:szCs w:val="24"/>
        </w:rPr>
        <w:t xml:space="preserve"> corespunzător (ocrotitorul provizoriu, curatorul, tutorele etc.) </w:t>
      </w:r>
      <w:r w:rsidRPr="00CA3668">
        <w:rPr>
          <w:rFonts w:ascii="Times New Roman" w:eastAsia="Calibri" w:hAnsi="Times New Roman" w:cs="Times New Roman"/>
          <w:sz w:val="24"/>
          <w:szCs w:val="24"/>
        </w:rPr>
        <w:t xml:space="preserve">nu doresc să declare apel/recurs, iar avocatul consideră că aceasta este în interesul beneficiarului, avocatul înaintează cererea respectivă, dacă are împuternicirea respectivă consemnată în mandat și  </w:t>
      </w:r>
      <w:r w:rsidR="00F943FC" w:rsidRPr="00CA3668">
        <w:rPr>
          <w:rFonts w:ascii="Times New Roman" w:eastAsia="Calibri" w:hAnsi="Times New Roman" w:cs="Times New Roman"/>
          <w:sz w:val="24"/>
          <w:szCs w:val="24"/>
        </w:rPr>
        <w:t>înștiințează</w:t>
      </w:r>
      <w:r w:rsidRPr="00CA3668">
        <w:rPr>
          <w:rFonts w:ascii="Times New Roman" w:eastAsia="Calibri" w:hAnsi="Times New Roman" w:cs="Times New Roman"/>
          <w:sz w:val="24"/>
          <w:szCs w:val="24"/>
        </w:rPr>
        <w:t xml:space="preserve"> autoritatea tutelară și consiliul de familie pentru a interveni în interesul persoanei ocrotite.</w:t>
      </w:r>
    </w:p>
    <w:p w14:paraId="7CC5380B"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lastRenderedPageBreak/>
        <w:t>Avocatul întocmește în mod obligatoriu o referință în scris la apelul/recursul făcut de alte părți.</w:t>
      </w:r>
    </w:p>
    <w:p w14:paraId="35DD3CBD" w14:textId="77777777" w:rsid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 xml:space="preserve">Ca și în cazul instanței de fond, avocatul explică </w:t>
      </w:r>
      <w:r w:rsidRPr="00CA3668">
        <w:rPr>
          <w:rFonts w:ascii="Times New Roman" w:hAnsi="Times New Roman" w:cs="Times New Roman"/>
          <w:bCs/>
          <w:sz w:val="24"/>
          <w:szCs w:val="24"/>
        </w:rPr>
        <w:t xml:space="preserve">persoanei cu dizabilități </w:t>
      </w:r>
      <w:r w:rsidRPr="00CA3668">
        <w:rPr>
          <w:rFonts w:ascii="Times New Roman" w:eastAsia="Calibri" w:hAnsi="Times New Roman" w:cs="Times New Roman"/>
          <w:sz w:val="24"/>
          <w:szCs w:val="24"/>
        </w:rPr>
        <w:t>intelectuale și</w:t>
      </w:r>
      <w:r w:rsidR="00345EB5" w:rsidRPr="00CA3668">
        <w:rPr>
          <w:rFonts w:ascii="Times New Roman" w:eastAsia="Calibri" w:hAnsi="Times New Roman" w:cs="Times New Roman"/>
          <w:sz w:val="24"/>
          <w:szCs w:val="24"/>
        </w:rPr>
        <w:t>/sau</w:t>
      </w:r>
      <w:r w:rsidRPr="00CA3668">
        <w:rPr>
          <w:rFonts w:ascii="Times New Roman" w:eastAsia="Calibri" w:hAnsi="Times New Roman" w:cs="Times New Roman"/>
          <w:sz w:val="24"/>
          <w:szCs w:val="24"/>
        </w:rPr>
        <w:t xml:space="preserve"> psihosociale</w:t>
      </w:r>
      <w:r w:rsidR="00134294" w:rsidRPr="00CA3668">
        <w:rPr>
          <w:rFonts w:ascii="Times New Roman" w:eastAsia="Calibri" w:hAnsi="Times New Roman" w:cs="Times New Roman"/>
          <w:sz w:val="24"/>
          <w:szCs w:val="24"/>
        </w:rPr>
        <w:t xml:space="preserve">, iar în cazul în care este </w:t>
      </w:r>
      <w:proofErr w:type="spellStart"/>
      <w:r w:rsidR="00134294" w:rsidRPr="00CA3668">
        <w:rPr>
          <w:rFonts w:ascii="Times New Roman" w:eastAsia="Calibri" w:hAnsi="Times New Roman" w:cs="Times New Roman"/>
          <w:sz w:val="24"/>
          <w:szCs w:val="24"/>
        </w:rPr>
        <w:t>insitituită</w:t>
      </w:r>
      <w:proofErr w:type="spellEnd"/>
      <w:r w:rsidR="00134294" w:rsidRPr="00CA3668">
        <w:rPr>
          <w:rFonts w:ascii="Times New Roman" w:eastAsia="Calibri" w:hAnsi="Times New Roman" w:cs="Times New Roman"/>
          <w:sz w:val="24"/>
          <w:szCs w:val="24"/>
        </w:rPr>
        <w:t xml:space="preserve"> măsură de ocrotire judiciară</w:t>
      </w:r>
      <w:r w:rsidRPr="00CA3668">
        <w:rPr>
          <w:rFonts w:ascii="Times New Roman" w:hAnsi="Times New Roman" w:cs="Times New Roman"/>
          <w:sz w:val="24"/>
          <w:szCs w:val="24"/>
        </w:rPr>
        <w:t xml:space="preserve"> și reprezentantului legal</w:t>
      </w:r>
      <w:r w:rsidRPr="00CA3668">
        <w:rPr>
          <w:rFonts w:ascii="Times New Roman" w:hAnsi="Times New Roman" w:cs="Times New Roman"/>
          <w:color w:val="000000"/>
          <w:sz w:val="24"/>
          <w:szCs w:val="24"/>
        </w:rPr>
        <w:t xml:space="preserve"> corespunzător (ocrotitorul provizoriu, curatorul, tutorele etc.)</w:t>
      </w:r>
      <w:r w:rsidRPr="00CA3668">
        <w:rPr>
          <w:rFonts w:ascii="Times New Roman" w:eastAsia="Calibri" w:hAnsi="Times New Roman" w:cs="Times New Roman"/>
          <w:sz w:val="24"/>
          <w:szCs w:val="24"/>
        </w:rPr>
        <w:t xml:space="preserve"> decizia instanței de apel/recurs și mijloacele legale de apărare disponibile în continuare. </w:t>
      </w:r>
    </w:p>
    <w:p w14:paraId="3C898E7D" w14:textId="724AAD0A" w:rsidR="00A84CE8" w:rsidRPr="00CA3668" w:rsidRDefault="00A84CE8" w:rsidP="00CA3668">
      <w:pPr>
        <w:numPr>
          <w:ilvl w:val="2"/>
          <w:numId w:val="20"/>
        </w:numPr>
        <w:spacing w:after="0" w:line="360" w:lineRule="auto"/>
        <w:ind w:left="-284" w:firstLine="426"/>
        <w:jc w:val="both"/>
        <w:rPr>
          <w:rFonts w:ascii="Times New Roman" w:eastAsia="Calibri" w:hAnsi="Times New Roman" w:cs="Times New Roman"/>
          <w:sz w:val="24"/>
          <w:szCs w:val="24"/>
        </w:rPr>
      </w:pPr>
      <w:r w:rsidRPr="00CA3668">
        <w:rPr>
          <w:rFonts w:ascii="Times New Roman" w:eastAsia="Calibri" w:hAnsi="Times New Roman" w:cs="Times New Roman"/>
          <w:sz w:val="24"/>
          <w:szCs w:val="24"/>
        </w:rPr>
        <w:t xml:space="preserve">Avocatul care a reprezentat </w:t>
      </w:r>
      <w:r w:rsidRPr="00CA3668">
        <w:rPr>
          <w:rFonts w:ascii="Times New Roman" w:hAnsi="Times New Roman" w:cs="Times New Roman"/>
          <w:bCs/>
          <w:sz w:val="24"/>
          <w:szCs w:val="24"/>
        </w:rPr>
        <w:t xml:space="preserve">persoana cu dizabilități </w:t>
      </w:r>
      <w:r w:rsidRPr="00CA3668">
        <w:rPr>
          <w:rFonts w:ascii="Times New Roman" w:eastAsia="Calibri" w:hAnsi="Times New Roman" w:cs="Times New Roman"/>
          <w:sz w:val="24"/>
          <w:szCs w:val="24"/>
        </w:rPr>
        <w:t>intelectuale și</w:t>
      </w:r>
      <w:r w:rsidR="00345EB5" w:rsidRPr="00CA3668">
        <w:rPr>
          <w:rFonts w:ascii="Times New Roman" w:eastAsia="Calibri" w:hAnsi="Times New Roman" w:cs="Times New Roman"/>
          <w:sz w:val="24"/>
          <w:szCs w:val="24"/>
        </w:rPr>
        <w:t>/sau</w:t>
      </w:r>
      <w:r w:rsidRPr="00CA3668">
        <w:rPr>
          <w:rFonts w:ascii="Times New Roman" w:eastAsia="Calibri" w:hAnsi="Times New Roman" w:cs="Times New Roman"/>
          <w:sz w:val="24"/>
          <w:szCs w:val="24"/>
        </w:rPr>
        <w:t xml:space="preserve"> psihosociale</w:t>
      </w:r>
      <w:r w:rsidRPr="00CA3668">
        <w:rPr>
          <w:rFonts w:ascii="Times New Roman" w:hAnsi="Times New Roman" w:cs="Times New Roman"/>
          <w:sz w:val="24"/>
          <w:szCs w:val="24"/>
        </w:rPr>
        <w:t xml:space="preserve"> </w:t>
      </w:r>
      <w:r w:rsidRPr="00CA3668">
        <w:rPr>
          <w:rFonts w:ascii="Times New Roman" w:eastAsia="Calibri" w:hAnsi="Times New Roman" w:cs="Times New Roman"/>
          <w:sz w:val="24"/>
          <w:szCs w:val="24"/>
        </w:rPr>
        <w:t xml:space="preserve">pe parcursul procesului până când </w:t>
      </w:r>
      <w:r w:rsidR="00F943FC" w:rsidRPr="00CA3668">
        <w:rPr>
          <w:rFonts w:ascii="Times New Roman" w:eastAsia="Calibri" w:hAnsi="Times New Roman" w:cs="Times New Roman"/>
          <w:sz w:val="24"/>
          <w:szCs w:val="24"/>
        </w:rPr>
        <w:t>hotărârea</w:t>
      </w:r>
      <w:r w:rsidRPr="00CA3668">
        <w:rPr>
          <w:rFonts w:ascii="Times New Roman" w:eastAsia="Calibri" w:hAnsi="Times New Roman" w:cs="Times New Roman"/>
          <w:sz w:val="24"/>
          <w:szCs w:val="24"/>
        </w:rPr>
        <w:t xml:space="preserve"> a devenit definitivă și irevocabilă trebuie să fie pregătit să </w:t>
      </w:r>
      <w:r w:rsidR="00F943FC" w:rsidRPr="00CA3668">
        <w:rPr>
          <w:rFonts w:ascii="Times New Roman" w:eastAsia="Calibri" w:hAnsi="Times New Roman" w:cs="Times New Roman"/>
          <w:sz w:val="24"/>
          <w:szCs w:val="24"/>
        </w:rPr>
        <w:t>continue</w:t>
      </w:r>
      <w:r w:rsidRPr="00CA3668">
        <w:rPr>
          <w:rFonts w:ascii="Times New Roman" w:eastAsia="Calibri" w:hAnsi="Times New Roman" w:cs="Times New Roman"/>
          <w:sz w:val="24"/>
          <w:szCs w:val="24"/>
        </w:rPr>
        <w:t xml:space="preserve"> reprezentarea acestuia și la etapa executării hotărârii.</w:t>
      </w:r>
    </w:p>
    <w:p w14:paraId="042C299B" w14:textId="77777777" w:rsidR="00A84CE8" w:rsidRPr="003C68CB" w:rsidRDefault="00A84CE8" w:rsidP="00CB72DF">
      <w:pPr>
        <w:spacing w:after="0" w:line="240" w:lineRule="auto"/>
        <w:ind w:firstLine="547"/>
        <w:jc w:val="both"/>
        <w:rPr>
          <w:rFonts w:ascii="Times New Roman" w:eastAsia="Calibri" w:hAnsi="Times New Roman" w:cs="Times New Roman"/>
          <w:sz w:val="24"/>
          <w:szCs w:val="24"/>
        </w:rPr>
      </w:pPr>
    </w:p>
    <w:p w14:paraId="2D44CAC5" w14:textId="14050DFF" w:rsidR="00A84CE8" w:rsidRPr="003C68CB" w:rsidRDefault="00A84CE8" w:rsidP="00F8183B">
      <w:pPr>
        <w:numPr>
          <w:ilvl w:val="1"/>
          <w:numId w:val="20"/>
        </w:numPr>
        <w:spacing w:after="0" w:line="360" w:lineRule="auto"/>
        <w:ind w:hanging="630"/>
        <w:jc w:val="both"/>
        <w:rPr>
          <w:rFonts w:ascii="Times New Roman" w:hAnsi="Times New Roman" w:cs="Times New Roman"/>
          <w:color w:val="2E74B5"/>
          <w:sz w:val="24"/>
          <w:szCs w:val="24"/>
        </w:rPr>
      </w:pPr>
      <w:bookmarkStart w:id="12" w:name="_Hlk84585932"/>
      <w:r w:rsidRPr="003C68CB">
        <w:rPr>
          <w:rFonts w:ascii="Times New Roman" w:hAnsi="Times New Roman" w:cs="Times New Roman"/>
          <w:b/>
          <w:sz w:val="24"/>
          <w:szCs w:val="24"/>
        </w:rPr>
        <w:t xml:space="preserve">Asistența juridică garantată de stat acordată </w:t>
      </w:r>
      <w:r w:rsidRPr="003C68CB">
        <w:rPr>
          <w:rFonts w:ascii="Times New Roman" w:hAnsi="Times New Roman" w:cs="Times New Roman"/>
          <w:b/>
          <w:bCs/>
          <w:sz w:val="24"/>
          <w:szCs w:val="24"/>
        </w:rPr>
        <w:t xml:space="preserve">persoanei cu dizabilități </w:t>
      </w:r>
      <w:r w:rsidRPr="003C68CB">
        <w:rPr>
          <w:rFonts w:ascii="Times New Roman" w:eastAsia="Calibri" w:hAnsi="Times New Roman" w:cs="Times New Roman"/>
          <w:b/>
          <w:sz w:val="24"/>
          <w:szCs w:val="24"/>
        </w:rPr>
        <w:t>intelectuale și</w:t>
      </w:r>
      <w:r w:rsidR="00345EB5">
        <w:rPr>
          <w:rFonts w:ascii="Times New Roman" w:eastAsia="Calibri" w:hAnsi="Times New Roman" w:cs="Times New Roman"/>
          <w:b/>
          <w:sz w:val="24"/>
          <w:szCs w:val="24"/>
        </w:rPr>
        <w:t>/sau</w:t>
      </w:r>
      <w:r w:rsidRPr="003C68CB">
        <w:rPr>
          <w:rFonts w:ascii="Times New Roman" w:eastAsia="Calibri" w:hAnsi="Times New Roman" w:cs="Times New Roman"/>
          <w:b/>
          <w:sz w:val="24"/>
          <w:szCs w:val="24"/>
        </w:rPr>
        <w:t xml:space="preserve"> psihosociale</w:t>
      </w:r>
      <w:r w:rsidRPr="003C68CB">
        <w:rPr>
          <w:rFonts w:ascii="Times New Roman" w:eastAsia="Times New Roman" w:hAnsi="Times New Roman" w:cs="Times New Roman"/>
          <w:color w:val="000000"/>
          <w:sz w:val="24"/>
          <w:szCs w:val="24"/>
        </w:rPr>
        <w:t xml:space="preserve"> </w:t>
      </w:r>
      <w:r w:rsidRPr="003C68CB">
        <w:rPr>
          <w:rFonts w:ascii="Times New Roman" w:eastAsia="Calibri" w:hAnsi="Times New Roman" w:cs="Times New Roman"/>
          <w:b/>
          <w:sz w:val="24"/>
          <w:szCs w:val="24"/>
        </w:rPr>
        <w:t>la faza de executare a hotăr</w:t>
      </w:r>
      <w:r w:rsidR="005C0773" w:rsidRPr="003C68CB">
        <w:rPr>
          <w:rFonts w:ascii="Times New Roman" w:eastAsia="Calibri" w:hAnsi="Times New Roman" w:cs="Times New Roman"/>
          <w:b/>
          <w:sz w:val="24"/>
          <w:szCs w:val="24"/>
        </w:rPr>
        <w:t>â</w:t>
      </w:r>
      <w:r w:rsidRPr="003C68CB">
        <w:rPr>
          <w:rFonts w:ascii="Times New Roman" w:eastAsia="Calibri" w:hAnsi="Times New Roman" w:cs="Times New Roman"/>
          <w:b/>
          <w:sz w:val="24"/>
          <w:szCs w:val="24"/>
        </w:rPr>
        <w:t xml:space="preserve">rilor </w:t>
      </w:r>
      <w:r w:rsidR="00EA6D12" w:rsidRPr="003C68CB">
        <w:rPr>
          <w:rFonts w:ascii="Times New Roman" w:eastAsia="Calibri" w:hAnsi="Times New Roman" w:cs="Times New Roman"/>
          <w:b/>
          <w:sz w:val="24"/>
          <w:szCs w:val="24"/>
        </w:rPr>
        <w:t>judecătorești</w:t>
      </w:r>
    </w:p>
    <w:bookmarkEnd w:id="12"/>
    <w:p w14:paraId="4323A888" w14:textId="77777777" w:rsidR="00A84CE8" w:rsidRPr="003C68CB" w:rsidRDefault="00A84CE8" w:rsidP="00CB72DF">
      <w:pPr>
        <w:spacing w:after="0" w:line="240" w:lineRule="auto"/>
        <w:jc w:val="both"/>
        <w:rPr>
          <w:rFonts w:ascii="Times New Roman" w:hAnsi="Times New Roman" w:cs="Times New Roman"/>
          <w:color w:val="2E74B5"/>
          <w:sz w:val="24"/>
          <w:szCs w:val="24"/>
        </w:rPr>
      </w:pPr>
    </w:p>
    <w:p w14:paraId="1E21D936" w14:textId="77777777" w:rsid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3C68CB">
        <w:rPr>
          <w:rFonts w:ascii="Times New Roman" w:eastAsia="Calibri" w:hAnsi="Times New Roman" w:cs="Times New Roman"/>
          <w:color w:val="000000"/>
          <w:sz w:val="24"/>
          <w:szCs w:val="24"/>
        </w:rPr>
        <w:t xml:space="preserve">Avocatul are obligația de a informa </w:t>
      </w:r>
      <w:r w:rsidRPr="003C68CB">
        <w:rPr>
          <w:rFonts w:ascii="Times New Roman" w:hAnsi="Times New Roman" w:cs="Times New Roman"/>
          <w:bCs/>
          <w:sz w:val="24"/>
          <w:szCs w:val="24"/>
        </w:rPr>
        <w:t xml:space="preserve">persoana cu dizabilități </w:t>
      </w:r>
      <w:r w:rsidRPr="003C68CB">
        <w:rPr>
          <w:rFonts w:ascii="Times New Roman" w:eastAsia="Calibri" w:hAnsi="Times New Roman" w:cs="Times New Roman"/>
          <w:sz w:val="24"/>
          <w:szCs w:val="24"/>
        </w:rPr>
        <w:t>intelectuale și</w:t>
      </w:r>
      <w:r w:rsidR="00345EB5">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w:t>
      </w:r>
      <w:r w:rsidRPr="00345EB5">
        <w:rPr>
          <w:rFonts w:ascii="Times New Roman" w:eastAsia="Calibri" w:hAnsi="Times New Roman" w:cs="Times New Roman"/>
          <w:sz w:val="24"/>
          <w:szCs w:val="24"/>
        </w:rPr>
        <w:t>psihosociale</w:t>
      </w:r>
      <w:r w:rsidR="00134294">
        <w:rPr>
          <w:rFonts w:ascii="Times New Roman" w:eastAsia="Calibri" w:hAnsi="Times New Roman" w:cs="Times New Roman"/>
          <w:sz w:val="24"/>
          <w:szCs w:val="24"/>
        </w:rPr>
        <w:t xml:space="preserve">, iar în cazul în care este </w:t>
      </w:r>
      <w:proofErr w:type="spellStart"/>
      <w:r w:rsidR="00134294">
        <w:rPr>
          <w:rFonts w:ascii="Times New Roman" w:eastAsia="Calibri" w:hAnsi="Times New Roman" w:cs="Times New Roman"/>
          <w:sz w:val="24"/>
          <w:szCs w:val="24"/>
        </w:rPr>
        <w:t>insitituită</w:t>
      </w:r>
      <w:proofErr w:type="spellEnd"/>
      <w:r w:rsidR="00134294">
        <w:rPr>
          <w:rFonts w:ascii="Times New Roman" w:eastAsia="Calibri" w:hAnsi="Times New Roman" w:cs="Times New Roman"/>
          <w:sz w:val="24"/>
          <w:szCs w:val="24"/>
        </w:rPr>
        <w:t xml:space="preserve"> măsură de ocrotire judiciară</w:t>
      </w:r>
      <w:r w:rsidRPr="00345EB5">
        <w:rPr>
          <w:rFonts w:ascii="Times New Roman" w:hAnsi="Times New Roman" w:cs="Times New Roman"/>
          <w:sz w:val="24"/>
          <w:szCs w:val="24"/>
        </w:rPr>
        <w:t xml:space="preserve"> și reprezentantul legal</w:t>
      </w:r>
      <w:r w:rsidRPr="003C68CB">
        <w:rPr>
          <w:rFonts w:ascii="Times New Roman" w:hAnsi="Times New Roman" w:cs="Times New Roman"/>
          <w:color w:val="000000"/>
          <w:sz w:val="24"/>
          <w:szCs w:val="24"/>
        </w:rPr>
        <w:t xml:space="preserve"> corespunzător (ocrotitorul provizoriu, curatorul, tutorele etc.)</w:t>
      </w:r>
      <w:r w:rsidRPr="003C68CB">
        <w:rPr>
          <w:rFonts w:ascii="Times New Roman" w:eastAsia="Calibri" w:hAnsi="Times New Roman" w:cs="Times New Roman"/>
          <w:sz w:val="24"/>
          <w:szCs w:val="24"/>
        </w:rPr>
        <w:t xml:space="preserve"> </w:t>
      </w:r>
      <w:r w:rsidRPr="003C68CB">
        <w:rPr>
          <w:rFonts w:ascii="Times New Roman" w:eastAsia="Calibri" w:hAnsi="Times New Roman" w:cs="Times New Roman"/>
          <w:color w:val="000000"/>
          <w:sz w:val="24"/>
          <w:szCs w:val="24"/>
        </w:rPr>
        <w:t xml:space="preserve">că executorul judecătoresc este unica persoană autorizată să efectueze executarea silită a documentelor executorii </w:t>
      </w:r>
      <w:proofErr w:type="spellStart"/>
      <w:r w:rsidRPr="003C68CB">
        <w:rPr>
          <w:rFonts w:ascii="Times New Roman" w:eastAsia="Calibri" w:hAnsi="Times New Roman" w:cs="Times New Roman"/>
          <w:color w:val="000000"/>
          <w:sz w:val="24"/>
          <w:szCs w:val="24"/>
        </w:rPr>
        <w:t>şi</w:t>
      </w:r>
      <w:proofErr w:type="spellEnd"/>
      <w:r w:rsidRPr="003C68CB">
        <w:rPr>
          <w:rFonts w:ascii="Times New Roman" w:eastAsia="Calibri" w:hAnsi="Times New Roman" w:cs="Times New Roman"/>
          <w:color w:val="000000"/>
          <w:sz w:val="24"/>
          <w:szCs w:val="24"/>
        </w:rPr>
        <w:t xml:space="preserve"> comunică datele de contact ale executorului de </w:t>
      </w:r>
      <w:r w:rsidR="00EA6D12" w:rsidRPr="003C68CB">
        <w:rPr>
          <w:rFonts w:ascii="Times New Roman" w:eastAsia="Calibri" w:hAnsi="Times New Roman" w:cs="Times New Roman"/>
          <w:color w:val="000000"/>
          <w:sz w:val="24"/>
          <w:szCs w:val="24"/>
        </w:rPr>
        <w:t>competența</w:t>
      </w:r>
      <w:r w:rsidRPr="003C68CB">
        <w:rPr>
          <w:rFonts w:ascii="Times New Roman" w:eastAsia="Calibri" w:hAnsi="Times New Roman" w:cs="Times New Roman"/>
          <w:color w:val="000000"/>
          <w:sz w:val="24"/>
          <w:szCs w:val="24"/>
        </w:rPr>
        <w:t xml:space="preserve"> căruia </w:t>
      </w:r>
      <w:r w:rsidR="00EA6D12" w:rsidRPr="003C68CB">
        <w:rPr>
          <w:rFonts w:ascii="Times New Roman" w:eastAsia="Calibri" w:hAnsi="Times New Roman" w:cs="Times New Roman"/>
          <w:color w:val="000000"/>
          <w:sz w:val="24"/>
          <w:szCs w:val="24"/>
        </w:rPr>
        <w:t>ține</w:t>
      </w:r>
      <w:r w:rsidRPr="003C68CB">
        <w:rPr>
          <w:rFonts w:ascii="Times New Roman" w:eastAsia="Calibri" w:hAnsi="Times New Roman" w:cs="Times New Roman"/>
          <w:color w:val="000000"/>
          <w:sz w:val="24"/>
          <w:szCs w:val="24"/>
        </w:rPr>
        <w:t xml:space="preserve"> punerea în executare a documentului emis în </w:t>
      </w:r>
      <w:r w:rsidR="00EA6D12" w:rsidRPr="003C68CB">
        <w:rPr>
          <w:rFonts w:ascii="Times New Roman" w:eastAsia="Calibri" w:hAnsi="Times New Roman" w:cs="Times New Roman"/>
          <w:color w:val="000000"/>
          <w:sz w:val="24"/>
          <w:szCs w:val="24"/>
        </w:rPr>
        <w:t>privința</w:t>
      </w:r>
      <w:r w:rsidRPr="003C68CB">
        <w:rPr>
          <w:rFonts w:ascii="Times New Roman" w:eastAsia="Calibri" w:hAnsi="Times New Roman" w:cs="Times New Roman"/>
          <w:color w:val="000000"/>
          <w:sz w:val="24"/>
          <w:szCs w:val="24"/>
        </w:rPr>
        <w:t xml:space="preserve"> beneficiarului.</w:t>
      </w:r>
    </w:p>
    <w:p w14:paraId="5EF1844D" w14:textId="77777777" w:rsid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A969F3">
        <w:rPr>
          <w:rFonts w:ascii="Times New Roman" w:eastAsia="Calibri" w:hAnsi="Times New Roman" w:cs="Times New Roman"/>
          <w:color w:val="000000"/>
          <w:sz w:val="24"/>
          <w:szCs w:val="24"/>
        </w:rPr>
        <w:t xml:space="preserve">În </w:t>
      </w:r>
      <w:r w:rsidR="00EA6D12" w:rsidRPr="00A969F3">
        <w:rPr>
          <w:rFonts w:ascii="Times New Roman" w:eastAsia="Calibri" w:hAnsi="Times New Roman" w:cs="Times New Roman"/>
          <w:color w:val="000000"/>
          <w:sz w:val="24"/>
          <w:szCs w:val="24"/>
        </w:rPr>
        <w:t>situația</w:t>
      </w:r>
      <w:r w:rsidRPr="00A969F3">
        <w:rPr>
          <w:rFonts w:ascii="Times New Roman" w:eastAsia="Calibri" w:hAnsi="Times New Roman" w:cs="Times New Roman"/>
          <w:color w:val="000000"/>
          <w:sz w:val="24"/>
          <w:szCs w:val="24"/>
        </w:rPr>
        <w:t xml:space="preserve"> în care dispune de împuterniciri, avocatul este obligat </w:t>
      </w:r>
      <w:r w:rsidR="00EA6D12" w:rsidRPr="00A969F3">
        <w:rPr>
          <w:rFonts w:ascii="Times New Roman" w:eastAsia="Calibri" w:hAnsi="Times New Roman" w:cs="Times New Roman"/>
          <w:color w:val="000000"/>
          <w:sz w:val="24"/>
          <w:szCs w:val="24"/>
        </w:rPr>
        <w:t xml:space="preserve">să </w:t>
      </w:r>
      <w:r w:rsidRPr="00A969F3">
        <w:rPr>
          <w:rFonts w:ascii="Times New Roman" w:eastAsia="Calibri" w:hAnsi="Times New Roman" w:cs="Times New Roman"/>
          <w:color w:val="000000"/>
          <w:sz w:val="24"/>
          <w:szCs w:val="24"/>
        </w:rPr>
        <w:t>asist</w:t>
      </w:r>
      <w:r w:rsidR="00EA6D12" w:rsidRPr="00A969F3">
        <w:rPr>
          <w:rFonts w:ascii="Times New Roman" w:eastAsia="Calibri" w:hAnsi="Times New Roman" w:cs="Times New Roman"/>
          <w:color w:val="000000"/>
          <w:sz w:val="24"/>
          <w:szCs w:val="24"/>
        </w:rPr>
        <w:t>e</w:t>
      </w:r>
      <w:r w:rsidRPr="00A969F3">
        <w:rPr>
          <w:rFonts w:ascii="Times New Roman" w:eastAsia="Calibri" w:hAnsi="Times New Roman" w:cs="Times New Roman"/>
          <w:color w:val="000000"/>
          <w:sz w:val="24"/>
          <w:szCs w:val="24"/>
        </w:rPr>
        <w:t xml:space="preserve"> </w:t>
      </w:r>
      <w:r w:rsidRPr="00A969F3">
        <w:rPr>
          <w:rFonts w:ascii="Times New Roman" w:hAnsi="Times New Roman" w:cs="Times New Roman"/>
          <w:bCs/>
          <w:sz w:val="24"/>
          <w:szCs w:val="24"/>
        </w:rPr>
        <w:t xml:space="preserve">persoana cu dizabilități </w:t>
      </w:r>
      <w:r w:rsidRPr="00A969F3">
        <w:rPr>
          <w:rFonts w:ascii="Times New Roman" w:eastAsia="Calibri" w:hAnsi="Times New Roman" w:cs="Times New Roman"/>
          <w:sz w:val="24"/>
          <w:szCs w:val="24"/>
        </w:rPr>
        <w:t>intelectuale și</w:t>
      </w:r>
      <w:r w:rsidR="00B930D3" w:rsidRPr="00A969F3">
        <w:rPr>
          <w:rFonts w:ascii="Times New Roman" w:eastAsia="Calibri" w:hAnsi="Times New Roman" w:cs="Times New Roman"/>
          <w:sz w:val="24"/>
          <w:szCs w:val="24"/>
        </w:rPr>
        <w:t>/sau</w:t>
      </w:r>
      <w:r w:rsidRPr="00A969F3">
        <w:rPr>
          <w:rFonts w:ascii="Times New Roman" w:eastAsia="Calibri" w:hAnsi="Times New Roman" w:cs="Times New Roman"/>
          <w:sz w:val="24"/>
          <w:szCs w:val="24"/>
        </w:rPr>
        <w:t xml:space="preserve"> psihosociale</w:t>
      </w:r>
      <w:r w:rsidRPr="00A969F3">
        <w:rPr>
          <w:rFonts w:ascii="Times New Roman" w:hAnsi="Times New Roman" w:cs="Times New Roman"/>
          <w:sz w:val="24"/>
          <w:szCs w:val="24"/>
        </w:rPr>
        <w:t xml:space="preserve"> </w:t>
      </w:r>
      <w:r w:rsidRPr="00A969F3">
        <w:rPr>
          <w:rFonts w:ascii="Times New Roman" w:eastAsia="Calibri" w:hAnsi="Times New Roman" w:cs="Times New Roman"/>
          <w:color w:val="000000"/>
          <w:sz w:val="24"/>
          <w:szCs w:val="24"/>
        </w:rPr>
        <w:t xml:space="preserve">în </w:t>
      </w:r>
      <w:r w:rsidR="00EA6D12" w:rsidRPr="00A969F3">
        <w:rPr>
          <w:rFonts w:ascii="Times New Roman" w:eastAsia="Calibri" w:hAnsi="Times New Roman" w:cs="Times New Roman"/>
          <w:color w:val="000000"/>
          <w:sz w:val="24"/>
          <w:szCs w:val="24"/>
        </w:rPr>
        <w:t>fața</w:t>
      </w:r>
      <w:r w:rsidRPr="00A969F3">
        <w:rPr>
          <w:rFonts w:ascii="Times New Roman" w:eastAsia="Calibri" w:hAnsi="Times New Roman" w:cs="Times New Roman"/>
          <w:color w:val="000000"/>
          <w:sz w:val="24"/>
          <w:szCs w:val="24"/>
        </w:rPr>
        <w:t xml:space="preserve"> executorului judecătoresc, în procedura de  conciliere a </w:t>
      </w:r>
      <w:r w:rsidR="00EA6D12" w:rsidRPr="00A969F3">
        <w:rPr>
          <w:rFonts w:ascii="Times New Roman" w:eastAsia="Calibri" w:hAnsi="Times New Roman" w:cs="Times New Roman"/>
          <w:color w:val="000000"/>
          <w:sz w:val="24"/>
          <w:szCs w:val="24"/>
        </w:rPr>
        <w:t>părților</w:t>
      </w:r>
      <w:r w:rsidRPr="00A969F3">
        <w:rPr>
          <w:rFonts w:ascii="Times New Roman" w:eastAsia="Calibri" w:hAnsi="Times New Roman" w:cs="Times New Roman"/>
          <w:color w:val="000000"/>
          <w:sz w:val="24"/>
          <w:szCs w:val="24"/>
        </w:rPr>
        <w:t xml:space="preserve"> în procedura de executare, precum </w:t>
      </w:r>
      <w:proofErr w:type="spellStart"/>
      <w:r w:rsidRPr="00A969F3">
        <w:rPr>
          <w:rFonts w:ascii="Times New Roman" w:eastAsia="Calibri" w:hAnsi="Times New Roman" w:cs="Times New Roman"/>
          <w:color w:val="000000"/>
          <w:sz w:val="24"/>
          <w:szCs w:val="24"/>
        </w:rPr>
        <w:t>şi</w:t>
      </w:r>
      <w:proofErr w:type="spellEnd"/>
      <w:r w:rsidRPr="00A969F3">
        <w:rPr>
          <w:rFonts w:ascii="Times New Roman" w:eastAsia="Calibri" w:hAnsi="Times New Roman" w:cs="Times New Roman"/>
          <w:color w:val="000000"/>
          <w:sz w:val="24"/>
          <w:szCs w:val="24"/>
        </w:rPr>
        <w:t xml:space="preserve"> la alte </w:t>
      </w:r>
      <w:r w:rsidR="00EA6D12" w:rsidRPr="00A969F3">
        <w:rPr>
          <w:rFonts w:ascii="Times New Roman" w:eastAsia="Calibri" w:hAnsi="Times New Roman" w:cs="Times New Roman"/>
          <w:color w:val="000000"/>
          <w:sz w:val="24"/>
          <w:szCs w:val="24"/>
        </w:rPr>
        <w:t>acțiuni</w:t>
      </w:r>
      <w:r w:rsidRPr="00A969F3">
        <w:rPr>
          <w:rFonts w:ascii="Times New Roman" w:eastAsia="Calibri" w:hAnsi="Times New Roman" w:cs="Times New Roman"/>
          <w:color w:val="000000"/>
          <w:sz w:val="24"/>
          <w:szCs w:val="24"/>
        </w:rPr>
        <w:t xml:space="preserve"> de executare.</w:t>
      </w:r>
    </w:p>
    <w:p w14:paraId="3F4CC189" w14:textId="77777777" w:rsid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A969F3">
        <w:rPr>
          <w:rFonts w:ascii="Times New Roman" w:eastAsia="Calibri" w:hAnsi="Times New Roman" w:cs="Times New Roman"/>
          <w:sz w:val="24"/>
          <w:szCs w:val="24"/>
        </w:rPr>
        <w:t xml:space="preserve">Avocatul trebuie să comunice </w:t>
      </w:r>
      <w:r w:rsidRPr="00A969F3">
        <w:rPr>
          <w:rFonts w:ascii="Times New Roman" w:hAnsi="Times New Roman" w:cs="Times New Roman"/>
          <w:bCs/>
          <w:sz w:val="24"/>
          <w:szCs w:val="24"/>
        </w:rPr>
        <w:t xml:space="preserve">persoanei cu dizabilități </w:t>
      </w:r>
      <w:r w:rsidRPr="00A969F3">
        <w:rPr>
          <w:rFonts w:ascii="Times New Roman" w:eastAsia="Calibri" w:hAnsi="Times New Roman" w:cs="Times New Roman"/>
          <w:sz w:val="24"/>
          <w:szCs w:val="24"/>
        </w:rPr>
        <w:t>intelectuale și</w:t>
      </w:r>
      <w:r w:rsidR="00B930D3" w:rsidRPr="00A969F3">
        <w:rPr>
          <w:rFonts w:ascii="Times New Roman" w:eastAsia="Calibri" w:hAnsi="Times New Roman" w:cs="Times New Roman"/>
          <w:sz w:val="24"/>
          <w:szCs w:val="24"/>
        </w:rPr>
        <w:t>/sau</w:t>
      </w:r>
      <w:r w:rsidRPr="00A969F3">
        <w:rPr>
          <w:rFonts w:ascii="Times New Roman" w:eastAsia="Calibri" w:hAnsi="Times New Roman" w:cs="Times New Roman"/>
          <w:sz w:val="24"/>
          <w:szCs w:val="24"/>
        </w:rPr>
        <w:t xml:space="preserve"> psihosociale drepturile </w:t>
      </w:r>
      <w:r w:rsidR="00EA6D12" w:rsidRPr="00A969F3">
        <w:rPr>
          <w:rFonts w:ascii="Times New Roman" w:hAnsi="Times New Roman" w:cs="Times New Roman"/>
          <w:color w:val="000000"/>
          <w:sz w:val="24"/>
          <w:szCs w:val="24"/>
        </w:rPr>
        <w:t>părților</w:t>
      </w:r>
      <w:r w:rsidRPr="00A969F3">
        <w:rPr>
          <w:rFonts w:ascii="Times New Roman" w:hAnsi="Times New Roman" w:cs="Times New Roman"/>
          <w:color w:val="000000"/>
          <w:sz w:val="24"/>
          <w:szCs w:val="24"/>
        </w:rPr>
        <w:t xml:space="preserve"> în procedura de executare (creditorul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debitorul). Dacă în privința </w:t>
      </w:r>
      <w:r w:rsidRPr="00A969F3">
        <w:rPr>
          <w:rFonts w:ascii="Times New Roman" w:hAnsi="Times New Roman" w:cs="Times New Roman"/>
          <w:bCs/>
          <w:sz w:val="24"/>
          <w:szCs w:val="24"/>
        </w:rPr>
        <w:t xml:space="preserve">persoanei cu dizabilități </w:t>
      </w:r>
      <w:r w:rsidRPr="00A969F3">
        <w:rPr>
          <w:rFonts w:ascii="Times New Roman" w:eastAsia="Calibri" w:hAnsi="Times New Roman" w:cs="Times New Roman"/>
          <w:sz w:val="24"/>
          <w:szCs w:val="24"/>
        </w:rPr>
        <w:t>intelectuale și</w:t>
      </w:r>
      <w:r w:rsidR="00B930D3" w:rsidRPr="00A969F3">
        <w:rPr>
          <w:rFonts w:ascii="Times New Roman" w:eastAsia="Calibri" w:hAnsi="Times New Roman" w:cs="Times New Roman"/>
          <w:sz w:val="24"/>
          <w:szCs w:val="24"/>
        </w:rPr>
        <w:t>/sau</w:t>
      </w:r>
      <w:r w:rsidRPr="00A969F3">
        <w:rPr>
          <w:rFonts w:ascii="Times New Roman" w:eastAsia="Calibri" w:hAnsi="Times New Roman" w:cs="Times New Roman"/>
          <w:sz w:val="24"/>
          <w:szCs w:val="24"/>
        </w:rPr>
        <w:t xml:space="preserve"> psihosociale nu este instituită nici o măsură de ocrotire judiciară, avocatul va comunica acesteia </w:t>
      </w:r>
      <w:r w:rsidR="00EA6D12" w:rsidRPr="00A969F3">
        <w:rPr>
          <w:rFonts w:ascii="Times New Roman" w:eastAsia="Calibri" w:hAnsi="Times New Roman" w:cs="Times New Roman"/>
          <w:sz w:val="24"/>
          <w:szCs w:val="24"/>
        </w:rPr>
        <w:t>atât</w:t>
      </w:r>
      <w:r w:rsidR="00B930D3" w:rsidRPr="00A969F3">
        <w:rPr>
          <w:rFonts w:ascii="Times New Roman" w:eastAsia="Calibri" w:hAnsi="Times New Roman" w:cs="Times New Roman"/>
          <w:sz w:val="24"/>
          <w:szCs w:val="24"/>
        </w:rPr>
        <w:t xml:space="preserve"> dreptul ca ace</w:t>
      </w:r>
      <w:r w:rsidRPr="00A969F3">
        <w:rPr>
          <w:rFonts w:ascii="Times New Roman" w:eastAsia="Calibri" w:hAnsi="Times New Roman" w:cs="Times New Roman"/>
          <w:sz w:val="24"/>
          <w:szCs w:val="24"/>
        </w:rPr>
        <w:t>sta să își apere singur drepturile în procesul de executare</w:t>
      </w:r>
      <w:r w:rsidR="00EA6D12" w:rsidRPr="00A969F3">
        <w:rPr>
          <w:rFonts w:ascii="Times New Roman" w:eastAsia="Calibri" w:hAnsi="Times New Roman" w:cs="Times New Roman"/>
          <w:sz w:val="24"/>
          <w:szCs w:val="24"/>
        </w:rPr>
        <w:t>,</w:t>
      </w:r>
      <w:r w:rsidRPr="00A969F3">
        <w:rPr>
          <w:rFonts w:ascii="Times New Roman" w:eastAsia="Calibri" w:hAnsi="Times New Roman" w:cs="Times New Roman"/>
          <w:sz w:val="24"/>
          <w:szCs w:val="24"/>
        </w:rPr>
        <w:t xml:space="preserve"> </w:t>
      </w:r>
      <w:r w:rsidR="00EA6D12" w:rsidRPr="00A969F3">
        <w:rPr>
          <w:rFonts w:ascii="Times New Roman" w:eastAsia="Calibri" w:hAnsi="Times New Roman" w:cs="Times New Roman"/>
          <w:sz w:val="24"/>
          <w:szCs w:val="24"/>
        </w:rPr>
        <w:t>cât</w:t>
      </w:r>
      <w:r w:rsidRPr="00A969F3">
        <w:rPr>
          <w:rFonts w:ascii="Times New Roman" w:eastAsia="Calibri" w:hAnsi="Times New Roman" w:cs="Times New Roman"/>
          <w:sz w:val="24"/>
          <w:szCs w:val="24"/>
        </w:rPr>
        <w:t xml:space="preserve"> și dreptul </w:t>
      </w:r>
      <w:r w:rsidRPr="00A969F3">
        <w:rPr>
          <w:rFonts w:ascii="Times New Roman" w:hAnsi="Times New Roman" w:cs="Times New Roman"/>
          <w:color w:val="000000"/>
          <w:sz w:val="24"/>
          <w:szCs w:val="24"/>
        </w:rPr>
        <w:t xml:space="preserve">la </w:t>
      </w:r>
      <w:r w:rsidR="00EA6D12" w:rsidRPr="00A969F3">
        <w:rPr>
          <w:rFonts w:ascii="Times New Roman" w:hAnsi="Times New Roman" w:cs="Times New Roman"/>
          <w:color w:val="000000"/>
          <w:sz w:val="24"/>
          <w:szCs w:val="24"/>
        </w:rPr>
        <w:t>asistență</w:t>
      </w:r>
      <w:r w:rsidRPr="00A969F3">
        <w:rPr>
          <w:rFonts w:ascii="Times New Roman" w:hAnsi="Times New Roman" w:cs="Times New Roman"/>
          <w:color w:val="000000"/>
          <w:sz w:val="24"/>
          <w:szCs w:val="24"/>
        </w:rPr>
        <w:t xml:space="preserve"> la luarea deciziei. </w:t>
      </w:r>
    </w:p>
    <w:p w14:paraId="097CB78F" w14:textId="77777777" w:rsid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A969F3">
        <w:rPr>
          <w:rFonts w:ascii="Times New Roman" w:hAnsi="Times New Roman" w:cs="Times New Roman"/>
          <w:color w:val="000000"/>
          <w:sz w:val="24"/>
          <w:szCs w:val="24"/>
        </w:rPr>
        <w:t xml:space="preserve">Avocatul trebuie să explice beneficiarului că dacă o persoană </w:t>
      </w:r>
      <w:r w:rsidR="00B930D3" w:rsidRPr="00A969F3">
        <w:rPr>
          <w:rFonts w:ascii="Times New Roman" w:hAnsi="Times New Roman" w:cs="Times New Roman"/>
          <w:color w:val="000000"/>
          <w:sz w:val="24"/>
          <w:szCs w:val="24"/>
        </w:rPr>
        <w:t>are nevoie de ocrotire doar pentru</w:t>
      </w:r>
      <w:r w:rsidRPr="00A969F3">
        <w:rPr>
          <w:rFonts w:ascii="Times New Roman" w:hAnsi="Times New Roman" w:cs="Times New Roman"/>
          <w:color w:val="000000"/>
          <w:sz w:val="24"/>
          <w:szCs w:val="24"/>
        </w:rPr>
        <w:t xml:space="preserve"> </w:t>
      </w:r>
      <w:r w:rsidR="00E1288A" w:rsidRPr="00A969F3">
        <w:rPr>
          <w:rFonts w:ascii="Times New Roman" w:hAnsi="Times New Roman" w:cs="Times New Roman"/>
          <w:color w:val="000000"/>
          <w:sz w:val="24"/>
          <w:szCs w:val="24"/>
        </w:rPr>
        <w:t>asistență</w:t>
      </w:r>
      <w:r w:rsidRPr="00A969F3">
        <w:rPr>
          <w:rFonts w:ascii="Times New Roman" w:hAnsi="Times New Roman" w:cs="Times New Roman"/>
          <w:color w:val="000000"/>
          <w:sz w:val="24"/>
          <w:szCs w:val="24"/>
        </w:rPr>
        <w:t xml:space="preserve"> la luarea deciziei, aceasta poate să încheie un contract de </w:t>
      </w:r>
      <w:r w:rsidR="00E1288A" w:rsidRPr="00A969F3">
        <w:rPr>
          <w:rFonts w:ascii="Times New Roman" w:hAnsi="Times New Roman" w:cs="Times New Roman"/>
          <w:color w:val="000000"/>
          <w:sz w:val="24"/>
          <w:szCs w:val="24"/>
        </w:rPr>
        <w:t>asistență</w:t>
      </w:r>
      <w:r w:rsidRPr="00A969F3">
        <w:rPr>
          <w:rFonts w:ascii="Times New Roman" w:hAnsi="Times New Roman" w:cs="Times New Roman"/>
          <w:color w:val="000000"/>
          <w:sz w:val="24"/>
          <w:szCs w:val="24"/>
        </w:rPr>
        <w:t xml:space="preserve"> cu persoana care </w:t>
      </w:r>
      <w:r w:rsidR="00E1288A" w:rsidRPr="00A969F3">
        <w:rPr>
          <w:rFonts w:ascii="Times New Roman" w:hAnsi="Times New Roman" w:cs="Times New Roman"/>
          <w:color w:val="000000"/>
          <w:sz w:val="24"/>
          <w:szCs w:val="24"/>
        </w:rPr>
        <w:t>dorește</w:t>
      </w:r>
      <w:r w:rsidRPr="00A969F3">
        <w:rPr>
          <w:rFonts w:ascii="Times New Roman" w:hAnsi="Times New Roman" w:cs="Times New Roman"/>
          <w:color w:val="000000"/>
          <w:sz w:val="24"/>
          <w:szCs w:val="24"/>
        </w:rPr>
        <w:t xml:space="preserve"> să o asiste în procesul de executare. Persoana poate avea unul sau mai </w:t>
      </w:r>
      <w:r w:rsidR="00E1288A" w:rsidRPr="00A969F3">
        <w:rPr>
          <w:rFonts w:ascii="Times New Roman" w:hAnsi="Times New Roman" w:cs="Times New Roman"/>
          <w:color w:val="000000"/>
          <w:sz w:val="24"/>
          <w:szCs w:val="24"/>
        </w:rPr>
        <w:t>mulți</w:t>
      </w:r>
      <w:r w:rsidRPr="00A969F3">
        <w:rPr>
          <w:rFonts w:ascii="Times New Roman" w:hAnsi="Times New Roman" w:cs="Times New Roman"/>
          <w:color w:val="000000"/>
          <w:sz w:val="24"/>
          <w:szCs w:val="24"/>
        </w:rPr>
        <w:t xml:space="preserve"> </w:t>
      </w:r>
      <w:r w:rsidR="00E1288A" w:rsidRPr="00A969F3">
        <w:rPr>
          <w:rFonts w:ascii="Times New Roman" w:hAnsi="Times New Roman" w:cs="Times New Roman"/>
          <w:color w:val="000000"/>
          <w:sz w:val="24"/>
          <w:szCs w:val="24"/>
        </w:rPr>
        <w:t>asistenți</w:t>
      </w:r>
      <w:r w:rsidRPr="00A969F3">
        <w:rPr>
          <w:rFonts w:ascii="Times New Roman" w:hAnsi="Times New Roman" w:cs="Times New Roman"/>
          <w:color w:val="000000"/>
          <w:sz w:val="24"/>
          <w:szCs w:val="24"/>
        </w:rPr>
        <w:t xml:space="preserve">. Asistentul ales de </w:t>
      </w:r>
      <w:r w:rsidRPr="00A969F3">
        <w:rPr>
          <w:rFonts w:ascii="Times New Roman" w:hAnsi="Times New Roman" w:cs="Times New Roman"/>
          <w:bCs/>
          <w:sz w:val="24"/>
          <w:szCs w:val="24"/>
        </w:rPr>
        <w:t xml:space="preserve">persoana cu dizabilități </w:t>
      </w:r>
      <w:r w:rsidRPr="00A969F3">
        <w:rPr>
          <w:rFonts w:ascii="Times New Roman" w:eastAsia="Calibri" w:hAnsi="Times New Roman" w:cs="Times New Roman"/>
          <w:sz w:val="24"/>
          <w:szCs w:val="24"/>
        </w:rPr>
        <w:t>intelectuale și</w:t>
      </w:r>
      <w:r w:rsidR="00B930D3" w:rsidRPr="00A969F3">
        <w:rPr>
          <w:rFonts w:ascii="Times New Roman" w:eastAsia="Calibri" w:hAnsi="Times New Roman" w:cs="Times New Roman"/>
          <w:sz w:val="24"/>
          <w:szCs w:val="24"/>
        </w:rPr>
        <w:t>/sau</w:t>
      </w:r>
      <w:r w:rsidRPr="00A969F3">
        <w:rPr>
          <w:rFonts w:ascii="Times New Roman" w:eastAsia="Calibri" w:hAnsi="Times New Roman" w:cs="Times New Roman"/>
          <w:sz w:val="24"/>
          <w:szCs w:val="24"/>
        </w:rPr>
        <w:t xml:space="preserve"> psihosociale</w:t>
      </w:r>
      <w:r w:rsidRPr="00A969F3">
        <w:rPr>
          <w:rFonts w:ascii="Times New Roman" w:hAnsi="Times New Roman" w:cs="Times New Roman"/>
          <w:color w:val="000000"/>
          <w:sz w:val="24"/>
          <w:szCs w:val="24"/>
        </w:rPr>
        <w:t xml:space="preserve"> se obligă să fie prezent la încheierea actelor juridice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la luarea altor decizii de către persoana ocrotită, să îi ofere </w:t>
      </w:r>
      <w:r w:rsidR="00E1288A" w:rsidRPr="00A969F3">
        <w:rPr>
          <w:rFonts w:ascii="Times New Roman" w:hAnsi="Times New Roman" w:cs="Times New Roman"/>
          <w:color w:val="000000"/>
          <w:sz w:val="24"/>
          <w:szCs w:val="24"/>
        </w:rPr>
        <w:t>informația</w:t>
      </w:r>
      <w:r w:rsidRPr="00A969F3">
        <w:rPr>
          <w:rFonts w:ascii="Times New Roman" w:hAnsi="Times New Roman" w:cs="Times New Roman"/>
          <w:color w:val="000000"/>
          <w:sz w:val="24"/>
          <w:szCs w:val="24"/>
        </w:rPr>
        <w:t xml:space="preserve">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w:t>
      </w:r>
      <w:r w:rsidR="00E1288A" w:rsidRPr="00A969F3">
        <w:rPr>
          <w:rFonts w:ascii="Times New Roman" w:hAnsi="Times New Roman" w:cs="Times New Roman"/>
          <w:color w:val="000000"/>
          <w:sz w:val="24"/>
          <w:szCs w:val="24"/>
        </w:rPr>
        <w:t>consultația</w:t>
      </w:r>
      <w:r w:rsidRPr="00A969F3">
        <w:rPr>
          <w:rFonts w:ascii="Times New Roman" w:hAnsi="Times New Roman" w:cs="Times New Roman"/>
          <w:color w:val="000000"/>
          <w:sz w:val="24"/>
          <w:szCs w:val="24"/>
        </w:rPr>
        <w:t xml:space="preserve"> necesar</w:t>
      </w:r>
      <w:r w:rsidR="00E1288A" w:rsidRPr="00A969F3">
        <w:rPr>
          <w:rFonts w:ascii="Times New Roman" w:hAnsi="Times New Roman" w:cs="Times New Roman"/>
          <w:color w:val="000000"/>
          <w:sz w:val="24"/>
          <w:szCs w:val="24"/>
        </w:rPr>
        <w:t>ă</w:t>
      </w:r>
      <w:r w:rsidRPr="00A969F3">
        <w:rPr>
          <w:rFonts w:ascii="Times New Roman" w:hAnsi="Times New Roman" w:cs="Times New Roman"/>
          <w:color w:val="000000"/>
          <w:sz w:val="24"/>
          <w:szCs w:val="24"/>
        </w:rPr>
        <w:t xml:space="preserve">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să o ajute în comunicarea cu </w:t>
      </w:r>
      <w:r w:rsidR="00E1288A" w:rsidRPr="00A969F3">
        <w:rPr>
          <w:rFonts w:ascii="Times New Roman" w:hAnsi="Times New Roman" w:cs="Times New Roman"/>
          <w:color w:val="000000"/>
          <w:sz w:val="24"/>
          <w:szCs w:val="24"/>
        </w:rPr>
        <w:t>terții</w:t>
      </w:r>
      <w:r w:rsidRPr="00A969F3">
        <w:rPr>
          <w:rFonts w:ascii="Times New Roman" w:hAnsi="Times New Roman" w:cs="Times New Roman"/>
          <w:color w:val="000000"/>
          <w:sz w:val="24"/>
          <w:szCs w:val="24"/>
        </w:rPr>
        <w:t xml:space="preserve">, indiferent de forma de comunicare. Avocatul va explica beneficiarului că pe parcursul executării </w:t>
      </w:r>
      <w:r w:rsidR="00E1288A" w:rsidRPr="00A969F3">
        <w:rPr>
          <w:rFonts w:ascii="Times New Roman" w:hAnsi="Times New Roman" w:cs="Times New Roman"/>
          <w:color w:val="000000"/>
          <w:sz w:val="24"/>
          <w:szCs w:val="24"/>
        </w:rPr>
        <w:t>hotărârii</w:t>
      </w:r>
      <w:r w:rsidRPr="00A969F3">
        <w:rPr>
          <w:rFonts w:ascii="Times New Roman" w:hAnsi="Times New Roman" w:cs="Times New Roman"/>
          <w:color w:val="000000"/>
          <w:sz w:val="24"/>
          <w:szCs w:val="24"/>
        </w:rPr>
        <w:t xml:space="preserve"> judecătorești, asistentul poate contrasemna actele întocmite de executor (ex. Tranzacția de împăcare), cu indicarea calității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naturii </w:t>
      </w:r>
      <w:r w:rsidR="00E1288A" w:rsidRPr="00A969F3">
        <w:rPr>
          <w:rFonts w:ascii="Times New Roman" w:hAnsi="Times New Roman" w:cs="Times New Roman"/>
          <w:color w:val="000000"/>
          <w:sz w:val="24"/>
          <w:szCs w:val="24"/>
        </w:rPr>
        <w:t>asistenței</w:t>
      </w:r>
      <w:r w:rsidRPr="00A969F3">
        <w:rPr>
          <w:rFonts w:ascii="Times New Roman" w:hAnsi="Times New Roman" w:cs="Times New Roman"/>
          <w:color w:val="000000"/>
          <w:sz w:val="24"/>
          <w:szCs w:val="24"/>
        </w:rPr>
        <w:t xml:space="preserve"> acordate.</w:t>
      </w:r>
    </w:p>
    <w:p w14:paraId="72AE6B66" w14:textId="77777777" w:rsid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A969F3">
        <w:rPr>
          <w:rFonts w:ascii="Times New Roman" w:hAnsi="Times New Roman" w:cs="Times New Roman"/>
          <w:color w:val="000000"/>
          <w:sz w:val="24"/>
          <w:szCs w:val="24"/>
        </w:rPr>
        <w:lastRenderedPageBreak/>
        <w:t xml:space="preserve">Dacă în privința </w:t>
      </w:r>
      <w:r w:rsidRPr="00A969F3">
        <w:rPr>
          <w:rFonts w:ascii="Times New Roman" w:hAnsi="Times New Roman" w:cs="Times New Roman"/>
          <w:bCs/>
          <w:sz w:val="24"/>
          <w:szCs w:val="24"/>
        </w:rPr>
        <w:t xml:space="preserve">persoanei cu dizabilități </w:t>
      </w:r>
      <w:r w:rsidRPr="00A969F3">
        <w:rPr>
          <w:rFonts w:ascii="Times New Roman" w:eastAsia="Calibri" w:hAnsi="Times New Roman" w:cs="Times New Roman"/>
          <w:sz w:val="24"/>
          <w:szCs w:val="24"/>
        </w:rPr>
        <w:t>intelectuale și</w:t>
      </w:r>
      <w:r w:rsidR="00B930D3" w:rsidRPr="00A969F3">
        <w:rPr>
          <w:rFonts w:ascii="Times New Roman" w:eastAsia="Calibri" w:hAnsi="Times New Roman" w:cs="Times New Roman"/>
          <w:sz w:val="24"/>
          <w:szCs w:val="24"/>
        </w:rPr>
        <w:t>/sau</w:t>
      </w:r>
      <w:r w:rsidRPr="00A969F3">
        <w:rPr>
          <w:rFonts w:ascii="Times New Roman" w:eastAsia="Calibri" w:hAnsi="Times New Roman" w:cs="Times New Roman"/>
          <w:sz w:val="24"/>
          <w:szCs w:val="24"/>
        </w:rPr>
        <w:t xml:space="preserve"> psihosociale este </w:t>
      </w:r>
      <w:r w:rsidR="00B32DAF" w:rsidRPr="00A969F3">
        <w:rPr>
          <w:rFonts w:ascii="Times New Roman" w:eastAsia="Calibri" w:hAnsi="Times New Roman" w:cs="Times New Roman"/>
          <w:sz w:val="24"/>
          <w:szCs w:val="24"/>
        </w:rPr>
        <w:t>instituită</w:t>
      </w:r>
      <w:r w:rsidRPr="00A969F3">
        <w:rPr>
          <w:rFonts w:ascii="Times New Roman" w:eastAsia="Calibri" w:hAnsi="Times New Roman" w:cs="Times New Roman"/>
          <w:sz w:val="24"/>
          <w:szCs w:val="24"/>
        </w:rPr>
        <w:t xml:space="preserve"> o măsură de ocrotire judiciară</w:t>
      </w:r>
      <w:r w:rsidR="00B32DAF" w:rsidRPr="00A969F3">
        <w:rPr>
          <w:rFonts w:ascii="Times New Roman" w:eastAsia="Calibri" w:hAnsi="Times New Roman" w:cs="Times New Roman"/>
          <w:sz w:val="24"/>
          <w:szCs w:val="24"/>
        </w:rPr>
        <w:t>,</w:t>
      </w:r>
      <w:r w:rsidRPr="00A969F3">
        <w:rPr>
          <w:rFonts w:ascii="Times New Roman" w:eastAsia="Calibri" w:hAnsi="Times New Roman" w:cs="Times New Roman"/>
          <w:sz w:val="24"/>
          <w:szCs w:val="24"/>
        </w:rPr>
        <w:t xml:space="preserve"> avocatul are obligația de a informa beneficiarul și </w:t>
      </w:r>
      <w:r w:rsidRPr="00A969F3">
        <w:rPr>
          <w:rFonts w:ascii="Times New Roman" w:hAnsi="Times New Roman" w:cs="Times New Roman"/>
          <w:sz w:val="24"/>
          <w:szCs w:val="24"/>
        </w:rPr>
        <w:t>reprezentantului legal</w:t>
      </w:r>
      <w:r w:rsidRPr="00A969F3">
        <w:rPr>
          <w:rFonts w:ascii="Times New Roman" w:hAnsi="Times New Roman" w:cs="Times New Roman"/>
          <w:color w:val="000000"/>
          <w:sz w:val="24"/>
          <w:szCs w:val="24"/>
        </w:rPr>
        <w:t xml:space="preserve"> corespunzător (ocrotitorul provizoriu, curatorul, tutorele etc.) că în procesul de executare drepturile persoanei ocrotite sunt apărate de reprezentantul legal, cu prezentarea înscrisului ce confirmă </w:t>
      </w:r>
      <w:r w:rsidR="00B32DAF" w:rsidRPr="00A969F3">
        <w:rPr>
          <w:rFonts w:ascii="Times New Roman" w:hAnsi="Times New Roman" w:cs="Times New Roman"/>
          <w:color w:val="000000"/>
          <w:sz w:val="24"/>
          <w:szCs w:val="24"/>
        </w:rPr>
        <w:t>instituirea</w:t>
      </w:r>
      <w:r w:rsidRPr="00A969F3">
        <w:rPr>
          <w:rFonts w:ascii="Times New Roman" w:hAnsi="Times New Roman" w:cs="Times New Roman"/>
          <w:color w:val="000000"/>
          <w:sz w:val="24"/>
          <w:szCs w:val="24"/>
        </w:rPr>
        <w:t xml:space="preserve"> măsurii de ocrotire.</w:t>
      </w:r>
    </w:p>
    <w:p w14:paraId="3354F832" w14:textId="77777777" w:rsid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A969F3">
        <w:rPr>
          <w:rFonts w:ascii="Times New Roman" w:eastAsia="Calibri" w:hAnsi="Times New Roman" w:cs="Times New Roman"/>
          <w:sz w:val="24"/>
          <w:szCs w:val="24"/>
        </w:rPr>
        <w:t xml:space="preserve">Avocatul are obligația de a comunica </w:t>
      </w:r>
      <w:r w:rsidRPr="00A969F3">
        <w:rPr>
          <w:rFonts w:ascii="Times New Roman" w:hAnsi="Times New Roman" w:cs="Times New Roman"/>
          <w:bCs/>
          <w:sz w:val="24"/>
          <w:szCs w:val="24"/>
        </w:rPr>
        <w:t xml:space="preserve">persoanei cu dizabilități </w:t>
      </w:r>
      <w:r w:rsidRPr="00A969F3">
        <w:rPr>
          <w:rFonts w:ascii="Times New Roman" w:eastAsia="Calibri" w:hAnsi="Times New Roman" w:cs="Times New Roman"/>
          <w:sz w:val="24"/>
          <w:szCs w:val="24"/>
        </w:rPr>
        <w:t>intelectuale și psihosociale</w:t>
      </w:r>
      <w:r w:rsidR="00134294" w:rsidRPr="00A969F3">
        <w:rPr>
          <w:rFonts w:ascii="Times New Roman" w:hAnsi="Times New Roman" w:cs="Times New Roman"/>
          <w:sz w:val="24"/>
          <w:szCs w:val="24"/>
        </w:rPr>
        <w:t xml:space="preserve">, </w:t>
      </w:r>
      <w:r w:rsidR="00134294" w:rsidRPr="00A969F3">
        <w:rPr>
          <w:rFonts w:ascii="Times New Roman" w:eastAsia="Calibri" w:hAnsi="Times New Roman" w:cs="Times New Roman"/>
          <w:sz w:val="24"/>
          <w:szCs w:val="24"/>
        </w:rPr>
        <w:t xml:space="preserve">iar în cazul în care este </w:t>
      </w:r>
      <w:proofErr w:type="spellStart"/>
      <w:r w:rsidR="00134294" w:rsidRPr="00A969F3">
        <w:rPr>
          <w:rFonts w:ascii="Times New Roman" w:eastAsia="Calibri" w:hAnsi="Times New Roman" w:cs="Times New Roman"/>
          <w:sz w:val="24"/>
          <w:szCs w:val="24"/>
        </w:rPr>
        <w:t>insitituită</w:t>
      </w:r>
      <w:proofErr w:type="spellEnd"/>
      <w:r w:rsidR="00134294" w:rsidRPr="00A969F3">
        <w:rPr>
          <w:rFonts w:ascii="Times New Roman" w:eastAsia="Calibri" w:hAnsi="Times New Roman" w:cs="Times New Roman"/>
          <w:sz w:val="24"/>
          <w:szCs w:val="24"/>
        </w:rPr>
        <w:t xml:space="preserve"> măsură de ocrotire judiciară </w:t>
      </w:r>
      <w:r w:rsidR="00134294" w:rsidRPr="00A969F3">
        <w:rPr>
          <w:rFonts w:ascii="Times New Roman" w:hAnsi="Times New Roman" w:cs="Times New Roman"/>
          <w:sz w:val="24"/>
          <w:szCs w:val="24"/>
        </w:rPr>
        <w:t xml:space="preserve">și </w:t>
      </w:r>
      <w:r w:rsidRPr="00A969F3">
        <w:rPr>
          <w:rFonts w:ascii="Times New Roman" w:hAnsi="Times New Roman" w:cs="Times New Roman"/>
          <w:sz w:val="24"/>
          <w:szCs w:val="24"/>
        </w:rPr>
        <w:t>reprezentantului legal</w:t>
      </w:r>
      <w:r w:rsidRPr="00A969F3">
        <w:rPr>
          <w:rFonts w:ascii="Times New Roman" w:hAnsi="Times New Roman" w:cs="Times New Roman"/>
          <w:color w:val="000000"/>
          <w:sz w:val="24"/>
          <w:szCs w:val="24"/>
        </w:rPr>
        <w:t xml:space="preserve"> corespunzător (ocrotitorul provizoriu, curatorul, tutorele etc.)</w:t>
      </w:r>
      <w:r w:rsidRPr="00A969F3">
        <w:rPr>
          <w:rFonts w:ascii="Times New Roman" w:eastAsia="Calibri" w:hAnsi="Times New Roman" w:cs="Times New Roman"/>
          <w:sz w:val="24"/>
          <w:szCs w:val="24"/>
        </w:rPr>
        <w:t xml:space="preserve"> data la care hotărârea judecătorească devine executorie </w:t>
      </w:r>
      <w:proofErr w:type="spellStart"/>
      <w:r w:rsidRPr="00A969F3">
        <w:rPr>
          <w:rFonts w:ascii="Times New Roman" w:eastAsia="Calibri" w:hAnsi="Times New Roman" w:cs="Times New Roman"/>
          <w:sz w:val="24"/>
          <w:szCs w:val="24"/>
        </w:rPr>
        <w:t>şi</w:t>
      </w:r>
      <w:proofErr w:type="spellEnd"/>
      <w:r w:rsidRPr="00A969F3">
        <w:rPr>
          <w:rFonts w:ascii="Times New Roman" w:eastAsia="Calibri" w:hAnsi="Times New Roman" w:cs="Times New Roman"/>
          <w:sz w:val="24"/>
          <w:szCs w:val="24"/>
        </w:rPr>
        <w:t xml:space="preserve"> va acorda suport în </w:t>
      </w:r>
      <w:r w:rsidR="00B32DAF" w:rsidRPr="00A969F3">
        <w:rPr>
          <w:rFonts w:ascii="Times New Roman" w:eastAsia="Calibri" w:hAnsi="Times New Roman" w:cs="Times New Roman"/>
          <w:sz w:val="24"/>
          <w:szCs w:val="24"/>
        </w:rPr>
        <w:t>obținerea</w:t>
      </w:r>
      <w:r w:rsidRPr="00A969F3">
        <w:rPr>
          <w:rFonts w:ascii="Times New Roman" w:eastAsia="Calibri" w:hAnsi="Times New Roman" w:cs="Times New Roman"/>
          <w:sz w:val="24"/>
          <w:szCs w:val="24"/>
        </w:rPr>
        <w:t xml:space="preserve"> titlului executoriu, dacă prezentarea documentului executoriu spre executare nu </w:t>
      </w:r>
      <w:r w:rsidR="00B32DAF" w:rsidRPr="00A969F3">
        <w:rPr>
          <w:rFonts w:ascii="Times New Roman" w:eastAsia="Calibri" w:hAnsi="Times New Roman" w:cs="Times New Roman"/>
          <w:sz w:val="24"/>
          <w:szCs w:val="24"/>
        </w:rPr>
        <w:t>ține</w:t>
      </w:r>
      <w:r w:rsidRPr="00A969F3">
        <w:rPr>
          <w:rFonts w:ascii="Times New Roman" w:eastAsia="Calibri" w:hAnsi="Times New Roman" w:cs="Times New Roman"/>
          <w:sz w:val="24"/>
          <w:szCs w:val="24"/>
        </w:rPr>
        <w:t xml:space="preserve"> de competența </w:t>
      </w:r>
      <w:r w:rsidR="00B32DAF" w:rsidRPr="00A969F3">
        <w:rPr>
          <w:rFonts w:ascii="Times New Roman" w:eastAsia="Calibri" w:hAnsi="Times New Roman" w:cs="Times New Roman"/>
          <w:sz w:val="24"/>
          <w:szCs w:val="24"/>
        </w:rPr>
        <w:t>instanței</w:t>
      </w:r>
      <w:r w:rsidRPr="00A969F3">
        <w:rPr>
          <w:rFonts w:ascii="Times New Roman" w:eastAsia="Calibri" w:hAnsi="Times New Roman" w:cs="Times New Roman"/>
          <w:sz w:val="24"/>
          <w:szCs w:val="24"/>
        </w:rPr>
        <w:t xml:space="preserve"> de judecată în conformitate cu art. 15 din Codul de executare.</w:t>
      </w:r>
    </w:p>
    <w:p w14:paraId="6839E077" w14:textId="32A3071F" w:rsidR="00A84CE8" w:rsidRPr="00A969F3" w:rsidRDefault="00A84CE8" w:rsidP="00A969F3">
      <w:pPr>
        <w:numPr>
          <w:ilvl w:val="2"/>
          <w:numId w:val="20"/>
        </w:numPr>
        <w:spacing w:after="0" w:line="360" w:lineRule="auto"/>
        <w:ind w:left="-284" w:firstLine="284"/>
        <w:jc w:val="both"/>
        <w:rPr>
          <w:rFonts w:ascii="Times New Roman" w:eastAsia="Calibri" w:hAnsi="Times New Roman" w:cs="Times New Roman"/>
          <w:color w:val="000000"/>
          <w:sz w:val="24"/>
          <w:szCs w:val="24"/>
        </w:rPr>
      </w:pPr>
      <w:r w:rsidRPr="00A969F3">
        <w:rPr>
          <w:rFonts w:ascii="Times New Roman" w:eastAsia="Calibri" w:hAnsi="Times New Roman" w:cs="Times New Roman"/>
          <w:sz w:val="24"/>
          <w:szCs w:val="24"/>
        </w:rPr>
        <w:t xml:space="preserve">Avocatul trebuie să explice într-un limbaj accesibil </w:t>
      </w:r>
      <w:r w:rsidRPr="00A969F3">
        <w:rPr>
          <w:rFonts w:ascii="Times New Roman" w:hAnsi="Times New Roman" w:cs="Times New Roman"/>
          <w:bCs/>
          <w:sz w:val="24"/>
          <w:szCs w:val="24"/>
        </w:rPr>
        <w:t xml:space="preserve">persoanei cu dizabilități </w:t>
      </w:r>
      <w:r w:rsidRPr="00A969F3">
        <w:rPr>
          <w:rFonts w:ascii="Times New Roman" w:eastAsia="Calibri" w:hAnsi="Times New Roman" w:cs="Times New Roman"/>
          <w:sz w:val="24"/>
          <w:szCs w:val="24"/>
        </w:rPr>
        <w:t>intelectuale și</w:t>
      </w:r>
      <w:r w:rsidR="00B930D3" w:rsidRPr="00A969F3">
        <w:rPr>
          <w:rFonts w:ascii="Times New Roman" w:eastAsia="Calibri" w:hAnsi="Times New Roman" w:cs="Times New Roman"/>
          <w:sz w:val="24"/>
          <w:szCs w:val="24"/>
        </w:rPr>
        <w:t>/sau</w:t>
      </w:r>
      <w:r w:rsidRPr="00A969F3">
        <w:rPr>
          <w:rFonts w:ascii="Times New Roman" w:eastAsia="Calibri" w:hAnsi="Times New Roman" w:cs="Times New Roman"/>
          <w:sz w:val="24"/>
          <w:szCs w:val="24"/>
        </w:rPr>
        <w:t xml:space="preserve"> psihosociale</w:t>
      </w:r>
      <w:r w:rsidR="00134294" w:rsidRPr="00A969F3">
        <w:rPr>
          <w:rFonts w:ascii="Times New Roman" w:eastAsia="Calibri" w:hAnsi="Times New Roman" w:cs="Times New Roman"/>
          <w:sz w:val="24"/>
          <w:szCs w:val="24"/>
        </w:rPr>
        <w:t xml:space="preserve">, iar în cazul în care este </w:t>
      </w:r>
      <w:proofErr w:type="spellStart"/>
      <w:r w:rsidR="00134294" w:rsidRPr="00A969F3">
        <w:rPr>
          <w:rFonts w:ascii="Times New Roman" w:eastAsia="Calibri" w:hAnsi="Times New Roman" w:cs="Times New Roman"/>
          <w:sz w:val="24"/>
          <w:szCs w:val="24"/>
        </w:rPr>
        <w:t>insitituită</w:t>
      </w:r>
      <w:proofErr w:type="spellEnd"/>
      <w:r w:rsidR="00134294" w:rsidRPr="00A969F3">
        <w:rPr>
          <w:rFonts w:ascii="Times New Roman" w:eastAsia="Calibri" w:hAnsi="Times New Roman" w:cs="Times New Roman"/>
          <w:sz w:val="24"/>
          <w:szCs w:val="24"/>
        </w:rPr>
        <w:t xml:space="preserve"> măsură de ocrotire judiciară </w:t>
      </w:r>
      <w:r w:rsidR="00134294" w:rsidRPr="00A969F3">
        <w:rPr>
          <w:rFonts w:ascii="Times New Roman" w:hAnsi="Times New Roman" w:cs="Times New Roman"/>
          <w:sz w:val="24"/>
          <w:szCs w:val="24"/>
        </w:rPr>
        <w:t>și</w:t>
      </w:r>
      <w:r w:rsidRPr="00A969F3">
        <w:rPr>
          <w:rFonts w:ascii="Times New Roman" w:hAnsi="Times New Roman" w:cs="Times New Roman"/>
          <w:sz w:val="24"/>
          <w:szCs w:val="24"/>
        </w:rPr>
        <w:t xml:space="preserve"> reprezentantului legal</w:t>
      </w:r>
      <w:r w:rsidRPr="00A969F3">
        <w:rPr>
          <w:rFonts w:ascii="Times New Roman" w:hAnsi="Times New Roman" w:cs="Times New Roman"/>
          <w:color w:val="000000"/>
          <w:sz w:val="24"/>
          <w:szCs w:val="24"/>
        </w:rPr>
        <w:t xml:space="preserve"> corespunzător (ocrotitorul provizoriu, curatorul, tutorele etc.)</w:t>
      </w:r>
      <w:r w:rsidRPr="00A969F3">
        <w:rPr>
          <w:rFonts w:ascii="Times New Roman" w:eastAsia="Calibri" w:hAnsi="Times New Roman" w:cs="Times New Roman"/>
          <w:sz w:val="24"/>
          <w:szCs w:val="24"/>
        </w:rPr>
        <w:t xml:space="preserve"> procedura de executare silită </w:t>
      </w:r>
      <w:proofErr w:type="spellStart"/>
      <w:r w:rsidRPr="00A969F3">
        <w:rPr>
          <w:rFonts w:ascii="Times New Roman" w:eastAsia="Calibri" w:hAnsi="Times New Roman" w:cs="Times New Roman"/>
          <w:sz w:val="24"/>
          <w:szCs w:val="24"/>
        </w:rPr>
        <w:t>şi</w:t>
      </w:r>
      <w:proofErr w:type="spellEnd"/>
      <w:r w:rsidRPr="00A969F3">
        <w:rPr>
          <w:rFonts w:ascii="Times New Roman" w:eastAsia="Calibri" w:hAnsi="Times New Roman" w:cs="Times New Roman"/>
          <w:sz w:val="24"/>
          <w:szCs w:val="24"/>
        </w:rPr>
        <w:t xml:space="preserve"> faptul că </w:t>
      </w:r>
      <w:r w:rsidRPr="00A969F3">
        <w:rPr>
          <w:rFonts w:ascii="Times New Roman" w:eastAsia="Calibri" w:hAnsi="Times New Roman" w:cs="Times New Roman"/>
          <w:color w:val="000000"/>
          <w:sz w:val="24"/>
          <w:szCs w:val="24"/>
        </w:rPr>
        <w:t xml:space="preserve">titlul executoriu poate fi prezentat spre executare în decursul a 3 ani de la </w:t>
      </w:r>
      <w:r w:rsidR="00ED7A92" w:rsidRPr="00A969F3">
        <w:rPr>
          <w:rFonts w:ascii="Times New Roman" w:eastAsia="Calibri" w:hAnsi="Times New Roman" w:cs="Times New Roman"/>
          <w:color w:val="000000"/>
          <w:sz w:val="24"/>
          <w:szCs w:val="24"/>
        </w:rPr>
        <w:t>rămânerea</w:t>
      </w:r>
      <w:r w:rsidRPr="00A969F3">
        <w:rPr>
          <w:rFonts w:ascii="Times New Roman" w:eastAsia="Calibri" w:hAnsi="Times New Roman" w:cs="Times New Roman"/>
          <w:color w:val="000000"/>
          <w:sz w:val="24"/>
          <w:szCs w:val="24"/>
        </w:rPr>
        <w:t xml:space="preserve"> definitivă a </w:t>
      </w:r>
      <w:r w:rsidR="00ED7A92" w:rsidRPr="00A969F3">
        <w:rPr>
          <w:rFonts w:ascii="Times New Roman" w:eastAsia="Calibri" w:hAnsi="Times New Roman" w:cs="Times New Roman"/>
          <w:color w:val="000000"/>
          <w:sz w:val="24"/>
          <w:szCs w:val="24"/>
        </w:rPr>
        <w:t>hotărârii</w:t>
      </w:r>
      <w:r w:rsidRPr="00A969F3">
        <w:rPr>
          <w:rFonts w:ascii="Times New Roman" w:eastAsia="Calibri" w:hAnsi="Times New Roman" w:cs="Times New Roman"/>
          <w:color w:val="000000"/>
          <w:sz w:val="24"/>
          <w:szCs w:val="24"/>
        </w:rPr>
        <w:t xml:space="preserve"> </w:t>
      </w:r>
      <w:r w:rsidR="00ED7A92" w:rsidRPr="00A969F3">
        <w:rPr>
          <w:rFonts w:ascii="Times New Roman" w:eastAsia="Calibri" w:hAnsi="Times New Roman" w:cs="Times New Roman"/>
          <w:color w:val="000000"/>
          <w:sz w:val="24"/>
          <w:szCs w:val="24"/>
        </w:rPr>
        <w:t>judecătorești</w:t>
      </w:r>
      <w:r w:rsidRPr="00A969F3">
        <w:rPr>
          <w:rFonts w:ascii="Times New Roman" w:eastAsia="Calibri" w:hAnsi="Times New Roman" w:cs="Times New Roman"/>
          <w:color w:val="000000"/>
          <w:sz w:val="24"/>
          <w:szCs w:val="24"/>
        </w:rPr>
        <w:t xml:space="preserve">, cu </w:t>
      </w:r>
      <w:r w:rsidR="00ED7A92" w:rsidRPr="00A969F3">
        <w:rPr>
          <w:rFonts w:ascii="Times New Roman" w:eastAsia="Calibri" w:hAnsi="Times New Roman" w:cs="Times New Roman"/>
          <w:color w:val="000000"/>
          <w:sz w:val="24"/>
          <w:szCs w:val="24"/>
        </w:rPr>
        <w:t>excepția</w:t>
      </w:r>
      <w:r w:rsidRPr="00A969F3">
        <w:rPr>
          <w:rFonts w:ascii="Times New Roman" w:eastAsia="Calibri" w:hAnsi="Times New Roman" w:cs="Times New Roman"/>
          <w:color w:val="000000"/>
          <w:sz w:val="24"/>
          <w:szCs w:val="24"/>
        </w:rPr>
        <w:t xml:space="preserve"> documentelor executorii privind urmărirea </w:t>
      </w:r>
      <w:r w:rsidR="00ED7A92" w:rsidRPr="00A969F3">
        <w:rPr>
          <w:rFonts w:ascii="Times New Roman" w:eastAsia="Calibri" w:hAnsi="Times New Roman" w:cs="Times New Roman"/>
          <w:color w:val="000000"/>
          <w:sz w:val="24"/>
          <w:szCs w:val="24"/>
        </w:rPr>
        <w:t>plăților</w:t>
      </w:r>
      <w:r w:rsidRPr="00A969F3">
        <w:rPr>
          <w:rFonts w:ascii="Times New Roman" w:eastAsia="Calibri" w:hAnsi="Times New Roman" w:cs="Times New Roman"/>
          <w:color w:val="000000"/>
          <w:sz w:val="24"/>
          <w:szCs w:val="24"/>
        </w:rPr>
        <w:t xml:space="preserve"> periodice care </w:t>
      </w:r>
      <w:r w:rsidR="00ED7A92" w:rsidRPr="00A969F3">
        <w:rPr>
          <w:rFonts w:ascii="Times New Roman" w:eastAsia="Calibri" w:hAnsi="Times New Roman" w:cs="Times New Roman"/>
          <w:color w:val="000000"/>
          <w:sz w:val="24"/>
          <w:szCs w:val="24"/>
        </w:rPr>
        <w:t>își</w:t>
      </w:r>
      <w:r w:rsidRPr="00A969F3">
        <w:rPr>
          <w:rFonts w:ascii="Times New Roman" w:eastAsia="Calibri" w:hAnsi="Times New Roman" w:cs="Times New Roman"/>
          <w:color w:val="000000"/>
          <w:sz w:val="24"/>
          <w:szCs w:val="24"/>
        </w:rPr>
        <w:t xml:space="preserve"> </w:t>
      </w:r>
      <w:r w:rsidR="00ED7A92" w:rsidRPr="00A969F3">
        <w:rPr>
          <w:rFonts w:ascii="Times New Roman" w:eastAsia="Calibri" w:hAnsi="Times New Roman" w:cs="Times New Roman"/>
          <w:color w:val="000000"/>
          <w:sz w:val="24"/>
          <w:szCs w:val="24"/>
        </w:rPr>
        <w:t>mențin</w:t>
      </w:r>
      <w:r w:rsidRPr="00A969F3">
        <w:rPr>
          <w:rFonts w:ascii="Times New Roman" w:eastAsia="Calibri" w:hAnsi="Times New Roman" w:cs="Times New Roman"/>
          <w:color w:val="000000"/>
          <w:sz w:val="24"/>
          <w:szCs w:val="24"/>
        </w:rPr>
        <w:t xml:space="preserve"> valabilitatea în cursul întregii perioade în care urmează să se efectueze </w:t>
      </w:r>
      <w:r w:rsidR="00ED7A92" w:rsidRPr="00A969F3">
        <w:rPr>
          <w:rFonts w:ascii="Times New Roman" w:eastAsia="Calibri" w:hAnsi="Times New Roman" w:cs="Times New Roman"/>
          <w:color w:val="000000"/>
          <w:sz w:val="24"/>
          <w:szCs w:val="24"/>
        </w:rPr>
        <w:t>plățile</w:t>
      </w:r>
      <w:r w:rsidRPr="00A969F3">
        <w:rPr>
          <w:rFonts w:ascii="Times New Roman" w:eastAsia="Calibri" w:hAnsi="Times New Roman" w:cs="Times New Roman"/>
          <w:color w:val="000000"/>
          <w:sz w:val="24"/>
          <w:szCs w:val="24"/>
        </w:rPr>
        <w:t xml:space="preserve"> (ex. în cazul unui document executoriu ce vizează pensia de </w:t>
      </w:r>
      <w:r w:rsidR="00ED7A92" w:rsidRPr="00A969F3">
        <w:rPr>
          <w:rFonts w:ascii="Times New Roman" w:eastAsia="Calibri" w:hAnsi="Times New Roman" w:cs="Times New Roman"/>
          <w:color w:val="000000"/>
          <w:sz w:val="24"/>
          <w:szCs w:val="24"/>
        </w:rPr>
        <w:t>întreținere</w:t>
      </w:r>
      <w:r w:rsidRPr="00A969F3">
        <w:rPr>
          <w:rFonts w:ascii="Times New Roman" w:eastAsia="Calibri" w:hAnsi="Times New Roman" w:cs="Times New Roman"/>
          <w:color w:val="000000"/>
          <w:sz w:val="24"/>
          <w:szCs w:val="24"/>
        </w:rPr>
        <w:t xml:space="preserve"> a copilului matur inapt de muncă din cauza dizabilității).</w:t>
      </w:r>
    </w:p>
    <w:p w14:paraId="0F6521F4" w14:textId="77777777" w:rsidR="00A84CE8" w:rsidRPr="003C68CB" w:rsidRDefault="00A84CE8" w:rsidP="003C68CB">
      <w:pPr>
        <w:tabs>
          <w:tab w:val="left" w:pos="135"/>
        </w:tabs>
        <w:spacing w:after="0" w:line="360" w:lineRule="auto"/>
        <w:jc w:val="both"/>
        <w:rPr>
          <w:rFonts w:ascii="Times New Roman" w:hAnsi="Times New Roman" w:cs="Times New Roman"/>
          <w:b/>
          <w:sz w:val="24"/>
          <w:szCs w:val="24"/>
        </w:rPr>
      </w:pPr>
    </w:p>
    <w:p w14:paraId="1BCD1D44" w14:textId="77777777" w:rsidR="009719DD" w:rsidRPr="0083168D" w:rsidRDefault="0083168D" w:rsidP="0083168D">
      <w:pPr>
        <w:tabs>
          <w:tab w:val="left" w:pos="135"/>
        </w:tabs>
        <w:spacing w:after="0" w:line="360" w:lineRule="auto"/>
        <w:ind w:left="-360"/>
        <w:jc w:val="center"/>
        <w:rPr>
          <w:rFonts w:ascii="Times New Roman" w:eastAsia="Calibri" w:hAnsi="Times New Roman" w:cs="Times New Roman"/>
          <w:b/>
          <w:color w:val="4472C4"/>
          <w:sz w:val="24"/>
          <w:szCs w:val="24"/>
        </w:rPr>
      </w:pPr>
      <w:r w:rsidRPr="0083168D">
        <w:rPr>
          <w:rFonts w:ascii="Times New Roman" w:eastAsia="Calibri" w:hAnsi="Times New Roman" w:cs="Times New Roman"/>
          <w:b/>
          <w:color w:val="4472C4"/>
          <w:sz w:val="24"/>
          <w:szCs w:val="24"/>
        </w:rPr>
        <w:t xml:space="preserve">CAPITOLUL </w:t>
      </w:r>
      <w:r w:rsidR="00A84CE8" w:rsidRPr="0083168D">
        <w:rPr>
          <w:rFonts w:ascii="Times New Roman" w:eastAsia="Calibri" w:hAnsi="Times New Roman" w:cs="Times New Roman"/>
          <w:b/>
          <w:color w:val="4472C4"/>
          <w:sz w:val="24"/>
          <w:szCs w:val="24"/>
        </w:rPr>
        <w:t>III.</w:t>
      </w:r>
    </w:p>
    <w:p w14:paraId="26E872CD" w14:textId="71013D85" w:rsidR="00A84CE8" w:rsidRPr="00186AFC" w:rsidRDefault="00186AFC" w:rsidP="0083168D">
      <w:pPr>
        <w:tabs>
          <w:tab w:val="left" w:pos="135"/>
        </w:tabs>
        <w:spacing w:after="0" w:line="360" w:lineRule="auto"/>
        <w:ind w:left="-360"/>
        <w:jc w:val="center"/>
        <w:rPr>
          <w:rFonts w:ascii="Times New Roman" w:eastAsia="Calibri" w:hAnsi="Times New Roman" w:cs="Times New Roman"/>
          <w:b/>
          <w:color w:val="4472C4"/>
          <w:sz w:val="24"/>
          <w:szCs w:val="24"/>
        </w:rPr>
      </w:pPr>
      <w:r>
        <w:rPr>
          <w:rFonts w:ascii="Times New Roman" w:eastAsia="Calibri" w:hAnsi="Times New Roman" w:cs="Times New Roman"/>
          <w:b/>
          <w:color w:val="4472C4"/>
          <w:sz w:val="24"/>
          <w:szCs w:val="24"/>
        </w:rPr>
        <w:t>ASIS</w:t>
      </w:r>
      <w:r w:rsidRPr="00186AFC">
        <w:rPr>
          <w:rFonts w:ascii="Times New Roman" w:eastAsia="Calibri" w:hAnsi="Times New Roman" w:cs="Times New Roman"/>
          <w:b/>
          <w:color w:val="4472C4"/>
          <w:sz w:val="24"/>
          <w:szCs w:val="24"/>
        </w:rPr>
        <w:t>TENȚA JURIDICĂ ACORDATĂ PERSOANELOR CU DIZABILITĂȚI INTELECTUALE ȘI</w:t>
      </w:r>
      <w:r w:rsidR="00B930D3">
        <w:rPr>
          <w:rFonts w:ascii="Times New Roman" w:eastAsia="Calibri" w:hAnsi="Times New Roman" w:cs="Times New Roman"/>
          <w:b/>
          <w:color w:val="4472C4"/>
          <w:sz w:val="24"/>
          <w:szCs w:val="24"/>
        </w:rPr>
        <w:t>/SAU</w:t>
      </w:r>
      <w:r w:rsidRPr="00186AFC">
        <w:rPr>
          <w:rFonts w:ascii="Times New Roman" w:eastAsia="Calibri" w:hAnsi="Times New Roman" w:cs="Times New Roman"/>
          <w:b/>
          <w:color w:val="4472C4"/>
          <w:sz w:val="24"/>
          <w:szCs w:val="24"/>
        </w:rPr>
        <w:t xml:space="preserve"> PSIHOSOCIALE ÎN PROCESUL PENAL.</w:t>
      </w:r>
    </w:p>
    <w:p w14:paraId="3E88E5AF" w14:textId="77777777" w:rsidR="009719DD" w:rsidRPr="003C68CB" w:rsidRDefault="009719DD" w:rsidP="003C68CB">
      <w:pPr>
        <w:tabs>
          <w:tab w:val="left" w:pos="135"/>
        </w:tabs>
        <w:spacing w:after="0" w:line="360" w:lineRule="auto"/>
        <w:ind w:firstLine="540"/>
        <w:jc w:val="center"/>
        <w:rPr>
          <w:rFonts w:ascii="Times New Roman" w:hAnsi="Times New Roman" w:cs="Times New Roman"/>
          <w:color w:val="0070C0"/>
          <w:sz w:val="24"/>
          <w:szCs w:val="24"/>
        </w:rPr>
      </w:pPr>
    </w:p>
    <w:p w14:paraId="24E041CB" w14:textId="2BEAE2CC" w:rsidR="009719DD" w:rsidRPr="00DC2FEC" w:rsidRDefault="00A84CE8" w:rsidP="00DC2FEC">
      <w:pPr>
        <w:numPr>
          <w:ilvl w:val="1"/>
          <w:numId w:val="21"/>
        </w:numPr>
        <w:spacing w:after="120" w:line="360" w:lineRule="auto"/>
        <w:ind w:left="180" w:hanging="450"/>
        <w:jc w:val="both"/>
        <w:rPr>
          <w:rFonts w:ascii="Times New Roman" w:hAnsi="Times New Roman" w:cs="Times New Roman"/>
          <w:sz w:val="24"/>
          <w:szCs w:val="24"/>
        </w:rPr>
      </w:pPr>
      <w:r w:rsidRPr="003C68CB">
        <w:rPr>
          <w:rFonts w:ascii="Times New Roman" w:eastAsia="Calibri" w:hAnsi="Times New Roman" w:cs="Times New Roman"/>
          <w:b/>
          <w:color w:val="000000"/>
          <w:sz w:val="24"/>
          <w:szCs w:val="24"/>
        </w:rPr>
        <w:t>Asistența juridică garantată de stat acordată persoanei cu dizabilități intelectuale și</w:t>
      </w:r>
      <w:r w:rsidR="00B930D3">
        <w:rPr>
          <w:rFonts w:ascii="Times New Roman" w:eastAsia="Calibri" w:hAnsi="Times New Roman" w:cs="Times New Roman"/>
          <w:b/>
          <w:color w:val="000000"/>
          <w:sz w:val="24"/>
          <w:szCs w:val="24"/>
        </w:rPr>
        <w:t>/sau</w:t>
      </w:r>
      <w:r w:rsidRPr="003C68CB">
        <w:rPr>
          <w:rFonts w:ascii="Times New Roman" w:eastAsia="Calibri" w:hAnsi="Times New Roman" w:cs="Times New Roman"/>
          <w:b/>
          <w:color w:val="000000"/>
          <w:sz w:val="24"/>
          <w:szCs w:val="24"/>
        </w:rPr>
        <w:t xml:space="preserve"> psihosociale ce are calitate de bănuit/învinuit la faza de urmărire penală </w:t>
      </w:r>
    </w:p>
    <w:p w14:paraId="4A48CCB5" w14:textId="459DFFDC" w:rsidR="00655D87" w:rsidRPr="003C68CB" w:rsidRDefault="00A84CE8" w:rsidP="00A7369C">
      <w:pPr>
        <w:tabs>
          <w:tab w:val="left" w:pos="-270"/>
          <w:tab w:val="left" w:pos="-90"/>
        </w:tabs>
        <w:spacing w:after="120" w:line="360" w:lineRule="auto"/>
        <w:ind w:left="-274"/>
        <w:jc w:val="both"/>
        <w:rPr>
          <w:rFonts w:ascii="Times New Roman" w:hAnsi="Times New Roman" w:cs="Times New Roman"/>
          <w:sz w:val="24"/>
          <w:szCs w:val="24"/>
        </w:rPr>
      </w:pPr>
      <w:r w:rsidRPr="003C68CB">
        <w:rPr>
          <w:rFonts w:ascii="Times New Roman" w:eastAsia="Calibri" w:hAnsi="Times New Roman" w:cs="Times New Roman"/>
          <w:color w:val="000000"/>
          <w:sz w:val="24"/>
          <w:szCs w:val="24"/>
        </w:rPr>
        <w:t>În conformitate cu prevederile art. 12 al Convenției ONU a drepturilor persoanelor cu dizabilități, ratificată de R</w:t>
      </w:r>
      <w:r w:rsidR="0023719C">
        <w:rPr>
          <w:rFonts w:ascii="Times New Roman" w:eastAsia="Calibri" w:hAnsi="Times New Roman" w:cs="Times New Roman"/>
          <w:color w:val="000000"/>
          <w:sz w:val="24"/>
          <w:szCs w:val="24"/>
        </w:rPr>
        <w:t xml:space="preserve">epublica </w:t>
      </w:r>
      <w:r w:rsidRPr="003C68CB">
        <w:rPr>
          <w:rFonts w:ascii="Times New Roman" w:eastAsia="Calibri" w:hAnsi="Times New Roman" w:cs="Times New Roman"/>
          <w:color w:val="000000"/>
          <w:sz w:val="24"/>
          <w:szCs w:val="24"/>
        </w:rPr>
        <w:t>M</w:t>
      </w:r>
      <w:r w:rsidR="0023719C">
        <w:rPr>
          <w:rFonts w:ascii="Times New Roman" w:eastAsia="Calibri" w:hAnsi="Times New Roman" w:cs="Times New Roman"/>
          <w:color w:val="000000"/>
          <w:sz w:val="24"/>
          <w:szCs w:val="24"/>
        </w:rPr>
        <w:t>oldova în</w:t>
      </w:r>
      <w:r w:rsidRPr="003C68CB">
        <w:rPr>
          <w:rFonts w:ascii="Times New Roman" w:eastAsia="Calibri" w:hAnsi="Times New Roman" w:cs="Times New Roman"/>
          <w:color w:val="000000"/>
          <w:sz w:val="24"/>
          <w:szCs w:val="24"/>
        </w:rPr>
        <w:t xml:space="preserve"> anul 2010, Statele </w:t>
      </w:r>
      <w:r w:rsidR="007947CD" w:rsidRPr="003C68CB">
        <w:rPr>
          <w:rFonts w:ascii="Times New Roman" w:eastAsia="Calibri" w:hAnsi="Times New Roman" w:cs="Times New Roman"/>
          <w:color w:val="000000"/>
          <w:sz w:val="24"/>
          <w:szCs w:val="24"/>
        </w:rPr>
        <w:t>P</w:t>
      </w:r>
      <w:r w:rsidR="007947CD">
        <w:rPr>
          <w:rFonts w:ascii="Times New Roman" w:eastAsia="Calibri" w:hAnsi="Times New Roman" w:cs="Times New Roman"/>
          <w:color w:val="000000"/>
          <w:sz w:val="24"/>
          <w:szCs w:val="24"/>
        </w:rPr>
        <w:t>ă</w:t>
      </w:r>
      <w:r w:rsidR="007947CD" w:rsidRPr="003C68CB">
        <w:rPr>
          <w:rFonts w:ascii="Times New Roman" w:eastAsia="Calibri" w:hAnsi="Times New Roman" w:cs="Times New Roman"/>
          <w:color w:val="000000"/>
          <w:sz w:val="24"/>
          <w:szCs w:val="24"/>
        </w:rPr>
        <w:t>rți</w:t>
      </w:r>
      <w:r w:rsidRPr="003C68CB">
        <w:rPr>
          <w:rFonts w:ascii="Times New Roman" w:eastAsia="Calibri" w:hAnsi="Times New Roman" w:cs="Times New Roman"/>
          <w:color w:val="000000"/>
          <w:sz w:val="24"/>
          <w:szCs w:val="24"/>
        </w:rPr>
        <w:t xml:space="preserve"> </w:t>
      </w:r>
      <w:r w:rsidRPr="003C68CB">
        <w:rPr>
          <w:rFonts w:ascii="Times New Roman" w:hAnsi="Times New Roman" w:cs="Times New Roman"/>
          <w:sz w:val="24"/>
          <w:szCs w:val="24"/>
        </w:rPr>
        <w:t xml:space="preserve">reafirmă că persoanele cu </w:t>
      </w:r>
      <w:r w:rsidR="007947CD" w:rsidRPr="003C68CB">
        <w:rPr>
          <w:rFonts w:ascii="Times New Roman" w:hAnsi="Times New Roman" w:cs="Times New Roman"/>
          <w:sz w:val="24"/>
          <w:szCs w:val="24"/>
        </w:rPr>
        <w:t>dizabilități</w:t>
      </w:r>
      <w:r w:rsidRPr="003C68CB">
        <w:rPr>
          <w:rFonts w:ascii="Times New Roman" w:hAnsi="Times New Roman" w:cs="Times New Roman"/>
          <w:sz w:val="24"/>
          <w:szCs w:val="24"/>
        </w:rPr>
        <w:t xml:space="preserve"> au dreptul la </w:t>
      </w:r>
      <w:r w:rsidR="007947CD" w:rsidRPr="003C68CB">
        <w:rPr>
          <w:rFonts w:ascii="Times New Roman" w:hAnsi="Times New Roman" w:cs="Times New Roman"/>
          <w:sz w:val="24"/>
          <w:szCs w:val="24"/>
        </w:rPr>
        <w:t>recunoașterea</w:t>
      </w:r>
      <w:r w:rsidRPr="003C68CB">
        <w:rPr>
          <w:rFonts w:ascii="Times New Roman" w:hAnsi="Times New Roman" w:cs="Times New Roman"/>
          <w:sz w:val="24"/>
          <w:szCs w:val="24"/>
        </w:rPr>
        <w:t>, oriunde s-ar afla,</w:t>
      </w:r>
      <w:r w:rsidR="007947CD">
        <w:rPr>
          <w:rFonts w:ascii="Times New Roman" w:hAnsi="Times New Roman" w:cs="Times New Roman"/>
          <w:sz w:val="24"/>
          <w:szCs w:val="24"/>
        </w:rPr>
        <w:t xml:space="preserve"> </w:t>
      </w:r>
      <w:r w:rsidRPr="003C68CB">
        <w:rPr>
          <w:rFonts w:ascii="Times New Roman" w:hAnsi="Times New Roman" w:cs="Times New Roman"/>
          <w:sz w:val="24"/>
          <w:szCs w:val="24"/>
        </w:rPr>
        <w:t xml:space="preserve">a </w:t>
      </w:r>
      <w:r w:rsidR="007947CD" w:rsidRPr="003C68CB">
        <w:rPr>
          <w:rFonts w:ascii="Times New Roman" w:hAnsi="Times New Roman" w:cs="Times New Roman"/>
          <w:sz w:val="24"/>
          <w:szCs w:val="24"/>
        </w:rPr>
        <w:t>capacității</w:t>
      </w:r>
      <w:r w:rsidRPr="003C68CB">
        <w:rPr>
          <w:rFonts w:ascii="Times New Roman" w:hAnsi="Times New Roman" w:cs="Times New Roman"/>
          <w:sz w:val="24"/>
          <w:szCs w:val="24"/>
        </w:rPr>
        <w:t xml:space="preserve"> lor juridice. Statele </w:t>
      </w:r>
      <w:proofErr w:type="spellStart"/>
      <w:r w:rsidRPr="003C68CB">
        <w:rPr>
          <w:rFonts w:ascii="Times New Roman" w:hAnsi="Times New Roman" w:cs="Times New Roman"/>
          <w:sz w:val="24"/>
          <w:szCs w:val="24"/>
        </w:rPr>
        <w:t>Părţi</w:t>
      </w:r>
      <w:proofErr w:type="spellEnd"/>
      <w:r w:rsidRPr="003C68CB">
        <w:rPr>
          <w:rFonts w:ascii="Times New Roman" w:hAnsi="Times New Roman" w:cs="Times New Roman"/>
          <w:sz w:val="24"/>
          <w:szCs w:val="24"/>
        </w:rPr>
        <w:t xml:space="preserve"> vor </w:t>
      </w:r>
      <w:r w:rsidR="007947CD" w:rsidRPr="003C68CB">
        <w:rPr>
          <w:rFonts w:ascii="Times New Roman" w:hAnsi="Times New Roman" w:cs="Times New Roman"/>
          <w:sz w:val="24"/>
          <w:szCs w:val="24"/>
        </w:rPr>
        <w:t>recunoaște</w:t>
      </w:r>
      <w:r w:rsidRPr="003C68CB">
        <w:rPr>
          <w:rFonts w:ascii="Times New Roman" w:hAnsi="Times New Roman" w:cs="Times New Roman"/>
          <w:sz w:val="24"/>
          <w:szCs w:val="24"/>
        </w:rPr>
        <w:t xml:space="preserve"> faptul că persoanele cu </w:t>
      </w:r>
      <w:r w:rsidR="007947CD" w:rsidRPr="003C68CB">
        <w:rPr>
          <w:rFonts w:ascii="Times New Roman" w:hAnsi="Times New Roman" w:cs="Times New Roman"/>
          <w:sz w:val="24"/>
          <w:szCs w:val="24"/>
        </w:rPr>
        <w:t>dizabilități</w:t>
      </w:r>
      <w:r w:rsidRPr="003C68CB">
        <w:rPr>
          <w:rFonts w:ascii="Times New Roman" w:hAnsi="Times New Roman" w:cs="Times New Roman"/>
          <w:sz w:val="24"/>
          <w:szCs w:val="24"/>
        </w:rPr>
        <w:t xml:space="preserve"> se bucură de </w:t>
      </w:r>
      <w:r w:rsidR="007947CD" w:rsidRPr="003C68CB">
        <w:rPr>
          <w:rFonts w:ascii="Times New Roman" w:hAnsi="Times New Roman" w:cs="Times New Roman"/>
          <w:sz w:val="24"/>
          <w:szCs w:val="24"/>
        </w:rPr>
        <w:t>asistență</w:t>
      </w:r>
      <w:r w:rsidRPr="003C68CB">
        <w:rPr>
          <w:rFonts w:ascii="Times New Roman" w:hAnsi="Times New Roman" w:cs="Times New Roman"/>
          <w:sz w:val="24"/>
          <w:szCs w:val="24"/>
        </w:rPr>
        <w:t xml:space="preserve"> juridică în </w:t>
      </w:r>
      <w:r w:rsidR="007947CD" w:rsidRPr="003C68CB">
        <w:rPr>
          <w:rFonts w:ascii="Times New Roman" w:hAnsi="Times New Roman" w:cs="Times New Roman"/>
          <w:sz w:val="24"/>
          <w:szCs w:val="24"/>
        </w:rPr>
        <w:t>condiții</w:t>
      </w:r>
      <w:r w:rsidRPr="003C68CB">
        <w:rPr>
          <w:rFonts w:ascii="Times New Roman" w:hAnsi="Times New Roman" w:cs="Times New Roman"/>
          <w:sz w:val="24"/>
          <w:szCs w:val="24"/>
        </w:rPr>
        <w:t xml:space="preserve"> de egalitate cu </w:t>
      </w:r>
      <w:r w:rsidR="007947CD" w:rsidRPr="003C68CB">
        <w:rPr>
          <w:rFonts w:ascii="Times New Roman" w:hAnsi="Times New Roman" w:cs="Times New Roman"/>
          <w:sz w:val="24"/>
          <w:szCs w:val="24"/>
        </w:rPr>
        <w:t>ceilalți</w:t>
      </w:r>
      <w:r w:rsidRPr="003C68CB">
        <w:rPr>
          <w:rFonts w:ascii="Times New Roman" w:hAnsi="Times New Roman" w:cs="Times New Roman"/>
          <w:sz w:val="24"/>
          <w:szCs w:val="24"/>
        </w:rPr>
        <w:t xml:space="preserve">, în toate domeniile </w:t>
      </w:r>
      <w:r w:rsidR="007947CD" w:rsidRPr="003C68CB">
        <w:rPr>
          <w:rFonts w:ascii="Times New Roman" w:hAnsi="Times New Roman" w:cs="Times New Roman"/>
          <w:sz w:val="24"/>
          <w:szCs w:val="24"/>
        </w:rPr>
        <w:t>vieții</w:t>
      </w:r>
      <w:r w:rsidRPr="003C68CB">
        <w:rPr>
          <w:rFonts w:ascii="Times New Roman" w:hAnsi="Times New Roman" w:cs="Times New Roman"/>
          <w:sz w:val="24"/>
          <w:szCs w:val="24"/>
        </w:rPr>
        <w:t xml:space="preserve">. Statele </w:t>
      </w:r>
      <w:proofErr w:type="spellStart"/>
      <w:r w:rsidRPr="003C68CB">
        <w:rPr>
          <w:rFonts w:ascii="Times New Roman" w:hAnsi="Times New Roman" w:cs="Times New Roman"/>
          <w:sz w:val="24"/>
          <w:szCs w:val="24"/>
        </w:rPr>
        <w:t>Părţi</w:t>
      </w:r>
      <w:proofErr w:type="spellEnd"/>
      <w:r w:rsidRPr="003C68CB">
        <w:rPr>
          <w:rFonts w:ascii="Times New Roman" w:hAnsi="Times New Roman" w:cs="Times New Roman"/>
          <w:sz w:val="24"/>
          <w:szCs w:val="24"/>
        </w:rPr>
        <w:t xml:space="preserve"> vor lua toate măsurile adecvate pentru a asigura accesul persoanelor cu </w:t>
      </w:r>
      <w:r w:rsidR="007947CD" w:rsidRPr="003C68CB">
        <w:rPr>
          <w:rFonts w:ascii="Times New Roman" w:hAnsi="Times New Roman" w:cs="Times New Roman"/>
          <w:sz w:val="24"/>
          <w:szCs w:val="24"/>
        </w:rPr>
        <w:t>dizabilități</w:t>
      </w:r>
      <w:r w:rsidRPr="003C68CB">
        <w:rPr>
          <w:rFonts w:ascii="Times New Roman" w:hAnsi="Times New Roman" w:cs="Times New Roman"/>
          <w:sz w:val="24"/>
          <w:szCs w:val="24"/>
        </w:rPr>
        <w:t xml:space="preserve"> la sprijinul de care ar putea avea nevoie în exercitarea </w:t>
      </w:r>
      <w:r w:rsidR="007947CD" w:rsidRPr="003C68CB">
        <w:rPr>
          <w:rFonts w:ascii="Times New Roman" w:hAnsi="Times New Roman" w:cs="Times New Roman"/>
          <w:sz w:val="24"/>
          <w:szCs w:val="24"/>
        </w:rPr>
        <w:t>capacității</w:t>
      </w:r>
      <w:r w:rsidRPr="003C68CB">
        <w:rPr>
          <w:rFonts w:ascii="Times New Roman" w:hAnsi="Times New Roman" w:cs="Times New Roman"/>
          <w:sz w:val="24"/>
          <w:szCs w:val="24"/>
        </w:rPr>
        <w:t xml:space="preserve"> lor juridice.</w:t>
      </w:r>
    </w:p>
    <w:p w14:paraId="65E20BED" w14:textId="55A7EA20" w:rsidR="00655D87" w:rsidRPr="003C68CB" w:rsidRDefault="00A84CE8" w:rsidP="00A7369C">
      <w:pPr>
        <w:tabs>
          <w:tab w:val="left" w:pos="-270"/>
        </w:tabs>
        <w:spacing w:after="120" w:line="360" w:lineRule="auto"/>
        <w:ind w:left="-274"/>
        <w:jc w:val="both"/>
        <w:rPr>
          <w:rFonts w:ascii="Times New Roman" w:hAnsi="Times New Roman" w:cs="Times New Roman"/>
          <w:sz w:val="24"/>
          <w:szCs w:val="24"/>
        </w:rPr>
      </w:pPr>
      <w:r w:rsidRPr="003C68CB">
        <w:rPr>
          <w:rFonts w:ascii="Times New Roman" w:hAnsi="Times New Roman" w:cs="Times New Roman"/>
          <w:sz w:val="24"/>
          <w:szCs w:val="24"/>
        </w:rPr>
        <w:lastRenderedPageBreak/>
        <w:t xml:space="preserve">În conformitate cu art. 13 al Convenției menționate, Statele </w:t>
      </w:r>
      <w:proofErr w:type="spellStart"/>
      <w:r w:rsidRPr="003C68CB">
        <w:rPr>
          <w:rFonts w:ascii="Times New Roman" w:hAnsi="Times New Roman" w:cs="Times New Roman"/>
          <w:sz w:val="24"/>
          <w:szCs w:val="24"/>
        </w:rPr>
        <w:t>Părţi</w:t>
      </w:r>
      <w:proofErr w:type="spellEnd"/>
      <w:r w:rsidRPr="003C68CB">
        <w:rPr>
          <w:rFonts w:ascii="Times New Roman" w:hAnsi="Times New Roman" w:cs="Times New Roman"/>
          <w:sz w:val="24"/>
          <w:szCs w:val="24"/>
        </w:rPr>
        <w:t xml:space="preserve"> vor asigura acces efectiv la actul de </w:t>
      </w:r>
      <w:r w:rsidR="007947CD" w:rsidRPr="003C68CB">
        <w:rPr>
          <w:rFonts w:ascii="Times New Roman" w:hAnsi="Times New Roman" w:cs="Times New Roman"/>
          <w:sz w:val="24"/>
          <w:szCs w:val="24"/>
        </w:rPr>
        <w:t>justiție</w:t>
      </w:r>
      <w:r w:rsidRPr="003C68CB">
        <w:rPr>
          <w:rFonts w:ascii="Times New Roman" w:hAnsi="Times New Roman" w:cs="Times New Roman"/>
          <w:sz w:val="24"/>
          <w:szCs w:val="24"/>
        </w:rPr>
        <w:t xml:space="preserve"> pentru persoanele cu </w:t>
      </w:r>
      <w:r w:rsidR="007947CD" w:rsidRPr="003C68CB">
        <w:rPr>
          <w:rFonts w:ascii="Times New Roman" w:hAnsi="Times New Roman" w:cs="Times New Roman"/>
          <w:sz w:val="24"/>
          <w:szCs w:val="24"/>
        </w:rPr>
        <w:t>dizabilități</w:t>
      </w:r>
      <w:r w:rsidRPr="003C68CB">
        <w:rPr>
          <w:rFonts w:ascii="Times New Roman" w:hAnsi="Times New Roman" w:cs="Times New Roman"/>
          <w:sz w:val="24"/>
          <w:szCs w:val="24"/>
        </w:rPr>
        <w:t xml:space="preserve">, în </w:t>
      </w:r>
      <w:r w:rsidR="007947CD" w:rsidRPr="003C68CB">
        <w:rPr>
          <w:rFonts w:ascii="Times New Roman" w:hAnsi="Times New Roman" w:cs="Times New Roman"/>
          <w:sz w:val="24"/>
          <w:szCs w:val="24"/>
        </w:rPr>
        <w:t>condiții</w:t>
      </w:r>
      <w:r w:rsidRPr="003C68CB">
        <w:rPr>
          <w:rFonts w:ascii="Times New Roman" w:hAnsi="Times New Roman" w:cs="Times New Roman"/>
          <w:sz w:val="24"/>
          <w:szCs w:val="24"/>
        </w:rPr>
        <w:t xml:space="preserve"> de egalitate cu </w:t>
      </w:r>
      <w:r w:rsidR="007947CD" w:rsidRPr="003C68CB">
        <w:rPr>
          <w:rFonts w:ascii="Times New Roman" w:hAnsi="Times New Roman" w:cs="Times New Roman"/>
          <w:sz w:val="24"/>
          <w:szCs w:val="24"/>
        </w:rPr>
        <w:t>ceilalți</w:t>
      </w:r>
      <w:r w:rsidRPr="003C68CB">
        <w:rPr>
          <w:rFonts w:ascii="Times New Roman" w:hAnsi="Times New Roman" w:cs="Times New Roman"/>
          <w:sz w:val="24"/>
          <w:szCs w:val="24"/>
        </w:rPr>
        <w:t xml:space="preserve">, inclusiv prin asigurarea de ajustări de ordin procedural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adecvat vârstei, pentru a le facilita un rol activ ca </w:t>
      </w:r>
      <w:r w:rsidR="007947CD" w:rsidRPr="003C68CB">
        <w:rPr>
          <w:rFonts w:ascii="Times New Roman" w:hAnsi="Times New Roman" w:cs="Times New Roman"/>
          <w:sz w:val="24"/>
          <w:szCs w:val="24"/>
        </w:rPr>
        <w:t>participanți</w:t>
      </w:r>
      <w:r w:rsidRPr="003C68CB">
        <w:rPr>
          <w:rFonts w:ascii="Times New Roman" w:hAnsi="Times New Roman" w:cs="Times New Roman"/>
          <w:sz w:val="24"/>
          <w:szCs w:val="24"/>
        </w:rPr>
        <w:t xml:space="preserve"> </w:t>
      </w:r>
      <w:r w:rsidR="007947CD" w:rsidRPr="003C68CB">
        <w:rPr>
          <w:rFonts w:ascii="Times New Roman" w:hAnsi="Times New Roman" w:cs="Times New Roman"/>
          <w:sz w:val="24"/>
          <w:szCs w:val="24"/>
        </w:rPr>
        <w:t>direcți</w:t>
      </w:r>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w:t>
      </w:r>
      <w:r w:rsidR="007947CD" w:rsidRPr="003C68CB">
        <w:rPr>
          <w:rFonts w:ascii="Times New Roman" w:hAnsi="Times New Roman" w:cs="Times New Roman"/>
          <w:sz w:val="24"/>
          <w:szCs w:val="24"/>
        </w:rPr>
        <w:t>indirecți</w:t>
      </w:r>
      <w:r w:rsidRPr="003C68CB">
        <w:rPr>
          <w:rFonts w:ascii="Times New Roman" w:hAnsi="Times New Roman" w:cs="Times New Roman"/>
          <w:sz w:val="24"/>
          <w:szCs w:val="24"/>
        </w:rPr>
        <w:t xml:space="preserve">, inclusiv ca martori, în toate procedurile legale, inclusiv etapele de </w:t>
      </w:r>
      <w:r w:rsidR="007947CD" w:rsidRPr="003C68CB">
        <w:rPr>
          <w:rFonts w:ascii="Times New Roman" w:hAnsi="Times New Roman" w:cs="Times New Roman"/>
          <w:sz w:val="24"/>
          <w:szCs w:val="24"/>
        </w:rPr>
        <w:t>investigație</w:t>
      </w:r>
      <w:r w:rsidRPr="003C68CB">
        <w:rPr>
          <w:rFonts w:ascii="Times New Roman" w:hAnsi="Times New Roman" w:cs="Times New Roman"/>
          <w:sz w:val="24"/>
          <w:szCs w:val="24"/>
        </w:rPr>
        <w:t xml:space="preserv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alte etape preliminare. </w:t>
      </w:r>
    </w:p>
    <w:p w14:paraId="2BF06A93" w14:textId="147D16B6" w:rsidR="00655D87" w:rsidRPr="003C68CB" w:rsidRDefault="00CD671C" w:rsidP="00BD4409">
      <w:pPr>
        <w:tabs>
          <w:tab w:val="left" w:pos="-270"/>
        </w:tabs>
        <w:spacing w:after="0" w:line="360" w:lineRule="auto"/>
        <w:ind w:left="-270"/>
        <w:jc w:val="both"/>
        <w:rPr>
          <w:rFonts w:ascii="Times New Roman" w:hAnsi="Times New Roman" w:cs="Times New Roman"/>
          <w:i/>
          <w:iCs/>
          <w:sz w:val="24"/>
          <w:szCs w:val="24"/>
        </w:rPr>
      </w:pPr>
      <w:r>
        <w:rPr>
          <w:rFonts w:ascii="Times New Roman" w:hAnsi="Times New Roman" w:cs="Times New Roman"/>
          <w:sz w:val="24"/>
          <w:szCs w:val="24"/>
        </w:rPr>
        <w:t>Legea</w:t>
      </w:r>
      <w:r w:rsidR="00A84CE8" w:rsidRPr="003C68CB">
        <w:rPr>
          <w:rFonts w:ascii="Times New Roman" w:hAnsi="Times New Roman" w:cs="Times New Roman"/>
          <w:sz w:val="24"/>
          <w:szCs w:val="24"/>
        </w:rPr>
        <w:t xml:space="preserve"> nr.</w:t>
      </w:r>
      <w:r w:rsidR="0027469B">
        <w:rPr>
          <w:rFonts w:ascii="Times New Roman" w:hAnsi="Times New Roman" w:cs="Times New Roman"/>
          <w:sz w:val="24"/>
          <w:szCs w:val="24"/>
        </w:rPr>
        <w:t xml:space="preserve"> </w:t>
      </w:r>
      <w:r w:rsidR="00A84CE8" w:rsidRPr="003C68CB">
        <w:rPr>
          <w:rFonts w:ascii="Times New Roman" w:hAnsi="Times New Roman" w:cs="Times New Roman"/>
          <w:sz w:val="24"/>
          <w:szCs w:val="24"/>
        </w:rPr>
        <w:t>60 din 30.03.2012 cu privire la incluziunea socială a persoanelor cu dizabilități  repetă în totalitate prevederile Convenției ONU privind drepturi</w:t>
      </w:r>
      <w:r>
        <w:rPr>
          <w:rFonts w:ascii="Times New Roman" w:hAnsi="Times New Roman" w:cs="Times New Roman"/>
          <w:sz w:val="24"/>
          <w:szCs w:val="24"/>
        </w:rPr>
        <w:t>le persoanelor cu dizabilități,</w:t>
      </w:r>
      <w:r w:rsidR="00A84CE8" w:rsidRPr="003C68CB">
        <w:rPr>
          <w:rFonts w:ascii="Times New Roman" w:hAnsi="Times New Roman" w:cs="Times New Roman"/>
          <w:sz w:val="24"/>
          <w:szCs w:val="24"/>
        </w:rPr>
        <w:t xml:space="preserve"> </w:t>
      </w:r>
      <w:r w:rsidR="003929F9" w:rsidRPr="003C68CB">
        <w:rPr>
          <w:rFonts w:ascii="Times New Roman" w:hAnsi="Times New Roman" w:cs="Times New Roman"/>
          <w:sz w:val="24"/>
          <w:szCs w:val="24"/>
        </w:rPr>
        <w:t>stipulând</w:t>
      </w:r>
      <w:r w:rsidR="0027469B">
        <w:rPr>
          <w:rFonts w:ascii="Times New Roman" w:hAnsi="Times New Roman" w:cs="Times New Roman"/>
          <w:sz w:val="24"/>
          <w:szCs w:val="24"/>
        </w:rPr>
        <w:t xml:space="preserve"> articolul 8 că</w:t>
      </w:r>
      <w:r>
        <w:rPr>
          <w:rFonts w:ascii="Times New Roman" w:hAnsi="Times New Roman" w:cs="Times New Roman"/>
          <w:sz w:val="24"/>
          <w:szCs w:val="24"/>
        </w:rPr>
        <w:t xml:space="preserve"> p</w:t>
      </w:r>
      <w:r w:rsidR="00A84CE8" w:rsidRPr="003C68CB">
        <w:rPr>
          <w:rFonts w:ascii="Times New Roman" w:hAnsi="Times New Roman" w:cs="Times New Roman"/>
          <w:sz w:val="24"/>
          <w:szCs w:val="24"/>
        </w:rPr>
        <w:t xml:space="preserve">ersoanele cu </w:t>
      </w:r>
      <w:r w:rsidR="003929F9"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au dreptul să fie recunoscute, oriunde s-ar afla, ca persoane cu drepturi egale în </w:t>
      </w:r>
      <w:r w:rsidR="003929F9" w:rsidRPr="003C68CB">
        <w:rPr>
          <w:rFonts w:ascii="Times New Roman" w:hAnsi="Times New Roman" w:cs="Times New Roman"/>
          <w:sz w:val="24"/>
          <w:szCs w:val="24"/>
        </w:rPr>
        <w:t>fața</w:t>
      </w:r>
      <w:r w:rsidR="00A84CE8" w:rsidRPr="003C68CB">
        <w:rPr>
          <w:rFonts w:ascii="Times New Roman" w:hAnsi="Times New Roman" w:cs="Times New Roman"/>
          <w:sz w:val="24"/>
          <w:szCs w:val="24"/>
        </w:rPr>
        <w:t xml:space="preserve"> legii. Persoanele cu </w:t>
      </w:r>
      <w:r w:rsidR="003929F9"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beneficiază de capacitate juridică în egală măsură cu celelalte persoane în toate aspectele </w:t>
      </w:r>
      <w:r w:rsidR="003929F9" w:rsidRPr="003C68CB">
        <w:rPr>
          <w:rFonts w:ascii="Times New Roman" w:hAnsi="Times New Roman" w:cs="Times New Roman"/>
          <w:sz w:val="24"/>
          <w:szCs w:val="24"/>
        </w:rPr>
        <w:t>vieții</w:t>
      </w:r>
      <w:r w:rsidR="00A84CE8" w:rsidRPr="003C68CB">
        <w:rPr>
          <w:rFonts w:ascii="Times New Roman" w:hAnsi="Times New Roman" w:cs="Times New Roman"/>
          <w:sz w:val="24"/>
          <w:szCs w:val="24"/>
        </w:rPr>
        <w:t xml:space="preserve">, iar după caz,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de măsuri de </w:t>
      </w:r>
      <w:r w:rsidR="003929F9" w:rsidRPr="003C68CB">
        <w:rPr>
          <w:rFonts w:ascii="Times New Roman" w:hAnsi="Times New Roman" w:cs="Times New Roman"/>
          <w:sz w:val="24"/>
          <w:szCs w:val="24"/>
        </w:rPr>
        <w:t>protecție</w:t>
      </w:r>
      <w:r w:rsidR="00A84CE8" w:rsidRPr="003C68CB">
        <w:rPr>
          <w:rFonts w:ascii="Times New Roman" w:hAnsi="Times New Roman" w:cs="Times New Roman"/>
          <w:sz w:val="24"/>
          <w:szCs w:val="24"/>
        </w:rPr>
        <w:t xml:space="preserve">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w:t>
      </w:r>
      <w:r w:rsidR="003929F9" w:rsidRPr="003C68CB">
        <w:rPr>
          <w:rFonts w:ascii="Times New Roman" w:hAnsi="Times New Roman" w:cs="Times New Roman"/>
          <w:sz w:val="24"/>
          <w:szCs w:val="24"/>
        </w:rPr>
        <w:t>asistență</w:t>
      </w:r>
      <w:r w:rsidR="00A84CE8" w:rsidRPr="003C68CB">
        <w:rPr>
          <w:rFonts w:ascii="Times New Roman" w:hAnsi="Times New Roman" w:cs="Times New Roman"/>
          <w:sz w:val="24"/>
          <w:szCs w:val="24"/>
        </w:rPr>
        <w:t xml:space="preserve"> juridică în exercitarea </w:t>
      </w:r>
      <w:r w:rsidR="003929F9" w:rsidRPr="003C68CB">
        <w:rPr>
          <w:rFonts w:ascii="Times New Roman" w:hAnsi="Times New Roman" w:cs="Times New Roman"/>
          <w:sz w:val="24"/>
          <w:szCs w:val="24"/>
        </w:rPr>
        <w:t>capacității</w:t>
      </w:r>
      <w:r w:rsidR="00A84CE8" w:rsidRPr="003C68CB">
        <w:rPr>
          <w:rFonts w:ascii="Times New Roman" w:hAnsi="Times New Roman" w:cs="Times New Roman"/>
          <w:sz w:val="24"/>
          <w:szCs w:val="24"/>
        </w:rPr>
        <w:t xml:space="preserve"> juridice, prevăzute de </w:t>
      </w:r>
      <w:r w:rsidR="003929F9" w:rsidRPr="003C68CB">
        <w:rPr>
          <w:rFonts w:ascii="Times New Roman" w:hAnsi="Times New Roman" w:cs="Times New Roman"/>
          <w:sz w:val="24"/>
          <w:szCs w:val="24"/>
        </w:rPr>
        <w:t>legislația</w:t>
      </w:r>
      <w:r w:rsidR="00A84CE8" w:rsidRPr="003C68CB">
        <w:rPr>
          <w:rFonts w:ascii="Times New Roman" w:hAnsi="Times New Roman" w:cs="Times New Roman"/>
          <w:sz w:val="24"/>
          <w:szCs w:val="24"/>
        </w:rPr>
        <w:t xml:space="preserve"> în vigoare. Iar, alin. 5 al art. 8 al legii me</w:t>
      </w:r>
      <w:r>
        <w:rPr>
          <w:rFonts w:ascii="Times New Roman" w:hAnsi="Times New Roman" w:cs="Times New Roman"/>
          <w:sz w:val="24"/>
          <w:szCs w:val="24"/>
        </w:rPr>
        <w:t>nționate spune foarte clar că: p</w:t>
      </w:r>
      <w:r w:rsidR="00A84CE8" w:rsidRPr="003C68CB">
        <w:rPr>
          <w:rFonts w:ascii="Times New Roman" w:hAnsi="Times New Roman" w:cs="Times New Roman"/>
          <w:sz w:val="24"/>
          <w:szCs w:val="24"/>
        </w:rPr>
        <w:t xml:space="preserve">ersoanele cu </w:t>
      </w:r>
      <w:r w:rsidR="003929F9" w:rsidRPr="003C68CB">
        <w:rPr>
          <w:rFonts w:ascii="Times New Roman" w:hAnsi="Times New Roman" w:cs="Times New Roman"/>
          <w:sz w:val="24"/>
          <w:szCs w:val="24"/>
        </w:rPr>
        <w:t>dizabilități</w:t>
      </w:r>
      <w:r w:rsidR="00A84CE8" w:rsidRPr="003C68CB">
        <w:rPr>
          <w:rFonts w:ascii="Times New Roman" w:hAnsi="Times New Roman" w:cs="Times New Roman"/>
          <w:sz w:val="24"/>
          <w:szCs w:val="24"/>
        </w:rPr>
        <w:t xml:space="preserve">, </w:t>
      </w:r>
      <w:r w:rsidR="00A84CE8" w:rsidRPr="003C68CB">
        <w:rPr>
          <w:rFonts w:ascii="Times New Roman" w:hAnsi="Times New Roman" w:cs="Times New Roman"/>
          <w:b/>
          <w:bCs/>
          <w:i/>
          <w:iCs/>
          <w:sz w:val="24"/>
          <w:szCs w:val="24"/>
        </w:rPr>
        <w:t xml:space="preserve">pe </w:t>
      </w:r>
      <w:r w:rsidR="003929F9" w:rsidRPr="003C68CB">
        <w:rPr>
          <w:rFonts w:ascii="Times New Roman" w:hAnsi="Times New Roman" w:cs="Times New Roman"/>
          <w:b/>
          <w:bCs/>
          <w:i/>
          <w:iCs/>
          <w:sz w:val="24"/>
          <w:szCs w:val="24"/>
        </w:rPr>
        <w:t>lângă</w:t>
      </w:r>
      <w:r w:rsidR="00A84CE8" w:rsidRPr="003C68CB">
        <w:rPr>
          <w:rFonts w:ascii="Times New Roman" w:hAnsi="Times New Roman" w:cs="Times New Roman"/>
          <w:b/>
          <w:bCs/>
          <w:i/>
          <w:iCs/>
          <w:sz w:val="24"/>
          <w:szCs w:val="24"/>
        </w:rPr>
        <w:t xml:space="preserve"> drepturi egale cu ale celorlalte persoane, au </w:t>
      </w:r>
      <w:r w:rsidR="003929F9" w:rsidRPr="003C68CB">
        <w:rPr>
          <w:rFonts w:ascii="Times New Roman" w:hAnsi="Times New Roman" w:cs="Times New Roman"/>
          <w:b/>
          <w:bCs/>
          <w:i/>
          <w:iCs/>
          <w:sz w:val="24"/>
          <w:szCs w:val="24"/>
        </w:rPr>
        <w:t>obligații</w:t>
      </w:r>
      <w:r w:rsidR="00A84CE8" w:rsidRPr="003C68CB">
        <w:rPr>
          <w:rFonts w:ascii="Times New Roman" w:hAnsi="Times New Roman" w:cs="Times New Roman"/>
          <w:b/>
          <w:bCs/>
          <w:i/>
          <w:iCs/>
          <w:sz w:val="24"/>
          <w:szCs w:val="24"/>
        </w:rPr>
        <w:t xml:space="preserve"> </w:t>
      </w:r>
      <w:proofErr w:type="spellStart"/>
      <w:r w:rsidR="00A84CE8" w:rsidRPr="003C68CB">
        <w:rPr>
          <w:rFonts w:ascii="Times New Roman" w:hAnsi="Times New Roman" w:cs="Times New Roman"/>
          <w:b/>
          <w:bCs/>
          <w:i/>
          <w:iCs/>
          <w:sz w:val="24"/>
          <w:szCs w:val="24"/>
        </w:rPr>
        <w:t>şi</w:t>
      </w:r>
      <w:proofErr w:type="spellEnd"/>
      <w:r w:rsidR="00A84CE8" w:rsidRPr="003C68CB">
        <w:rPr>
          <w:rFonts w:ascii="Times New Roman" w:hAnsi="Times New Roman" w:cs="Times New Roman"/>
          <w:b/>
          <w:bCs/>
          <w:i/>
          <w:iCs/>
          <w:sz w:val="24"/>
          <w:szCs w:val="24"/>
        </w:rPr>
        <w:t xml:space="preserve"> </w:t>
      </w:r>
      <w:r w:rsidR="003929F9" w:rsidRPr="003C68CB">
        <w:rPr>
          <w:rFonts w:ascii="Times New Roman" w:hAnsi="Times New Roman" w:cs="Times New Roman"/>
          <w:b/>
          <w:bCs/>
          <w:i/>
          <w:iCs/>
          <w:sz w:val="24"/>
          <w:szCs w:val="24"/>
        </w:rPr>
        <w:t>responsabilități</w:t>
      </w:r>
      <w:r w:rsidR="00A84CE8" w:rsidRPr="003C68CB">
        <w:rPr>
          <w:rFonts w:ascii="Times New Roman" w:hAnsi="Times New Roman" w:cs="Times New Roman"/>
          <w:b/>
          <w:bCs/>
          <w:i/>
          <w:iCs/>
          <w:sz w:val="24"/>
          <w:szCs w:val="24"/>
        </w:rPr>
        <w:t xml:space="preserve"> egale, prevăzute de </w:t>
      </w:r>
      <w:r w:rsidR="003929F9" w:rsidRPr="003C68CB">
        <w:rPr>
          <w:rFonts w:ascii="Times New Roman" w:hAnsi="Times New Roman" w:cs="Times New Roman"/>
          <w:b/>
          <w:bCs/>
          <w:i/>
          <w:iCs/>
          <w:sz w:val="24"/>
          <w:szCs w:val="24"/>
        </w:rPr>
        <w:t>legislația</w:t>
      </w:r>
      <w:r w:rsidR="00A84CE8" w:rsidRPr="003C68CB">
        <w:rPr>
          <w:rFonts w:ascii="Times New Roman" w:hAnsi="Times New Roman" w:cs="Times New Roman"/>
          <w:b/>
          <w:bCs/>
          <w:i/>
          <w:iCs/>
          <w:sz w:val="24"/>
          <w:szCs w:val="24"/>
        </w:rPr>
        <w:t xml:space="preserve"> Republicii Moldova.</w:t>
      </w:r>
    </w:p>
    <w:p w14:paraId="15A0A2EA"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Avocatul va ține cont de normele menționate supra și că urmărirea penală poate fi pornită în privința unei persoa</w:t>
      </w:r>
      <w:r w:rsidR="00211A85">
        <w:rPr>
          <w:rFonts w:ascii="Times New Roman" w:hAnsi="Times New Roman" w:cs="Times New Roman"/>
          <w:sz w:val="24"/>
          <w:szCs w:val="24"/>
        </w:rPr>
        <w:t>ne cu dizabilitate psihosocială și/sau intelectuală</w:t>
      </w:r>
      <w:r w:rsidRPr="003C68CB">
        <w:rPr>
          <w:rFonts w:ascii="Times New Roman" w:hAnsi="Times New Roman" w:cs="Times New Roman"/>
          <w:sz w:val="24"/>
          <w:szCs w:val="24"/>
        </w:rPr>
        <w:t xml:space="preserve"> în aceleași condiții ca</w:t>
      </w:r>
      <w:r w:rsidR="00821826">
        <w:rPr>
          <w:rFonts w:ascii="Times New Roman" w:hAnsi="Times New Roman" w:cs="Times New Roman"/>
          <w:sz w:val="24"/>
          <w:szCs w:val="24"/>
        </w:rPr>
        <w:t xml:space="preserve"> și</w:t>
      </w:r>
      <w:r w:rsidRPr="003C68CB">
        <w:rPr>
          <w:rFonts w:ascii="Times New Roman" w:hAnsi="Times New Roman" w:cs="Times New Roman"/>
          <w:sz w:val="24"/>
          <w:szCs w:val="24"/>
        </w:rPr>
        <w:t xml:space="preserve"> în privința oricărei alte persoane, cu ajustările de procedură necesare în fiecare caz individual.</w:t>
      </w:r>
    </w:p>
    <w:p w14:paraId="41874F1F"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Astfel, avocatul va ține cont de faptul că urmărirea penală în privința unei persoane cu dizabilități intelectuale </w:t>
      </w:r>
      <w:r w:rsidR="00821826" w:rsidRPr="00A969F3">
        <w:rPr>
          <w:rFonts w:ascii="Times New Roman" w:hAnsi="Times New Roman" w:cs="Times New Roman"/>
          <w:sz w:val="24"/>
          <w:szCs w:val="24"/>
        </w:rPr>
        <w:t xml:space="preserve">și / </w:t>
      </w:r>
      <w:r w:rsidRPr="00A969F3">
        <w:rPr>
          <w:rFonts w:ascii="Times New Roman" w:hAnsi="Times New Roman" w:cs="Times New Roman"/>
          <w:sz w:val="24"/>
          <w:szCs w:val="24"/>
        </w:rPr>
        <w:t xml:space="preserve">sau psihosociale poate fi pornită în ordinea stabilită la art. 274 de către </w:t>
      </w:r>
      <w:r w:rsidR="00B102A4" w:rsidRPr="00A969F3">
        <w:rPr>
          <w:rFonts w:ascii="Times New Roman" w:hAnsi="Times New Roman" w:cs="Times New Roman"/>
          <w:sz w:val="24"/>
          <w:szCs w:val="24"/>
        </w:rPr>
        <w:t>o</w:t>
      </w:r>
      <w:r w:rsidRPr="00A969F3">
        <w:rPr>
          <w:rFonts w:ascii="Times New Roman" w:hAnsi="Times New Roman" w:cs="Times New Roman"/>
          <w:sz w:val="24"/>
          <w:szCs w:val="24"/>
        </w:rPr>
        <w:t xml:space="preserve">rganul de </w:t>
      </w:r>
      <w:r w:rsidR="00B102A4" w:rsidRPr="00A969F3">
        <w:rPr>
          <w:rFonts w:ascii="Times New Roman" w:hAnsi="Times New Roman" w:cs="Times New Roman"/>
          <w:sz w:val="24"/>
          <w:szCs w:val="24"/>
        </w:rPr>
        <w:t>u</w:t>
      </w:r>
      <w:r w:rsidRPr="00A969F3">
        <w:rPr>
          <w:rFonts w:ascii="Times New Roman" w:hAnsi="Times New Roman" w:cs="Times New Roman"/>
          <w:sz w:val="24"/>
          <w:szCs w:val="24"/>
        </w:rPr>
        <w:t xml:space="preserve">rmărire penală sau procurorul sesizat în modalitatea prevăzută de lege.  În termen de 30 zile, prin ordonanță urmează să fie pornită urmărirea penală dacă din cuprinsul actului de sesizare sau al actelor de constatare rezultă o bănuială rezonabilă că a fost </w:t>
      </w:r>
      <w:r w:rsidR="00F441A8" w:rsidRPr="00A969F3">
        <w:rPr>
          <w:rFonts w:ascii="Times New Roman" w:hAnsi="Times New Roman" w:cs="Times New Roman"/>
          <w:sz w:val="24"/>
          <w:szCs w:val="24"/>
        </w:rPr>
        <w:t>săvârșită</w:t>
      </w:r>
      <w:r w:rsidRPr="00A969F3">
        <w:rPr>
          <w:rFonts w:ascii="Times New Roman" w:hAnsi="Times New Roman" w:cs="Times New Roman"/>
          <w:sz w:val="24"/>
          <w:szCs w:val="24"/>
        </w:rPr>
        <w:t xml:space="preserve"> o infracțiune și nu există vreuna din circumstanțele care exclud urmărirea penală.  </w:t>
      </w:r>
    </w:p>
    <w:p w14:paraId="043E01A0"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Avocatul va ține cont de faptul că </w:t>
      </w:r>
      <w:r w:rsidR="00F441A8" w:rsidRPr="00A969F3">
        <w:rPr>
          <w:rFonts w:ascii="Times New Roman" w:hAnsi="Times New Roman" w:cs="Times New Roman"/>
          <w:sz w:val="24"/>
          <w:szCs w:val="24"/>
        </w:rPr>
        <w:t>până</w:t>
      </w:r>
      <w:r w:rsidRPr="00A969F3">
        <w:rPr>
          <w:rFonts w:ascii="Times New Roman" w:hAnsi="Times New Roman" w:cs="Times New Roman"/>
          <w:sz w:val="24"/>
          <w:szCs w:val="24"/>
        </w:rPr>
        <w:t xml:space="preserve"> la declanșarea urmăririi penale, în interiorul termenului de 30 zile organul de urmărire penală este în drept să </w:t>
      </w:r>
      <w:r w:rsidR="00F441A8" w:rsidRPr="00A969F3">
        <w:rPr>
          <w:rFonts w:ascii="Times New Roman" w:hAnsi="Times New Roman" w:cs="Times New Roman"/>
          <w:sz w:val="24"/>
          <w:szCs w:val="24"/>
        </w:rPr>
        <w:t>efectueze</w:t>
      </w:r>
      <w:r w:rsidRPr="00A969F3">
        <w:rPr>
          <w:rFonts w:ascii="Times New Roman" w:hAnsi="Times New Roman" w:cs="Times New Roman"/>
          <w:sz w:val="24"/>
          <w:szCs w:val="24"/>
        </w:rPr>
        <w:t xml:space="preserve"> un număr limitat de acțiuni procesuale.</w:t>
      </w:r>
    </w:p>
    <w:p w14:paraId="5BF1D776"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Din momentul </w:t>
      </w:r>
      <w:r w:rsidR="00B102A4" w:rsidRPr="00A969F3">
        <w:rPr>
          <w:rFonts w:ascii="Times New Roman" w:hAnsi="Times New Roman" w:cs="Times New Roman"/>
          <w:sz w:val="24"/>
          <w:szCs w:val="24"/>
        </w:rPr>
        <w:t>desemnării, a</w:t>
      </w:r>
      <w:r w:rsidRPr="00A969F3">
        <w:rPr>
          <w:rFonts w:ascii="Times New Roman" w:hAnsi="Times New Roman" w:cs="Times New Roman"/>
          <w:sz w:val="24"/>
          <w:szCs w:val="24"/>
        </w:rPr>
        <w:t xml:space="preserve">vocatul </w:t>
      </w:r>
      <w:r w:rsidR="00B102A4" w:rsidRPr="00A969F3">
        <w:rPr>
          <w:rFonts w:ascii="Times New Roman" w:hAnsi="Times New Roman" w:cs="Times New Roman"/>
          <w:sz w:val="24"/>
          <w:szCs w:val="24"/>
        </w:rPr>
        <w:t xml:space="preserve">trebuie să </w:t>
      </w:r>
      <w:r w:rsidRPr="00A969F3">
        <w:rPr>
          <w:rFonts w:ascii="Times New Roman" w:hAnsi="Times New Roman" w:cs="Times New Roman"/>
          <w:sz w:val="24"/>
          <w:szCs w:val="24"/>
        </w:rPr>
        <w:t>urmăre</w:t>
      </w:r>
      <w:r w:rsidR="00B102A4" w:rsidRPr="00A969F3">
        <w:rPr>
          <w:rFonts w:ascii="Times New Roman" w:hAnsi="Times New Roman" w:cs="Times New Roman"/>
          <w:sz w:val="24"/>
          <w:szCs w:val="24"/>
        </w:rPr>
        <w:t>ască</w:t>
      </w:r>
      <w:r w:rsidRPr="00A969F3">
        <w:rPr>
          <w:rFonts w:ascii="Times New Roman" w:hAnsi="Times New Roman" w:cs="Times New Roman"/>
          <w:sz w:val="24"/>
          <w:szCs w:val="24"/>
        </w:rPr>
        <w:t xml:space="preserve"> ca  toate </w:t>
      </w:r>
      <w:r w:rsidR="00F441A8" w:rsidRPr="00A969F3">
        <w:rPr>
          <w:rFonts w:ascii="Times New Roman" w:hAnsi="Times New Roman" w:cs="Times New Roman"/>
          <w:sz w:val="24"/>
          <w:szCs w:val="24"/>
        </w:rPr>
        <w:t>acțiunile</w:t>
      </w:r>
      <w:r w:rsidRPr="00A969F3">
        <w:rPr>
          <w:rFonts w:ascii="Times New Roman" w:hAnsi="Times New Roman" w:cs="Times New Roman"/>
          <w:sz w:val="24"/>
          <w:szCs w:val="24"/>
        </w:rPr>
        <w:t xml:space="preserve"> procesuale să fie efectuate în strictă conformitate cu prevederile legii procesual-penale, iar în cazul în care depistează încălcări, să obiecteze </w:t>
      </w:r>
      <w:r w:rsidR="00F441A8" w:rsidRPr="00A969F3">
        <w:rPr>
          <w:rFonts w:ascii="Times New Roman" w:hAnsi="Times New Roman" w:cs="Times New Roman"/>
          <w:sz w:val="24"/>
          <w:szCs w:val="24"/>
        </w:rPr>
        <w:t>neîntârziat</w:t>
      </w:r>
      <w:r w:rsidRPr="00A969F3">
        <w:rPr>
          <w:rFonts w:ascii="Times New Roman" w:hAnsi="Times New Roman" w:cs="Times New Roman"/>
          <w:sz w:val="24"/>
          <w:szCs w:val="24"/>
        </w:rPr>
        <w:t xml:space="preserve"> în modalitatea corespunzătoare.</w:t>
      </w:r>
    </w:p>
    <w:p w14:paraId="5D2A09F4"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Prima interacțiune a avocatului cu persoana cu dizabilitate intelectuală </w:t>
      </w:r>
      <w:r w:rsidR="00BE5210" w:rsidRPr="00A969F3">
        <w:rPr>
          <w:rFonts w:ascii="Times New Roman" w:hAnsi="Times New Roman" w:cs="Times New Roman"/>
          <w:sz w:val="24"/>
          <w:szCs w:val="24"/>
        </w:rPr>
        <w:t>și/</w:t>
      </w:r>
      <w:r w:rsidRPr="00A969F3">
        <w:rPr>
          <w:rFonts w:ascii="Times New Roman" w:hAnsi="Times New Roman" w:cs="Times New Roman"/>
          <w:sz w:val="24"/>
          <w:szCs w:val="24"/>
        </w:rPr>
        <w:t xml:space="preserve">sau psihosocială care urmează a fi recunoscută în calitate de bănuit în comiterea unei infracțiuni, este extrem de importantă, </w:t>
      </w:r>
      <w:r w:rsidR="00F441A8" w:rsidRPr="00A969F3">
        <w:rPr>
          <w:rFonts w:ascii="Times New Roman" w:hAnsi="Times New Roman" w:cs="Times New Roman"/>
          <w:sz w:val="24"/>
          <w:szCs w:val="24"/>
        </w:rPr>
        <w:t>întrucât</w:t>
      </w:r>
      <w:r w:rsidRPr="00A969F3">
        <w:rPr>
          <w:rFonts w:ascii="Times New Roman" w:hAnsi="Times New Roman" w:cs="Times New Roman"/>
          <w:sz w:val="24"/>
          <w:szCs w:val="24"/>
        </w:rPr>
        <w:t xml:space="preserve"> aceasta se află într-o situație de vulnerabilitate sporită din cauza interacțiunii cu sistemul de drept penal.</w:t>
      </w:r>
    </w:p>
    <w:p w14:paraId="707C4780"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lastRenderedPageBreak/>
        <w:t>Avocatul trebuie să înțeleagă că nu există întotdeauna o interacțiune ușoară cu pe</w:t>
      </w:r>
      <w:r w:rsidR="00021C0E" w:rsidRPr="00A969F3">
        <w:rPr>
          <w:rFonts w:ascii="Times New Roman" w:hAnsi="Times New Roman" w:cs="Times New Roman"/>
          <w:sz w:val="24"/>
          <w:szCs w:val="24"/>
        </w:rPr>
        <w:t>rsoanele cu dizabilități intelectuale</w:t>
      </w:r>
      <w:r w:rsidRPr="00A969F3">
        <w:rPr>
          <w:rFonts w:ascii="Times New Roman" w:hAnsi="Times New Roman" w:cs="Times New Roman"/>
          <w:sz w:val="24"/>
          <w:szCs w:val="24"/>
        </w:rPr>
        <w:t xml:space="preserve"> </w:t>
      </w:r>
      <w:r w:rsidR="00BE5210" w:rsidRPr="00A969F3">
        <w:rPr>
          <w:rFonts w:ascii="Times New Roman" w:hAnsi="Times New Roman" w:cs="Times New Roman"/>
          <w:sz w:val="24"/>
          <w:szCs w:val="24"/>
        </w:rPr>
        <w:t>și/</w:t>
      </w:r>
      <w:r w:rsidRPr="00A969F3">
        <w:rPr>
          <w:rFonts w:ascii="Times New Roman" w:hAnsi="Times New Roman" w:cs="Times New Roman"/>
          <w:sz w:val="24"/>
          <w:szCs w:val="24"/>
        </w:rPr>
        <w:t xml:space="preserve">sau psihosociale și aceasta </w:t>
      </w:r>
      <w:r w:rsidR="00F441A8" w:rsidRPr="00A969F3">
        <w:rPr>
          <w:rFonts w:ascii="Times New Roman" w:hAnsi="Times New Roman" w:cs="Times New Roman"/>
          <w:sz w:val="24"/>
          <w:szCs w:val="24"/>
        </w:rPr>
        <w:t xml:space="preserve">e </w:t>
      </w:r>
      <w:r w:rsidRPr="00A969F3">
        <w:rPr>
          <w:rFonts w:ascii="Times New Roman" w:hAnsi="Times New Roman" w:cs="Times New Roman"/>
          <w:sz w:val="24"/>
          <w:szCs w:val="24"/>
        </w:rPr>
        <w:t xml:space="preserve">din cauza reticenței societății față de aceste persoane și discriminarea lor continuă. </w:t>
      </w:r>
    </w:p>
    <w:p w14:paraId="3C89384F"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Este recomandat avocatului la prima întrevedere să adopte față de persoana cu dizabilități intelectuale </w:t>
      </w:r>
      <w:r w:rsidR="00BE5210" w:rsidRPr="00A969F3">
        <w:rPr>
          <w:rFonts w:ascii="Times New Roman" w:hAnsi="Times New Roman" w:cs="Times New Roman"/>
          <w:sz w:val="24"/>
          <w:szCs w:val="24"/>
        </w:rPr>
        <w:t>și/</w:t>
      </w:r>
      <w:r w:rsidRPr="00A969F3">
        <w:rPr>
          <w:rFonts w:ascii="Times New Roman" w:hAnsi="Times New Roman" w:cs="Times New Roman"/>
          <w:sz w:val="24"/>
          <w:szCs w:val="24"/>
        </w:rPr>
        <w:t>sau psihosociale o atitudine respectuoasă și binevoitoare. Avocatul va evita să vorbească cu persoana cu dizabilita</w:t>
      </w:r>
      <w:r w:rsidR="00021C0E" w:rsidRPr="00A969F3">
        <w:rPr>
          <w:rFonts w:ascii="Times New Roman" w:hAnsi="Times New Roman" w:cs="Times New Roman"/>
          <w:sz w:val="24"/>
          <w:szCs w:val="24"/>
        </w:rPr>
        <w:t>te</w:t>
      </w:r>
      <w:r w:rsidRPr="00A969F3">
        <w:rPr>
          <w:rFonts w:ascii="Times New Roman" w:hAnsi="Times New Roman" w:cs="Times New Roman"/>
          <w:sz w:val="24"/>
          <w:szCs w:val="24"/>
        </w:rPr>
        <w:t xml:space="preserve"> cu voce ridicată și de pe poziție de superioritate.</w:t>
      </w:r>
    </w:p>
    <w:p w14:paraId="70CBDDEF"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Avocatul va informa persoana cu dizabilitate </w:t>
      </w:r>
      <w:r w:rsidR="00F441A8" w:rsidRPr="00A969F3">
        <w:rPr>
          <w:rFonts w:ascii="Times New Roman" w:hAnsi="Times New Roman" w:cs="Times New Roman"/>
          <w:sz w:val="24"/>
          <w:szCs w:val="24"/>
        </w:rPr>
        <w:t>intelectuală</w:t>
      </w:r>
      <w:r w:rsidRPr="00A969F3">
        <w:rPr>
          <w:rFonts w:ascii="Times New Roman" w:hAnsi="Times New Roman" w:cs="Times New Roman"/>
          <w:sz w:val="24"/>
          <w:szCs w:val="24"/>
        </w:rPr>
        <w:t xml:space="preserve"> </w:t>
      </w:r>
      <w:r w:rsidR="00021C0E" w:rsidRPr="00A969F3">
        <w:rPr>
          <w:rFonts w:ascii="Times New Roman" w:hAnsi="Times New Roman" w:cs="Times New Roman"/>
          <w:sz w:val="24"/>
          <w:szCs w:val="24"/>
        </w:rPr>
        <w:t>ș</w:t>
      </w:r>
      <w:r w:rsidR="00D4563E" w:rsidRPr="00A969F3">
        <w:rPr>
          <w:rFonts w:ascii="Times New Roman" w:hAnsi="Times New Roman" w:cs="Times New Roman"/>
          <w:sz w:val="24"/>
          <w:szCs w:val="24"/>
        </w:rPr>
        <w:t>i/</w:t>
      </w:r>
      <w:r w:rsidRPr="00A969F3">
        <w:rPr>
          <w:rFonts w:ascii="Times New Roman" w:hAnsi="Times New Roman" w:cs="Times New Roman"/>
          <w:sz w:val="24"/>
          <w:szCs w:val="24"/>
        </w:rPr>
        <w:t>sau psihosocială</w:t>
      </w:r>
      <w:r w:rsidR="00F441A8" w:rsidRPr="00A969F3">
        <w:rPr>
          <w:rFonts w:ascii="Times New Roman" w:hAnsi="Times New Roman" w:cs="Times New Roman"/>
          <w:sz w:val="24"/>
          <w:szCs w:val="24"/>
        </w:rPr>
        <w:t xml:space="preserve"> </w:t>
      </w:r>
      <w:r w:rsidRPr="00A969F3">
        <w:rPr>
          <w:rFonts w:ascii="Times New Roman" w:hAnsi="Times New Roman" w:cs="Times New Roman"/>
          <w:sz w:val="24"/>
          <w:szCs w:val="24"/>
        </w:rPr>
        <w:t xml:space="preserve">despre drepturile și obligațiile de care dispune în conformitate cu art. 64 CPP al RM într-o manieră calmă, accesibilă și în limba pe care o cunoaște cel mai bine.  </w:t>
      </w:r>
    </w:p>
    <w:p w14:paraId="5841CF6E"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Avocatul  </w:t>
      </w:r>
      <w:r w:rsidR="00C64A35" w:rsidRPr="00A969F3">
        <w:rPr>
          <w:rFonts w:ascii="Times New Roman" w:hAnsi="Times New Roman" w:cs="Times New Roman"/>
          <w:sz w:val="24"/>
          <w:szCs w:val="24"/>
        </w:rPr>
        <w:t xml:space="preserve">trebuie să </w:t>
      </w:r>
      <w:r w:rsidRPr="00A969F3">
        <w:rPr>
          <w:rFonts w:ascii="Times New Roman" w:hAnsi="Times New Roman" w:cs="Times New Roman"/>
          <w:sz w:val="24"/>
          <w:szCs w:val="24"/>
        </w:rPr>
        <w:t>explic</w:t>
      </w:r>
      <w:r w:rsidR="00C64A35" w:rsidRPr="00A969F3">
        <w:rPr>
          <w:rFonts w:ascii="Times New Roman" w:hAnsi="Times New Roman" w:cs="Times New Roman"/>
          <w:sz w:val="24"/>
          <w:szCs w:val="24"/>
        </w:rPr>
        <w:t>e</w:t>
      </w:r>
      <w:r w:rsidRPr="00A969F3">
        <w:rPr>
          <w:rFonts w:ascii="Times New Roman" w:hAnsi="Times New Roman" w:cs="Times New Roman"/>
          <w:sz w:val="24"/>
          <w:szCs w:val="24"/>
        </w:rPr>
        <w:t xml:space="preserve"> </w:t>
      </w:r>
      <w:r w:rsidR="00C64A35" w:rsidRPr="00A969F3">
        <w:rPr>
          <w:rFonts w:ascii="Times New Roman" w:hAnsi="Times New Roman" w:cs="Times New Roman"/>
          <w:sz w:val="24"/>
          <w:szCs w:val="24"/>
        </w:rPr>
        <w:t>beneficiarului</w:t>
      </w:r>
      <w:r w:rsidRPr="00A969F3">
        <w:rPr>
          <w:rFonts w:ascii="Times New Roman" w:hAnsi="Times New Roman" w:cs="Times New Roman"/>
          <w:sz w:val="24"/>
          <w:szCs w:val="24"/>
        </w:rPr>
        <w:t xml:space="preserve"> dreptul de a face </w:t>
      </w:r>
      <w:r w:rsidR="00F441A8" w:rsidRPr="00A969F3">
        <w:rPr>
          <w:rFonts w:ascii="Times New Roman" w:hAnsi="Times New Roman" w:cs="Times New Roman"/>
          <w:sz w:val="24"/>
          <w:szCs w:val="24"/>
        </w:rPr>
        <w:t>declarații</w:t>
      </w:r>
      <w:r w:rsidRPr="00A969F3">
        <w:rPr>
          <w:rFonts w:ascii="Times New Roman" w:hAnsi="Times New Roman" w:cs="Times New Roman"/>
          <w:sz w:val="24"/>
          <w:szCs w:val="24"/>
        </w:rPr>
        <w:t xml:space="preserve"> sau să refuze de a le face, </w:t>
      </w:r>
      <w:r w:rsidR="00F441A8" w:rsidRPr="00A969F3">
        <w:rPr>
          <w:rFonts w:ascii="Times New Roman" w:hAnsi="Times New Roman" w:cs="Times New Roman"/>
          <w:sz w:val="24"/>
          <w:szCs w:val="24"/>
        </w:rPr>
        <w:t>atrăgându</w:t>
      </w:r>
      <w:r w:rsidRPr="00A969F3">
        <w:rPr>
          <w:rFonts w:ascii="Times New Roman" w:hAnsi="Times New Roman" w:cs="Times New Roman"/>
          <w:sz w:val="24"/>
          <w:szCs w:val="24"/>
        </w:rPr>
        <w:t xml:space="preserve">-i-se </w:t>
      </w:r>
      <w:r w:rsidR="00F441A8" w:rsidRPr="00A969F3">
        <w:rPr>
          <w:rFonts w:ascii="Times New Roman" w:hAnsi="Times New Roman" w:cs="Times New Roman"/>
          <w:sz w:val="24"/>
          <w:szCs w:val="24"/>
        </w:rPr>
        <w:t>atenția</w:t>
      </w:r>
      <w:r w:rsidRPr="00A969F3">
        <w:rPr>
          <w:rFonts w:ascii="Times New Roman" w:hAnsi="Times New Roman" w:cs="Times New Roman"/>
          <w:sz w:val="24"/>
          <w:szCs w:val="24"/>
        </w:rPr>
        <w:t xml:space="preserve"> că dacă refuză să dea </w:t>
      </w:r>
      <w:r w:rsidR="00F441A8" w:rsidRPr="00A969F3">
        <w:rPr>
          <w:rFonts w:ascii="Times New Roman" w:hAnsi="Times New Roman" w:cs="Times New Roman"/>
          <w:sz w:val="24"/>
          <w:szCs w:val="24"/>
        </w:rPr>
        <w:t>declarații</w:t>
      </w:r>
      <w:r w:rsidRPr="00A969F3">
        <w:rPr>
          <w:rFonts w:ascii="Times New Roman" w:hAnsi="Times New Roman" w:cs="Times New Roman"/>
          <w:sz w:val="24"/>
          <w:szCs w:val="24"/>
        </w:rPr>
        <w:t xml:space="preserve"> nu va suferi nicio </w:t>
      </w:r>
      <w:r w:rsidR="00F441A8" w:rsidRPr="00A969F3">
        <w:rPr>
          <w:rFonts w:ascii="Times New Roman" w:hAnsi="Times New Roman" w:cs="Times New Roman"/>
          <w:sz w:val="24"/>
          <w:szCs w:val="24"/>
        </w:rPr>
        <w:t>consecință</w:t>
      </w:r>
      <w:r w:rsidRPr="00A969F3">
        <w:rPr>
          <w:rFonts w:ascii="Times New Roman" w:hAnsi="Times New Roman" w:cs="Times New Roman"/>
          <w:sz w:val="24"/>
          <w:szCs w:val="24"/>
        </w:rPr>
        <w:t xml:space="preserve"> defavorabilă, iar dacă va da </w:t>
      </w:r>
      <w:r w:rsidR="00F441A8" w:rsidRPr="00A969F3">
        <w:rPr>
          <w:rFonts w:ascii="Times New Roman" w:hAnsi="Times New Roman" w:cs="Times New Roman"/>
          <w:sz w:val="24"/>
          <w:szCs w:val="24"/>
        </w:rPr>
        <w:t>declarații</w:t>
      </w:r>
      <w:r w:rsidRPr="00A969F3">
        <w:rPr>
          <w:rFonts w:ascii="Times New Roman" w:hAnsi="Times New Roman" w:cs="Times New Roman"/>
          <w:sz w:val="24"/>
          <w:szCs w:val="24"/>
        </w:rPr>
        <w:t xml:space="preserve"> acestea vor putea fi folosite ca mijloace de probă împotriva sa. </w:t>
      </w:r>
    </w:p>
    <w:p w14:paraId="4F12E423"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În cazul în care dialogul cu persoana cu dizabilitate </w:t>
      </w:r>
      <w:r w:rsidR="001D34F5" w:rsidRPr="00A969F3">
        <w:rPr>
          <w:rFonts w:ascii="Times New Roman" w:hAnsi="Times New Roman" w:cs="Times New Roman"/>
          <w:sz w:val="24"/>
          <w:szCs w:val="24"/>
        </w:rPr>
        <w:t xml:space="preserve">intelectuală și/sau </w:t>
      </w:r>
      <w:r w:rsidRPr="00A969F3">
        <w:rPr>
          <w:rFonts w:ascii="Times New Roman" w:hAnsi="Times New Roman" w:cs="Times New Roman"/>
          <w:sz w:val="24"/>
          <w:szCs w:val="24"/>
        </w:rPr>
        <w:t xml:space="preserve">psihosocială este dificil din cauza incapacității </w:t>
      </w:r>
      <w:r w:rsidR="00B61C71" w:rsidRPr="00A969F3">
        <w:rPr>
          <w:rFonts w:ascii="Times New Roman" w:hAnsi="Times New Roman" w:cs="Times New Roman"/>
          <w:sz w:val="24"/>
          <w:szCs w:val="24"/>
        </w:rPr>
        <w:t>beneficiarului</w:t>
      </w:r>
      <w:r w:rsidRPr="00A969F3">
        <w:rPr>
          <w:rFonts w:ascii="Times New Roman" w:hAnsi="Times New Roman" w:cs="Times New Roman"/>
          <w:sz w:val="24"/>
          <w:szCs w:val="24"/>
        </w:rPr>
        <w:t xml:space="preserve"> de a percepe esența celor relatate, sau a stării </w:t>
      </w:r>
      <w:proofErr w:type="spellStart"/>
      <w:r w:rsidRPr="00A969F3">
        <w:rPr>
          <w:rFonts w:ascii="Times New Roman" w:hAnsi="Times New Roman" w:cs="Times New Roman"/>
          <w:sz w:val="24"/>
          <w:szCs w:val="24"/>
        </w:rPr>
        <w:t>psiho</w:t>
      </w:r>
      <w:proofErr w:type="spellEnd"/>
      <w:r w:rsidRPr="00A969F3">
        <w:rPr>
          <w:rFonts w:ascii="Times New Roman" w:hAnsi="Times New Roman" w:cs="Times New Roman"/>
          <w:sz w:val="24"/>
          <w:szCs w:val="24"/>
        </w:rPr>
        <w:t xml:space="preserve">-emoționale instabile, avocatul va insista asupra acomodării rezonabile de procedură prin invitarea unui specialist psiholog sau asistent social care ar contribui la facilitarea comunicării dintre persoana cu dizabilitate intelectuală </w:t>
      </w:r>
      <w:r w:rsidR="00021C0E" w:rsidRPr="00A969F3">
        <w:rPr>
          <w:rFonts w:ascii="Times New Roman" w:hAnsi="Times New Roman" w:cs="Times New Roman"/>
          <w:sz w:val="24"/>
          <w:szCs w:val="24"/>
        </w:rPr>
        <w:t>și/</w:t>
      </w:r>
      <w:r w:rsidRPr="00A969F3">
        <w:rPr>
          <w:rFonts w:ascii="Times New Roman" w:hAnsi="Times New Roman" w:cs="Times New Roman"/>
          <w:sz w:val="24"/>
          <w:szCs w:val="24"/>
        </w:rPr>
        <w:t xml:space="preserve">sau psihosocială și </w:t>
      </w:r>
      <w:r w:rsidR="00021C0E" w:rsidRPr="00A969F3">
        <w:rPr>
          <w:rFonts w:ascii="Times New Roman" w:hAnsi="Times New Roman" w:cs="Times New Roman"/>
          <w:sz w:val="24"/>
          <w:szCs w:val="24"/>
        </w:rPr>
        <w:t>ceila</w:t>
      </w:r>
      <w:r w:rsidR="00F441A8" w:rsidRPr="00A969F3">
        <w:rPr>
          <w:rFonts w:ascii="Times New Roman" w:hAnsi="Times New Roman" w:cs="Times New Roman"/>
          <w:sz w:val="24"/>
          <w:szCs w:val="24"/>
        </w:rPr>
        <w:t>lți</w:t>
      </w:r>
      <w:r w:rsidRPr="00A969F3">
        <w:rPr>
          <w:rFonts w:ascii="Times New Roman" w:hAnsi="Times New Roman" w:cs="Times New Roman"/>
          <w:sz w:val="24"/>
          <w:szCs w:val="24"/>
        </w:rPr>
        <w:t xml:space="preserve"> actori ai procesului penal. </w:t>
      </w:r>
    </w:p>
    <w:p w14:paraId="3F07E498" w14:textId="77777777" w:rsidR="00A969F3" w:rsidRDefault="00B61C71"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D</w:t>
      </w:r>
      <w:r w:rsidR="00A84CE8" w:rsidRPr="00A969F3">
        <w:rPr>
          <w:rFonts w:ascii="Times New Roman" w:hAnsi="Times New Roman" w:cs="Times New Roman"/>
          <w:sz w:val="24"/>
          <w:szCs w:val="24"/>
        </w:rPr>
        <w:t>acă bănuitul</w:t>
      </w:r>
      <w:r w:rsidRPr="00A969F3">
        <w:rPr>
          <w:rFonts w:ascii="Times New Roman" w:hAnsi="Times New Roman" w:cs="Times New Roman"/>
          <w:sz w:val="24"/>
          <w:szCs w:val="24"/>
        </w:rPr>
        <w:t>,</w:t>
      </w:r>
      <w:r w:rsidR="00A84CE8" w:rsidRPr="00A969F3">
        <w:rPr>
          <w:rFonts w:ascii="Times New Roman" w:hAnsi="Times New Roman" w:cs="Times New Roman"/>
          <w:sz w:val="24"/>
          <w:szCs w:val="24"/>
        </w:rPr>
        <w:t xml:space="preserve"> persoană cu dizabilități intelectuale și/sau psihosociale care urmează a fi audiat pare extrem de obosit, letargic, cu reacție </w:t>
      </w:r>
      <w:r w:rsidR="00F441A8" w:rsidRPr="00A969F3">
        <w:rPr>
          <w:rFonts w:ascii="Times New Roman" w:hAnsi="Times New Roman" w:cs="Times New Roman"/>
          <w:sz w:val="24"/>
          <w:szCs w:val="24"/>
        </w:rPr>
        <w:t>întârziată</w:t>
      </w:r>
      <w:r w:rsidR="00A84CE8" w:rsidRPr="00A969F3">
        <w:rPr>
          <w:rFonts w:ascii="Times New Roman" w:hAnsi="Times New Roman" w:cs="Times New Roman"/>
          <w:sz w:val="24"/>
          <w:szCs w:val="24"/>
        </w:rPr>
        <w:t xml:space="preserve"> sau lipsit de reacție, </w:t>
      </w:r>
      <w:r w:rsidRPr="00A969F3">
        <w:rPr>
          <w:rFonts w:ascii="Times New Roman" w:hAnsi="Times New Roman" w:cs="Times New Roman"/>
          <w:sz w:val="24"/>
          <w:szCs w:val="24"/>
        </w:rPr>
        <w:t>a</w:t>
      </w:r>
      <w:r w:rsidR="00A84CE8" w:rsidRPr="00A969F3">
        <w:rPr>
          <w:rFonts w:ascii="Times New Roman" w:hAnsi="Times New Roman" w:cs="Times New Roman"/>
          <w:sz w:val="24"/>
          <w:szCs w:val="24"/>
        </w:rPr>
        <w:t xml:space="preserve">vocatul va fi împotriva audierii, chiar și în situația în care bănuitul, învinuitul acceptă să dea declarații. </w:t>
      </w:r>
      <w:r w:rsidRPr="00A969F3">
        <w:rPr>
          <w:rFonts w:ascii="Times New Roman" w:hAnsi="Times New Roman" w:cs="Times New Roman"/>
          <w:sz w:val="24"/>
          <w:szCs w:val="24"/>
        </w:rPr>
        <w:t>În situația descrisă s</w:t>
      </w:r>
      <w:r w:rsidR="00A84CE8" w:rsidRPr="00A969F3">
        <w:rPr>
          <w:rFonts w:ascii="Times New Roman" w:hAnsi="Times New Roman" w:cs="Times New Roman"/>
          <w:sz w:val="24"/>
          <w:szCs w:val="24"/>
        </w:rPr>
        <w:t>e recomandă avocatului să intervină către</w:t>
      </w:r>
      <w:r w:rsidRPr="00A969F3">
        <w:rPr>
          <w:rFonts w:ascii="Times New Roman" w:hAnsi="Times New Roman" w:cs="Times New Roman"/>
          <w:sz w:val="24"/>
          <w:szCs w:val="24"/>
        </w:rPr>
        <w:t xml:space="preserve"> organul de urmărire penală</w:t>
      </w:r>
      <w:r w:rsidR="00A84CE8" w:rsidRPr="00A969F3">
        <w:rPr>
          <w:rFonts w:ascii="Times New Roman" w:hAnsi="Times New Roman" w:cs="Times New Roman"/>
          <w:sz w:val="24"/>
          <w:szCs w:val="24"/>
        </w:rPr>
        <w:t xml:space="preserve"> cu obiecții</w:t>
      </w:r>
      <w:r w:rsidRPr="00A969F3">
        <w:rPr>
          <w:rFonts w:ascii="Times New Roman" w:hAnsi="Times New Roman" w:cs="Times New Roman"/>
          <w:sz w:val="24"/>
          <w:szCs w:val="24"/>
        </w:rPr>
        <w:t xml:space="preserve"> în privința audierii</w:t>
      </w:r>
      <w:r w:rsidR="00A84CE8" w:rsidRPr="00A969F3">
        <w:rPr>
          <w:rFonts w:ascii="Times New Roman" w:hAnsi="Times New Roman" w:cs="Times New Roman"/>
          <w:sz w:val="24"/>
          <w:szCs w:val="24"/>
        </w:rPr>
        <w:t xml:space="preserve"> și </w:t>
      </w:r>
      <w:r w:rsidRPr="00A969F3">
        <w:rPr>
          <w:rFonts w:ascii="Times New Roman" w:hAnsi="Times New Roman" w:cs="Times New Roman"/>
          <w:sz w:val="24"/>
          <w:szCs w:val="24"/>
        </w:rPr>
        <w:t>cu</w:t>
      </w:r>
      <w:r w:rsidR="00A84CE8" w:rsidRPr="00A969F3">
        <w:rPr>
          <w:rFonts w:ascii="Times New Roman" w:hAnsi="Times New Roman" w:cs="Times New Roman"/>
          <w:sz w:val="24"/>
          <w:szCs w:val="24"/>
        </w:rPr>
        <w:t xml:space="preserve"> un demers de a fi consultat un specialist care poate revizui tratamentul persoanei cu o eventuală informare despre efectele medicamentelor, în vederea eliminării acestei bariere. </w:t>
      </w:r>
    </w:p>
    <w:p w14:paraId="488B7404"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În cazul în care bănuitul</w:t>
      </w:r>
      <w:r w:rsidR="00911E92" w:rsidRPr="00A969F3">
        <w:rPr>
          <w:rFonts w:ascii="Times New Roman" w:hAnsi="Times New Roman" w:cs="Times New Roman"/>
          <w:sz w:val="24"/>
          <w:szCs w:val="24"/>
        </w:rPr>
        <w:t xml:space="preserve"> </w:t>
      </w:r>
      <w:r w:rsidRPr="00A969F3">
        <w:rPr>
          <w:rFonts w:ascii="Times New Roman" w:hAnsi="Times New Roman" w:cs="Times New Roman"/>
          <w:sz w:val="24"/>
          <w:szCs w:val="24"/>
        </w:rPr>
        <w:t>persoan</w:t>
      </w:r>
      <w:r w:rsidR="00911E92" w:rsidRPr="00A969F3">
        <w:rPr>
          <w:rFonts w:ascii="Times New Roman" w:hAnsi="Times New Roman" w:cs="Times New Roman"/>
          <w:sz w:val="24"/>
          <w:szCs w:val="24"/>
        </w:rPr>
        <w:t>ă</w:t>
      </w:r>
      <w:r w:rsidRPr="00A969F3">
        <w:rPr>
          <w:rFonts w:ascii="Times New Roman" w:hAnsi="Times New Roman" w:cs="Times New Roman"/>
          <w:sz w:val="24"/>
          <w:szCs w:val="24"/>
        </w:rPr>
        <w:t xml:space="preserve"> cu dizabilitate intelectuală </w:t>
      </w:r>
      <w:r w:rsidR="00021C0E" w:rsidRPr="00A969F3">
        <w:rPr>
          <w:rFonts w:ascii="Times New Roman" w:hAnsi="Times New Roman" w:cs="Times New Roman"/>
          <w:sz w:val="24"/>
          <w:szCs w:val="24"/>
        </w:rPr>
        <w:t>ș</w:t>
      </w:r>
      <w:r w:rsidR="00A96821" w:rsidRPr="00A969F3">
        <w:rPr>
          <w:rFonts w:ascii="Times New Roman" w:hAnsi="Times New Roman" w:cs="Times New Roman"/>
          <w:sz w:val="24"/>
          <w:szCs w:val="24"/>
        </w:rPr>
        <w:t>i/</w:t>
      </w:r>
      <w:r w:rsidRPr="00A969F3">
        <w:rPr>
          <w:rFonts w:ascii="Times New Roman" w:hAnsi="Times New Roman" w:cs="Times New Roman"/>
          <w:sz w:val="24"/>
          <w:szCs w:val="24"/>
        </w:rPr>
        <w:t>sau psihosocială nu prezintă semnele descrise supra și este de acord să facă declarații</w:t>
      </w:r>
      <w:r w:rsidR="00911E92" w:rsidRPr="00A969F3">
        <w:rPr>
          <w:rFonts w:ascii="Times New Roman" w:hAnsi="Times New Roman" w:cs="Times New Roman"/>
          <w:sz w:val="24"/>
          <w:szCs w:val="24"/>
        </w:rPr>
        <w:t xml:space="preserve">, </w:t>
      </w:r>
      <w:r w:rsidRPr="00A969F3">
        <w:rPr>
          <w:rFonts w:ascii="Times New Roman" w:hAnsi="Times New Roman" w:cs="Times New Roman"/>
          <w:sz w:val="24"/>
          <w:szCs w:val="24"/>
        </w:rPr>
        <w:t xml:space="preserve">dar nu știe să scrie și nici să citească, se recomandă ca </w:t>
      </w:r>
      <w:r w:rsidR="00911E92" w:rsidRPr="00A969F3">
        <w:rPr>
          <w:rFonts w:ascii="Times New Roman" w:hAnsi="Times New Roman" w:cs="Times New Roman"/>
          <w:sz w:val="24"/>
          <w:szCs w:val="24"/>
        </w:rPr>
        <w:t xml:space="preserve">avocatul să solicite ca </w:t>
      </w:r>
      <w:r w:rsidRPr="00A969F3">
        <w:rPr>
          <w:rFonts w:ascii="Times New Roman" w:hAnsi="Times New Roman" w:cs="Times New Roman"/>
          <w:sz w:val="24"/>
          <w:szCs w:val="24"/>
        </w:rPr>
        <w:t>audierea lui să fie efectuată cu înregistrarea audio a declarației.</w:t>
      </w:r>
    </w:p>
    <w:p w14:paraId="7467CF60"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La etapa de recunoaștere în calitate de învinuit vor fi respectate aceleași standarde minime menționate supra.</w:t>
      </w:r>
    </w:p>
    <w:p w14:paraId="51D0B37A"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Avocatul va ține cont de prevederile art. 142- 153 CPP al RM, că </w:t>
      </w:r>
      <w:r w:rsidR="00F441A8" w:rsidRPr="00A969F3">
        <w:rPr>
          <w:rFonts w:ascii="Times New Roman" w:hAnsi="Times New Roman" w:cs="Times New Roman"/>
          <w:sz w:val="24"/>
          <w:szCs w:val="24"/>
        </w:rPr>
        <w:t>până</w:t>
      </w:r>
      <w:r w:rsidRPr="00A969F3">
        <w:rPr>
          <w:rFonts w:ascii="Times New Roman" w:hAnsi="Times New Roman" w:cs="Times New Roman"/>
          <w:sz w:val="24"/>
          <w:szCs w:val="24"/>
        </w:rPr>
        <w:t xml:space="preserve"> la începerea urmăririi penale nu poate fi dispusă și efectuată expertiza, inclusiv expertiza psihiatrică. Astfel, expertiza psihiatrică medico-legală poate fi efectuată numai după pornirea urmăririi penale și după atribuirea calității de bănuit persoanei cu dizabilitate psihosocială </w:t>
      </w:r>
      <w:r w:rsidR="00021C0E" w:rsidRPr="00A969F3">
        <w:rPr>
          <w:rFonts w:ascii="Times New Roman" w:hAnsi="Times New Roman" w:cs="Times New Roman"/>
          <w:sz w:val="24"/>
          <w:szCs w:val="24"/>
        </w:rPr>
        <w:t xml:space="preserve">și / </w:t>
      </w:r>
      <w:r w:rsidRPr="00A969F3">
        <w:rPr>
          <w:rFonts w:ascii="Times New Roman" w:hAnsi="Times New Roman" w:cs="Times New Roman"/>
          <w:sz w:val="24"/>
          <w:szCs w:val="24"/>
        </w:rPr>
        <w:t xml:space="preserve">sau intelectuală. </w:t>
      </w:r>
    </w:p>
    <w:p w14:paraId="29E0AF3B"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lastRenderedPageBreak/>
        <w:t xml:space="preserve">În conformitate cu art. 142 </w:t>
      </w:r>
      <w:r w:rsidR="00F441A8" w:rsidRPr="00A969F3">
        <w:rPr>
          <w:rFonts w:ascii="Times New Roman" w:hAnsi="Times New Roman" w:cs="Times New Roman"/>
          <w:sz w:val="24"/>
          <w:szCs w:val="24"/>
        </w:rPr>
        <w:t xml:space="preserve">al </w:t>
      </w:r>
      <w:r w:rsidRPr="00A969F3">
        <w:rPr>
          <w:rFonts w:ascii="Times New Roman" w:hAnsi="Times New Roman" w:cs="Times New Roman"/>
          <w:sz w:val="24"/>
          <w:szCs w:val="24"/>
        </w:rPr>
        <w:t xml:space="preserve">CPP al RM, expertiza se dispune </w:t>
      </w:r>
      <w:proofErr w:type="spellStart"/>
      <w:r w:rsidRPr="00A969F3">
        <w:rPr>
          <w:rFonts w:ascii="Times New Roman" w:hAnsi="Times New Roman" w:cs="Times New Roman"/>
          <w:sz w:val="24"/>
          <w:szCs w:val="24"/>
        </w:rPr>
        <w:t>şi</w:t>
      </w:r>
      <w:proofErr w:type="spellEnd"/>
      <w:r w:rsidRPr="00A969F3">
        <w:rPr>
          <w:rFonts w:ascii="Times New Roman" w:hAnsi="Times New Roman" w:cs="Times New Roman"/>
          <w:sz w:val="24"/>
          <w:szCs w:val="24"/>
        </w:rPr>
        <w:t xml:space="preserve"> se efectuează, în mod obligatoriu, pentru constatarea</w:t>
      </w:r>
      <w:r w:rsidR="00911E92" w:rsidRPr="00A969F3">
        <w:rPr>
          <w:rFonts w:ascii="Times New Roman" w:hAnsi="Times New Roman" w:cs="Times New Roman"/>
          <w:sz w:val="24"/>
          <w:szCs w:val="24"/>
        </w:rPr>
        <w:t xml:space="preserve"> </w:t>
      </w:r>
      <w:r w:rsidRPr="00A969F3">
        <w:rPr>
          <w:rFonts w:ascii="Times New Roman" w:hAnsi="Times New Roman" w:cs="Times New Roman"/>
          <w:sz w:val="24"/>
          <w:szCs w:val="24"/>
        </w:rPr>
        <w:t xml:space="preserve">stării psihice </w:t>
      </w:r>
      <w:proofErr w:type="spellStart"/>
      <w:r w:rsidRPr="00A969F3">
        <w:rPr>
          <w:rFonts w:ascii="Times New Roman" w:hAnsi="Times New Roman" w:cs="Times New Roman"/>
          <w:sz w:val="24"/>
          <w:szCs w:val="24"/>
        </w:rPr>
        <w:t>şi</w:t>
      </w:r>
      <w:proofErr w:type="spellEnd"/>
      <w:r w:rsidRPr="00A969F3">
        <w:rPr>
          <w:rFonts w:ascii="Times New Roman" w:hAnsi="Times New Roman" w:cs="Times New Roman"/>
          <w:sz w:val="24"/>
          <w:szCs w:val="24"/>
        </w:rPr>
        <w:t xml:space="preserve"> fizice a bănuitului, învinuitului, inculpatului – în cazurile în care apar îndoieli cu privire la starea de responsabilitate sau la capacitatea lor de a-</w:t>
      </w:r>
      <w:proofErr w:type="spellStart"/>
      <w:r w:rsidRPr="00A969F3">
        <w:rPr>
          <w:rFonts w:ascii="Times New Roman" w:hAnsi="Times New Roman" w:cs="Times New Roman"/>
          <w:sz w:val="24"/>
          <w:szCs w:val="24"/>
        </w:rPr>
        <w:t>şi</w:t>
      </w:r>
      <w:proofErr w:type="spellEnd"/>
      <w:r w:rsidRPr="00A969F3">
        <w:rPr>
          <w:rFonts w:ascii="Times New Roman" w:hAnsi="Times New Roman" w:cs="Times New Roman"/>
          <w:sz w:val="24"/>
          <w:szCs w:val="24"/>
        </w:rPr>
        <w:t xml:space="preserve"> apăra de sine stătător drepturile </w:t>
      </w:r>
      <w:proofErr w:type="spellStart"/>
      <w:r w:rsidRPr="00A969F3">
        <w:rPr>
          <w:rFonts w:ascii="Times New Roman" w:hAnsi="Times New Roman" w:cs="Times New Roman"/>
          <w:sz w:val="24"/>
          <w:szCs w:val="24"/>
        </w:rPr>
        <w:t>şi</w:t>
      </w:r>
      <w:proofErr w:type="spellEnd"/>
      <w:r w:rsidRPr="00A969F3">
        <w:rPr>
          <w:rFonts w:ascii="Times New Roman" w:hAnsi="Times New Roman" w:cs="Times New Roman"/>
          <w:sz w:val="24"/>
          <w:szCs w:val="24"/>
        </w:rPr>
        <w:t xml:space="preserve"> interesele legitime în procesul penal</w:t>
      </w:r>
      <w:r w:rsidR="00911E92" w:rsidRPr="00A969F3">
        <w:rPr>
          <w:rFonts w:ascii="Times New Roman" w:hAnsi="Times New Roman" w:cs="Times New Roman"/>
          <w:sz w:val="24"/>
          <w:szCs w:val="24"/>
        </w:rPr>
        <w:t>.</w:t>
      </w:r>
      <w:r w:rsidRPr="00A969F3">
        <w:rPr>
          <w:rFonts w:ascii="Times New Roman" w:hAnsi="Times New Roman" w:cs="Times New Roman"/>
          <w:sz w:val="24"/>
          <w:szCs w:val="24"/>
        </w:rPr>
        <w:t xml:space="preserve">      </w:t>
      </w:r>
    </w:p>
    <w:p w14:paraId="56A8F0A6"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Avocatul va analiza lista de întrebări adresate expertului de către organul de urmărire penală și</w:t>
      </w:r>
      <w:r w:rsidR="00132AB2" w:rsidRPr="00A969F3">
        <w:rPr>
          <w:rFonts w:ascii="Times New Roman" w:hAnsi="Times New Roman" w:cs="Times New Roman"/>
          <w:sz w:val="24"/>
          <w:szCs w:val="24"/>
        </w:rPr>
        <w:t>,</w:t>
      </w:r>
      <w:r w:rsidRPr="00A969F3">
        <w:rPr>
          <w:rFonts w:ascii="Times New Roman" w:hAnsi="Times New Roman" w:cs="Times New Roman"/>
          <w:sz w:val="24"/>
          <w:szCs w:val="24"/>
        </w:rPr>
        <w:t xml:space="preserve"> în caz de necesitate</w:t>
      </w:r>
      <w:r w:rsidR="00132AB2" w:rsidRPr="00A969F3">
        <w:rPr>
          <w:rFonts w:ascii="Times New Roman" w:hAnsi="Times New Roman" w:cs="Times New Roman"/>
          <w:sz w:val="24"/>
          <w:szCs w:val="24"/>
        </w:rPr>
        <w:t>,</w:t>
      </w:r>
      <w:r w:rsidRPr="00A969F3">
        <w:rPr>
          <w:rFonts w:ascii="Times New Roman" w:hAnsi="Times New Roman" w:cs="Times New Roman"/>
          <w:sz w:val="24"/>
          <w:szCs w:val="24"/>
        </w:rPr>
        <w:t xml:space="preserve"> le va completa sau/și va solicita excluderea unora dintre ele care</w:t>
      </w:r>
      <w:r w:rsidR="00E67F1D" w:rsidRPr="00A969F3">
        <w:rPr>
          <w:rFonts w:ascii="Times New Roman" w:hAnsi="Times New Roman" w:cs="Times New Roman"/>
          <w:sz w:val="24"/>
          <w:szCs w:val="24"/>
        </w:rPr>
        <w:t xml:space="preserve"> </w:t>
      </w:r>
      <w:r w:rsidRPr="00A969F3">
        <w:rPr>
          <w:rFonts w:ascii="Times New Roman" w:hAnsi="Times New Roman" w:cs="Times New Roman"/>
          <w:sz w:val="24"/>
          <w:szCs w:val="24"/>
        </w:rPr>
        <w:t>în mod evident lezează drepturile persoanei cu dizabilitate intelectuală</w:t>
      </w:r>
      <w:r w:rsidR="00C546CA" w:rsidRPr="00A969F3">
        <w:rPr>
          <w:rFonts w:ascii="Times New Roman" w:hAnsi="Times New Roman" w:cs="Times New Roman"/>
          <w:sz w:val="24"/>
          <w:szCs w:val="24"/>
        </w:rPr>
        <w:t xml:space="preserve"> și/</w:t>
      </w:r>
      <w:r w:rsidRPr="00A969F3">
        <w:rPr>
          <w:rFonts w:ascii="Times New Roman" w:hAnsi="Times New Roman" w:cs="Times New Roman"/>
          <w:sz w:val="24"/>
          <w:szCs w:val="24"/>
        </w:rPr>
        <w:t xml:space="preserve">sau psihosocială.  </w:t>
      </w:r>
    </w:p>
    <w:p w14:paraId="7B4B9123" w14:textId="77777777" w:rsid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În caz de de</w:t>
      </w:r>
      <w:r w:rsidR="00132AB2" w:rsidRPr="00A969F3">
        <w:rPr>
          <w:rFonts w:ascii="Times New Roman" w:hAnsi="Times New Roman" w:cs="Times New Roman"/>
          <w:sz w:val="24"/>
          <w:szCs w:val="24"/>
        </w:rPr>
        <w:t>zacord cu raportul de expertiză (</w:t>
      </w:r>
      <w:r w:rsidRPr="00A969F3">
        <w:rPr>
          <w:rFonts w:ascii="Times New Roman" w:hAnsi="Times New Roman" w:cs="Times New Roman"/>
          <w:sz w:val="24"/>
          <w:szCs w:val="24"/>
        </w:rPr>
        <w:t>neclaritatea concluziilor, concluzii contradictorii ș.a.</w:t>
      </w:r>
      <w:r w:rsidR="00132AB2" w:rsidRPr="00A969F3">
        <w:rPr>
          <w:rFonts w:ascii="Times New Roman" w:hAnsi="Times New Roman" w:cs="Times New Roman"/>
          <w:sz w:val="24"/>
          <w:szCs w:val="24"/>
        </w:rPr>
        <w:t>)</w:t>
      </w:r>
      <w:r w:rsidR="00E67F1D" w:rsidRPr="00A969F3">
        <w:rPr>
          <w:rFonts w:ascii="Times New Roman" w:hAnsi="Times New Roman" w:cs="Times New Roman"/>
          <w:sz w:val="24"/>
          <w:szCs w:val="24"/>
        </w:rPr>
        <w:t>,</w:t>
      </w:r>
      <w:r w:rsidRPr="00A969F3">
        <w:rPr>
          <w:rFonts w:ascii="Times New Roman" w:hAnsi="Times New Roman" w:cs="Times New Roman"/>
          <w:sz w:val="24"/>
          <w:szCs w:val="24"/>
        </w:rPr>
        <w:t xml:space="preserve"> acesta poate fi contestat prin numirea unei expertize repetate sau complexe în condițiile legii. </w:t>
      </w:r>
    </w:p>
    <w:p w14:paraId="6A332D2A" w14:textId="562F9A9E" w:rsidR="00132AB2" w:rsidRPr="00A969F3" w:rsidRDefault="00A84CE8" w:rsidP="00A969F3">
      <w:pPr>
        <w:numPr>
          <w:ilvl w:val="2"/>
          <w:numId w:val="21"/>
        </w:numPr>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În cazul în care prin raportul de expertiză judiciară (medico-legală psihiatrică) se constată că bănuitul/învinuitul persoana cu dizabilitate intelectuală </w:t>
      </w:r>
      <w:r w:rsidR="00132AB2" w:rsidRPr="00A969F3">
        <w:rPr>
          <w:rFonts w:ascii="Times New Roman" w:hAnsi="Times New Roman" w:cs="Times New Roman"/>
          <w:sz w:val="24"/>
          <w:szCs w:val="24"/>
        </w:rPr>
        <w:t>ș</w:t>
      </w:r>
      <w:r w:rsidR="00C546CA" w:rsidRPr="00A969F3">
        <w:rPr>
          <w:rFonts w:ascii="Times New Roman" w:hAnsi="Times New Roman" w:cs="Times New Roman"/>
          <w:sz w:val="24"/>
          <w:szCs w:val="24"/>
        </w:rPr>
        <w:t>i/</w:t>
      </w:r>
      <w:r w:rsidRPr="00A969F3">
        <w:rPr>
          <w:rFonts w:ascii="Times New Roman" w:hAnsi="Times New Roman" w:cs="Times New Roman"/>
          <w:sz w:val="24"/>
          <w:szCs w:val="24"/>
        </w:rPr>
        <w:t xml:space="preserve">sau psihosocială a acționat cu responsabilitate redusă prevăzută de art. 23 (I) CP al RM, se recomandă avocatului de a analiza dacă comiterea unei infracțiuni intenționate poate fi realizată cu o responsabilitate redusă și a formula demersurile necesare în acest sens. </w:t>
      </w:r>
    </w:p>
    <w:p w14:paraId="3DC08EFA" w14:textId="77777777" w:rsidR="00A84CE8" w:rsidRPr="003C68CB" w:rsidRDefault="00A84CE8" w:rsidP="007945D0">
      <w:pPr>
        <w:spacing w:after="0" w:line="240" w:lineRule="auto"/>
        <w:ind w:firstLine="360"/>
        <w:jc w:val="both"/>
        <w:rPr>
          <w:rFonts w:ascii="Times New Roman" w:hAnsi="Times New Roman" w:cs="Times New Roman"/>
          <w:sz w:val="24"/>
          <w:szCs w:val="24"/>
        </w:rPr>
      </w:pPr>
    </w:p>
    <w:p w14:paraId="1F39E35D" w14:textId="50C0A319" w:rsidR="00A84CE8" w:rsidRPr="003C68CB" w:rsidRDefault="007945D0" w:rsidP="00BD4409">
      <w:pPr>
        <w:widowControl w:val="0"/>
        <w:numPr>
          <w:ilvl w:val="1"/>
          <w:numId w:val="21"/>
        </w:numPr>
        <w:tabs>
          <w:tab w:val="left" w:pos="180"/>
        </w:tabs>
        <w:spacing w:after="0" w:line="360" w:lineRule="auto"/>
        <w:ind w:left="180" w:hanging="450"/>
        <w:jc w:val="both"/>
        <w:rPr>
          <w:rFonts w:ascii="Times New Roman" w:hAnsi="Times New Roman" w:cs="Times New Roman"/>
          <w:sz w:val="24"/>
          <w:szCs w:val="24"/>
        </w:rPr>
      </w:pPr>
      <w:bookmarkStart w:id="13" w:name="_Hlk84586452"/>
      <w:r w:rsidRPr="003C68CB">
        <w:rPr>
          <w:rFonts w:ascii="Times New Roman" w:hAnsi="Times New Roman" w:cs="Times New Roman"/>
          <w:b/>
          <w:bCs/>
          <w:sz w:val="24"/>
          <w:szCs w:val="24"/>
        </w:rPr>
        <w:t>Acțiuni</w:t>
      </w:r>
      <w:r w:rsidR="000B0730" w:rsidRPr="003C68CB">
        <w:rPr>
          <w:rFonts w:ascii="Times New Roman" w:hAnsi="Times New Roman" w:cs="Times New Roman"/>
          <w:b/>
          <w:bCs/>
          <w:sz w:val="24"/>
          <w:szCs w:val="24"/>
        </w:rPr>
        <w:t xml:space="preserve"> ce urmează a fi </w:t>
      </w:r>
      <w:r w:rsidRPr="003C68CB">
        <w:rPr>
          <w:rFonts w:ascii="Times New Roman" w:hAnsi="Times New Roman" w:cs="Times New Roman"/>
          <w:b/>
          <w:bCs/>
          <w:sz w:val="24"/>
          <w:szCs w:val="24"/>
        </w:rPr>
        <w:t>întreprinse</w:t>
      </w:r>
      <w:r w:rsidR="000B0730" w:rsidRPr="003C68CB">
        <w:rPr>
          <w:rFonts w:ascii="Times New Roman" w:hAnsi="Times New Roman" w:cs="Times New Roman"/>
          <w:b/>
          <w:bCs/>
          <w:sz w:val="24"/>
          <w:szCs w:val="24"/>
        </w:rPr>
        <w:t xml:space="preserve"> de avocat</w:t>
      </w:r>
      <w:r w:rsidR="000B0730" w:rsidRPr="003C68CB">
        <w:rPr>
          <w:rFonts w:ascii="Times New Roman" w:hAnsi="Times New Roman" w:cs="Times New Roman"/>
          <w:sz w:val="24"/>
          <w:szCs w:val="24"/>
        </w:rPr>
        <w:t xml:space="preserve"> </w:t>
      </w:r>
      <w:r w:rsidR="00A84CE8" w:rsidRPr="003C68CB">
        <w:rPr>
          <w:rFonts w:ascii="Times New Roman" w:hAnsi="Times New Roman" w:cs="Times New Roman"/>
          <w:b/>
          <w:sz w:val="24"/>
          <w:szCs w:val="24"/>
        </w:rPr>
        <w:t xml:space="preserve">la aplicarea măsurilor cu caracter de </w:t>
      </w:r>
      <w:r w:rsidRPr="003C68CB">
        <w:rPr>
          <w:rFonts w:ascii="Times New Roman" w:hAnsi="Times New Roman" w:cs="Times New Roman"/>
          <w:b/>
          <w:sz w:val="24"/>
          <w:szCs w:val="24"/>
        </w:rPr>
        <w:t>constrângere</w:t>
      </w:r>
      <w:r w:rsidR="00A84CE8" w:rsidRPr="003C68CB">
        <w:rPr>
          <w:rFonts w:ascii="Times New Roman" w:hAnsi="Times New Roman" w:cs="Times New Roman"/>
          <w:b/>
          <w:sz w:val="24"/>
          <w:szCs w:val="24"/>
        </w:rPr>
        <w:t xml:space="preserve"> față de persoanele cu dizabilități intelectuale </w:t>
      </w:r>
      <w:r w:rsidR="00132AB2">
        <w:rPr>
          <w:rFonts w:ascii="Times New Roman" w:hAnsi="Times New Roman" w:cs="Times New Roman"/>
          <w:b/>
          <w:sz w:val="24"/>
          <w:szCs w:val="24"/>
        </w:rPr>
        <w:t xml:space="preserve">și / </w:t>
      </w:r>
      <w:r w:rsidR="00A84CE8" w:rsidRPr="003C68CB">
        <w:rPr>
          <w:rFonts w:ascii="Times New Roman" w:hAnsi="Times New Roman" w:cs="Times New Roman"/>
          <w:b/>
          <w:sz w:val="24"/>
          <w:szCs w:val="24"/>
        </w:rPr>
        <w:t>sau psihosociale.</w:t>
      </w:r>
    </w:p>
    <w:bookmarkEnd w:id="13"/>
    <w:p w14:paraId="0AD438C3" w14:textId="77777777" w:rsidR="00A84CE8" w:rsidRPr="003C68CB" w:rsidRDefault="00A84CE8" w:rsidP="007945D0">
      <w:pPr>
        <w:tabs>
          <w:tab w:val="left" w:pos="135"/>
        </w:tabs>
        <w:spacing w:after="0" w:line="240" w:lineRule="auto"/>
        <w:ind w:firstLine="547"/>
        <w:jc w:val="both"/>
        <w:rPr>
          <w:rFonts w:ascii="Times New Roman" w:hAnsi="Times New Roman" w:cs="Times New Roman"/>
          <w:sz w:val="24"/>
          <w:szCs w:val="24"/>
        </w:rPr>
      </w:pPr>
    </w:p>
    <w:p w14:paraId="3FAB70F2"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Măsurile preventive, în conformitate cu prevederile art. 175 alin.</w:t>
      </w:r>
      <w:r w:rsidR="00835EF5">
        <w:rPr>
          <w:rFonts w:ascii="Times New Roman" w:hAnsi="Times New Roman" w:cs="Times New Roman"/>
          <w:sz w:val="24"/>
          <w:szCs w:val="24"/>
        </w:rPr>
        <w:t xml:space="preserve"> </w:t>
      </w:r>
      <w:r w:rsidRPr="003C68CB">
        <w:rPr>
          <w:rFonts w:ascii="Times New Roman" w:hAnsi="Times New Roman" w:cs="Times New Roman"/>
          <w:sz w:val="24"/>
          <w:szCs w:val="24"/>
        </w:rPr>
        <w:t xml:space="preserve">1 </w:t>
      </w:r>
      <w:r w:rsidR="00835EF5">
        <w:rPr>
          <w:rFonts w:ascii="Times New Roman" w:hAnsi="Times New Roman" w:cs="Times New Roman"/>
          <w:sz w:val="24"/>
          <w:szCs w:val="24"/>
        </w:rPr>
        <w:t xml:space="preserve">din </w:t>
      </w:r>
      <w:r w:rsidRPr="003C68CB">
        <w:rPr>
          <w:rFonts w:ascii="Times New Roman" w:hAnsi="Times New Roman" w:cs="Times New Roman"/>
          <w:sz w:val="24"/>
          <w:szCs w:val="24"/>
        </w:rPr>
        <w:t xml:space="preserve">CPP al RM, sunt măsurile cu caracter de </w:t>
      </w:r>
      <w:r w:rsidR="00835EF5" w:rsidRPr="003C68CB">
        <w:rPr>
          <w:rFonts w:ascii="Times New Roman" w:hAnsi="Times New Roman" w:cs="Times New Roman"/>
          <w:sz w:val="24"/>
          <w:szCs w:val="24"/>
        </w:rPr>
        <w:t>constrângere</w:t>
      </w:r>
      <w:r w:rsidRPr="003C68CB">
        <w:rPr>
          <w:rFonts w:ascii="Times New Roman" w:hAnsi="Times New Roman" w:cs="Times New Roman"/>
          <w:sz w:val="24"/>
          <w:szCs w:val="24"/>
        </w:rPr>
        <w:t xml:space="preserve"> prin care bănuitul, învinuitul, inculpatul este împiedicat să întreprindă anumite </w:t>
      </w:r>
      <w:r w:rsidR="00835EF5" w:rsidRPr="003C68CB">
        <w:rPr>
          <w:rFonts w:ascii="Times New Roman" w:hAnsi="Times New Roman" w:cs="Times New Roman"/>
          <w:sz w:val="24"/>
          <w:szCs w:val="24"/>
        </w:rPr>
        <w:t>acțiuni</w:t>
      </w:r>
      <w:r w:rsidRPr="003C68CB">
        <w:rPr>
          <w:rFonts w:ascii="Times New Roman" w:hAnsi="Times New Roman" w:cs="Times New Roman"/>
          <w:sz w:val="24"/>
          <w:szCs w:val="24"/>
        </w:rPr>
        <w:t xml:space="preserve"> negative asupra </w:t>
      </w:r>
      <w:r w:rsidR="00835EF5" w:rsidRPr="003C68CB">
        <w:rPr>
          <w:rFonts w:ascii="Times New Roman" w:hAnsi="Times New Roman" w:cs="Times New Roman"/>
          <w:sz w:val="24"/>
          <w:szCs w:val="24"/>
        </w:rPr>
        <w:t>desfășurării</w:t>
      </w:r>
      <w:r w:rsidRPr="003C68CB">
        <w:rPr>
          <w:rFonts w:ascii="Times New Roman" w:hAnsi="Times New Roman" w:cs="Times New Roman"/>
          <w:sz w:val="24"/>
          <w:szCs w:val="24"/>
        </w:rPr>
        <w:t xml:space="preserve"> procesului penal, securității și ordinii publice sau asupra asigurării executării </w:t>
      </w:r>
      <w:r w:rsidR="00835EF5" w:rsidRPr="003C68CB">
        <w:rPr>
          <w:rFonts w:ascii="Times New Roman" w:hAnsi="Times New Roman" w:cs="Times New Roman"/>
          <w:sz w:val="24"/>
          <w:szCs w:val="24"/>
        </w:rPr>
        <w:t>sentinței</w:t>
      </w:r>
      <w:r w:rsidRPr="003C68CB">
        <w:rPr>
          <w:rFonts w:ascii="Times New Roman" w:hAnsi="Times New Roman" w:cs="Times New Roman"/>
          <w:sz w:val="24"/>
          <w:szCs w:val="24"/>
        </w:rPr>
        <w:t xml:space="preserve">. </w:t>
      </w:r>
    </w:p>
    <w:p w14:paraId="26AFFBFB" w14:textId="56C0DB57" w:rsidR="00A84CE8" w:rsidRP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Ca și în privința celorlalte persoane, în privința persoanelor cu dizabilități intelectuale </w:t>
      </w:r>
      <w:r w:rsidR="00C546CA" w:rsidRPr="00A969F3">
        <w:rPr>
          <w:rFonts w:ascii="Times New Roman" w:hAnsi="Times New Roman" w:cs="Times New Roman"/>
          <w:sz w:val="24"/>
          <w:szCs w:val="24"/>
        </w:rPr>
        <w:t>și/</w:t>
      </w:r>
      <w:r w:rsidRPr="00A969F3">
        <w:rPr>
          <w:rFonts w:ascii="Times New Roman" w:hAnsi="Times New Roman" w:cs="Times New Roman"/>
          <w:sz w:val="24"/>
          <w:szCs w:val="24"/>
        </w:rPr>
        <w:t xml:space="preserve">sau psihosociale pot fi aplicate următoarele măsuri preventive: </w:t>
      </w:r>
    </w:p>
    <w:p w14:paraId="4862996F" w14:textId="77777777"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obligarea de a nu părăsi localitatea;</w:t>
      </w:r>
    </w:p>
    <w:p w14:paraId="09A51B95" w14:textId="67EABB11"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obligarea de a nu părăsi </w:t>
      </w:r>
      <w:r w:rsidR="00835EF5" w:rsidRPr="003C68CB">
        <w:rPr>
          <w:rFonts w:ascii="Times New Roman" w:hAnsi="Times New Roman" w:cs="Times New Roman"/>
          <w:sz w:val="24"/>
          <w:szCs w:val="24"/>
        </w:rPr>
        <w:t>țara</w:t>
      </w:r>
      <w:r w:rsidRPr="003C68CB">
        <w:rPr>
          <w:rFonts w:ascii="Times New Roman" w:hAnsi="Times New Roman" w:cs="Times New Roman"/>
          <w:sz w:val="24"/>
          <w:szCs w:val="24"/>
        </w:rPr>
        <w:t>;</w:t>
      </w:r>
    </w:p>
    <w:p w14:paraId="1E1FD7F5" w14:textId="22BD79C3" w:rsidR="00A84CE8" w:rsidRPr="003C68CB" w:rsidRDefault="00835EF5"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garanția</w:t>
      </w:r>
      <w:r w:rsidR="00A84CE8" w:rsidRPr="003C68CB">
        <w:rPr>
          <w:rFonts w:ascii="Times New Roman" w:hAnsi="Times New Roman" w:cs="Times New Roman"/>
          <w:sz w:val="24"/>
          <w:szCs w:val="24"/>
        </w:rPr>
        <w:t xml:space="preserve"> personală;</w:t>
      </w:r>
    </w:p>
    <w:p w14:paraId="46AC87A7" w14:textId="41D5B66C" w:rsidR="00A84CE8" w:rsidRPr="003C68CB" w:rsidRDefault="00835EF5"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garanția</w:t>
      </w:r>
      <w:r w:rsidR="00A84CE8" w:rsidRPr="003C68CB">
        <w:rPr>
          <w:rFonts w:ascii="Times New Roman" w:hAnsi="Times New Roman" w:cs="Times New Roman"/>
          <w:sz w:val="24"/>
          <w:szCs w:val="24"/>
        </w:rPr>
        <w:t xml:space="preserve"> unei </w:t>
      </w:r>
      <w:r w:rsidRPr="003C68CB">
        <w:rPr>
          <w:rFonts w:ascii="Times New Roman" w:hAnsi="Times New Roman" w:cs="Times New Roman"/>
          <w:sz w:val="24"/>
          <w:szCs w:val="24"/>
        </w:rPr>
        <w:t>organizații</w:t>
      </w:r>
      <w:r w:rsidR="00A84CE8" w:rsidRPr="003C68CB">
        <w:rPr>
          <w:rFonts w:ascii="Times New Roman" w:hAnsi="Times New Roman" w:cs="Times New Roman"/>
          <w:sz w:val="24"/>
          <w:szCs w:val="24"/>
        </w:rPr>
        <w:t>;</w:t>
      </w:r>
    </w:p>
    <w:p w14:paraId="63DCED9A" w14:textId="77777777"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ridicarea provizorie a permisului de conducere a mijloacelor de transport;</w:t>
      </w:r>
    </w:p>
    <w:p w14:paraId="27DA04E2" w14:textId="77777777"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transmiterea sub supraveghere a minorului;</w:t>
      </w:r>
    </w:p>
    <w:p w14:paraId="71FA2AD0" w14:textId="77777777"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liberarea provizorie sub control judiciar;</w:t>
      </w:r>
    </w:p>
    <w:p w14:paraId="2549702A" w14:textId="06C84DD2"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liberarea provizorie pe </w:t>
      </w:r>
      <w:r w:rsidR="00835EF5" w:rsidRPr="003C68CB">
        <w:rPr>
          <w:rFonts w:ascii="Times New Roman" w:hAnsi="Times New Roman" w:cs="Times New Roman"/>
          <w:sz w:val="24"/>
          <w:szCs w:val="24"/>
        </w:rPr>
        <w:t>cauțiune</w:t>
      </w:r>
      <w:r w:rsidRPr="003C68CB">
        <w:rPr>
          <w:rFonts w:ascii="Times New Roman" w:hAnsi="Times New Roman" w:cs="Times New Roman"/>
          <w:sz w:val="24"/>
          <w:szCs w:val="24"/>
        </w:rPr>
        <w:t>;</w:t>
      </w:r>
    </w:p>
    <w:p w14:paraId="0D60C5D1" w14:textId="77777777"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arestarea la domiciliu;</w:t>
      </w:r>
    </w:p>
    <w:p w14:paraId="54918C23" w14:textId="77777777" w:rsidR="00A84CE8" w:rsidRPr="003C68CB" w:rsidRDefault="00A84CE8" w:rsidP="003C68CB">
      <w:pPr>
        <w:widowControl w:val="0"/>
        <w:numPr>
          <w:ilvl w:val="0"/>
          <w:numId w:val="12"/>
        </w:numPr>
        <w:tabs>
          <w:tab w:val="left" w:pos="135"/>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arestarea preventivă. </w:t>
      </w:r>
    </w:p>
    <w:p w14:paraId="0B5E11FF"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lastRenderedPageBreak/>
        <w:t xml:space="preserve">Avocatul va pleda pentru </w:t>
      </w:r>
      <w:r w:rsidR="00835EF5" w:rsidRPr="003C68CB">
        <w:rPr>
          <w:rFonts w:ascii="Times New Roman" w:hAnsi="Times New Roman" w:cs="Times New Roman"/>
          <w:sz w:val="24"/>
          <w:szCs w:val="24"/>
        </w:rPr>
        <w:t>alegerea</w:t>
      </w:r>
      <w:r w:rsidRPr="003C68CB">
        <w:rPr>
          <w:rFonts w:ascii="Times New Roman" w:hAnsi="Times New Roman" w:cs="Times New Roman"/>
          <w:sz w:val="24"/>
          <w:szCs w:val="24"/>
        </w:rPr>
        <w:t xml:space="preserve"> celei mai </w:t>
      </w:r>
      <w:r w:rsidR="00835EF5" w:rsidRPr="003C68CB">
        <w:rPr>
          <w:rFonts w:ascii="Times New Roman" w:hAnsi="Times New Roman" w:cs="Times New Roman"/>
          <w:sz w:val="24"/>
          <w:szCs w:val="24"/>
        </w:rPr>
        <w:t>blânde</w:t>
      </w:r>
      <w:r w:rsidRPr="003C68CB">
        <w:rPr>
          <w:rFonts w:ascii="Times New Roman" w:hAnsi="Times New Roman" w:cs="Times New Roman"/>
          <w:sz w:val="24"/>
          <w:szCs w:val="24"/>
        </w:rPr>
        <w:t xml:space="preserve"> măsuri preventive capabilă să asigure buna desfășurare a procesului penal. </w:t>
      </w:r>
    </w:p>
    <w:p w14:paraId="342C1296"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În cazul în care procurorul va interveni cu demers către instanța de judecată cu privire la dispunerea aplicării celei mai aspre măsuri preventive</w:t>
      </w:r>
      <w:r w:rsidR="000B0730" w:rsidRPr="00A969F3">
        <w:rPr>
          <w:rFonts w:ascii="Times New Roman" w:hAnsi="Times New Roman" w:cs="Times New Roman"/>
          <w:sz w:val="24"/>
          <w:szCs w:val="24"/>
        </w:rPr>
        <w:t xml:space="preserve"> sub forma </w:t>
      </w:r>
      <w:r w:rsidRPr="00A969F3">
        <w:rPr>
          <w:rFonts w:ascii="Times New Roman" w:hAnsi="Times New Roman" w:cs="Times New Roman"/>
          <w:sz w:val="24"/>
          <w:szCs w:val="24"/>
        </w:rPr>
        <w:t>arestul</w:t>
      </w:r>
      <w:r w:rsidR="000B0730" w:rsidRPr="00A969F3">
        <w:rPr>
          <w:rFonts w:ascii="Times New Roman" w:hAnsi="Times New Roman" w:cs="Times New Roman"/>
          <w:sz w:val="24"/>
          <w:szCs w:val="24"/>
        </w:rPr>
        <w:t>ui</w:t>
      </w:r>
      <w:r w:rsidRPr="00A969F3">
        <w:rPr>
          <w:rFonts w:ascii="Times New Roman" w:hAnsi="Times New Roman" w:cs="Times New Roman"/>
          <w:sz w:val="24"/>
          <w:szCs w:val="24"/>
        </w:rPr>
        <w:t xml:space="preserve"> preventiv</w:t>
      </w:r>
      <w:r w:rsidR="00835EF5" w:rsidRPr="00A969F3">
        <w:rPr>
          <w:rFonts w:ascii="Times New Roman" w:hAnsi="Times New Roman" w:cs="Times New Roman"/>
          <w:sz w:val="24"/>
          <w:szCs w:val="24"/>
        </w:rPr>
        <w:t>,</w:t>
      </w:r>
      <w:r w:rsidRPr="00A969F3">
        <w:rPr>
          <w:rFonts w:ascii="Times New Roman" w:hAnsi="Times New Roman" w:cs="Times New Roman"/>
          <w:sz w:val="24"/>
          <w:szCs w:val="24"/>
        </w:rPr>
        <w:t xml:space="preserve"> </w:t>
      </w:r>
      <w:r w:rsidR="000B0730" w:rsidRPr="00A969F3">
        <w:rPr>
          <w:rFonts w:ascii="Times New Roman" w:hAnsi="Times New Roman" w:cs="Times New Roman"/>
          <w:sz w:val="24"/>
          <w:szCs w:val="24"/>
        </w:rPr>
        <w:t>a</w:t>
      </w:r>
      <w:r w:rsidRPr="00A969F3">
        <w:rPr>
          <w:rFonts w:ascii="Times New Roman" w:hAnsi="Times New Roman" w:cs="Times New Roman"/>
          <w:sz w:val="24"/>
          <w:szCs w:val="24"/>
        </w:rPr>
        <w:t xml:space="preserve">vocatul va prezenta probe împotriva argumentelor procurorului. </w:t>
      </w:r>
    </w:p>
    <w:p w14:paraId="09B612EA"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Se recomandă depunerea de către avocat a obiecțiilor în formă scrisă împotriva demersului înaintat. În referința depusă, avocatul va analiza minuțios lipsa condițiilor </w:t>
      </w:r>
      <w:r w:rsidRPr="00A969F3">
        <w:rPr>
          <w:rFonts w:ascii="Times New Roman" w:hAnsi="Times New Roman" w:cs="Times New Roman"/>
          <w:bCs/>
          <w:sz w:val="24"/>
          <w:szCs w:val="24"/>
        </w:rPr>
        <w:t xml:space="preserve">care ar putea justifica aplicarea celei mai severe măsuri preventive și anume: 1) dacă legislația procesual-penală permite aplicarea acestei măsuri; 2) existența unei bănuieli rezonabile că persoana cu dizabilitate intelectuală </w:t>
      </w:r>
      <w:r w:rsidR="00D06C02" w:rsidRPr="00A969F3">
        <w:rPr>
          <w:rFonts w:ascii="Times New Roman" w:hAnsi="Times New Roman" w:cs="Times New Roman"/>
          <w:bCs/>
          <w:sz w:val="24"/>
          <w:szCs w:val="24"/>
        </w:rPr>
        <w:t>ș</w:t>
      </w:r>
      <w:r w:rsidR="00D3509E" w:rsidRPr="00A969F3">
        <w:rPr>
          <w:rFonts w:ascii="Times New Roman" w:hAnsi="Times New Roman" w:cs="Times New Roman"/>
          <w:bCs/>
          <w:sz w:val="24"/>
          <w:szCs w:val="24"/>
        </w:rPr>
        <w:t>i/</w:t>
      </w:r>
      <w:r w:rsidRPr="00A969F3">
        <w:rPr>
          <w:rFonts w:ascii="Times New Roman" w:hAnsi="Times New Roman" w:cs="Times New Roman"/>
          <w:bCs/>
          <w:sz w:val="24"/>
          <w:szCs w:val="24"/>
        </w:rPr>
        <w:t xml:space="preserve">sau psihosocială a comis infracțiunea; 3) riscul eschivării, 4) riscul de a împiedica buna desfășurare a justiției, 5) prevenirea </w:t>
      </w:r>
      <w:r w:rsidR="00835EF5" w:rsidRPr="00A969F3">
        <w:rPr>
          <w:rFonts w:ascii="Times New Roman" w:hAnsi="Times New Roman" w:cs="Times New Roman"/>
          <w:bCs/>
          <w:sz w:val="24"/>
          <w:szCs w:val="24"/>
        </w:rPr>
        <w:t>săvârșirii</w:t>
      </w:r>
      <w:r w:rsidRPr="00A969F3">
        <w:rPr>
          <w:rFonts w:ascii="Times New Roman" w:hAnsi="Times New Roman" w:cs="Times New Roman"/>
          <w:bCs/>
          <w:sz w:val="24"/>
          <w:szCs w:val="24"/>
        </w:rPr>
        <w:t xml:space="preserve"> de către persoană a unei noi infracțiuni, 4) riscul că punerea în liberate, va cauza dezordine publică.</w:t>
      </w:r>
    </w:p>
    <w:p w14:paraId="5B3E1B1B"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bCs/>
          <w:sz w:val="24"/>
          <w:szCs w:val="24"/>
        </w:rPr>
        <w:t>Avocatul va ține cont și va atenționa că a</w:t>
      </w:r>
      <w:r w:rsidRPr="00A969F3">
        <w:rPr>
          <w:rFonts w:ascii="Times New Roman" w:hAnsi="Times New Roman" w:cs="Times New Roman"/>
          <w:color w:val="000000"/>
          <w:sz w:val="24"/>
          <w:szCs w:val="24"/>
        </w:rPr>
        <w:t xml:space="preserve">rt. 14 din Convenția ONU privind drepturile persoanelor cu </w:t>
      </w:r>
      <w:r w:rsidR="00835EF5" w:rsidRPr="00A969F3">
        <w:rPr>
          <w:rFonts w:ascii="Times New Roman" w:hAnsi="Times New Roman" w:cs="Times New Roman"/>
          <w:color w:val="000000"/>
          <w:sz w:val="24"/>
          <w:szCs w:val="24"/>
        </w:rPr>
        <w:t>dizabilități</w:t>
      </w:r>
      <w:r w:rsidRPr="00A969F3">
        <w:rPr>
          <w:rFonts w:ascii="Times New Roman" w:hAnsi="Times New Roman" w:cs="Times New Roman"/>
          <w:color w:val="000000"/>
          <w:sz w:val="24"/>
          <w:szCs w:val="24"/>
        </w:rPr>
        <w:t xml:space="preserve">, indică că Statele </w:t>
      </w:r>
      <w:proofErr w:type="spellStart"/>
      <w:r w:rsidRPr="00A969F3">
        <w:rPr>
          <w:rFonts w:ascii="Times New Roman" w:hAnsi="Times New Roman" w:cs="Times New Roman"/>
          <w:color w:val="000000"/>
          <w:sz w:val="24"/>
          <w:szCs w:val="24"/>
        </w:rPr>
        <w:t>Părţi</w:t>
      </w:r>
      <w:proofErr w:type="spellEnd"/>
      <w:r w:rsidRPr="00A969F3">
        <w:rPr>
          <w:rFonts w:ascii="Times New Roman" w:hAnsi="Times New Roman" w:cs="Times New Roman"/>
          <w:color w:val="000000"/>
          <w:sz w:val="24"/>
          <w:szCs w:val="24"/>
        </w:rPr>
        <w:t xml:space="preserve"> se vor asigura că persoanele cu </w:t>
      </w:r>
      <w:r w:rsidR="00835EF5" w:rsidRPr="00A969F3">
        <w:rPr>
          <w:rFonts w:ascii="Times New Roman" w:hAnsi="Times New Roman" w:cs="Times New Roman"/>
          <w:color w:val="000000"/>
          <w:sz w:val="24"/>
          <w:szCs w:val="24"/>
        </w:rPr>
        <w:t>dizabilități</w:t>
      </w:r>
      <w:r w:rsidRPr="00A969F3">
        <w:rPr>
          <w:rFonts w:ascii="Times New Roman" w:hAnsi="Times New Roman" w:cs="Times New Roman"/>
          <w:color w:val="000000"/>
          <w:sz w:val="24"/>
          <w:szCs w:val="24"/>
        </w:rPr>
        <w:t xml:space="preserve">, în </w:t>
      </w:r>
      <w:r w:rsidR="00835EF5" w:rsidRPr="00A969F3">
        <w:rPr>
          <w:rFonts w:ascii="Times New Roman" w:hAnsi="Times New Roman" w:cs="Times New Roman"/>
          <w:color w:val="000000"/>
          <w:sz w:val="24"/>
          <w:szCs w:val="24"/>
        </w:rPr>
        <w:t>condiții</w:t>
      </w:r>
      <w:r w:rsidRPr="00A969F3">
        <w:rPr>
          <w:rFonts w:ascii="Times New Roman" w:hAnsi="Times New Roman" w:cs="Times New Roman"/>
          <w:color w:val="000000"/>
          <w:sz w:val="24"/>
          <w:szCs w:val="24"/>
        </w:rPr>
        <w:t xml:space="preserve"> de egalitate cu </w:t>
      </w:r>
      <w:r w:rsidR="00835EF5" w:rsidRPr="00A969F3">
        <w:rPr>
          <w:rFonts w:ascii="Times New Roman" w:hAnsi="Times New Roman" w:cs="Times New Roman"/>
          <w:color w:val="000000"/>
          <w:sz w:val="24"/>
          <w:szCs w:val="24"/>
        </w:rPr>
        <w:t>ceilalți</w:t>
      </w:r>
      <w:r w:rsidRPr="00A969F3">
        <w:rPr>
          <w:rFonts w:ascii="Times New Roman" w:hAnsi="Times New Roman" w:cs="Times New Roman"/>
          <w:color w:val="000000"/>
          <w:sz w:val="24"/>
          <w:szCs w:val="24"/>
        </w:rPr>
        <w:t xml:space="preserve">, nu sunt lipsite de libertate în mod ilegal sau arbitrar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că orice lipsire de libertate se face conform legii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că </w:t>
      </w:r>
      <w:r w:rsidR="00835EF5" w:rsidRPr="00A969F3">
        <w:rPr>
          <w:rFonts w:ascii="Times New Roman" w:hAnsi="Times New Roman" w:cs="Times New Roman"/>
          <w:color w:val="000000"/>
          <w:sz w:val="24"/>
          <w:szCs w:val="24"/>
        </w:rPr>
        <w:t>existența</w:t>
      </w:r>
      <w:r w:rsidRPr="00A969F3">
        <w:rPr>
          <w:rFonts w:ascii="Times New Roman" w:hAnsi="Times New Roman" w:cs="Times New Roman"/>
          <w:color w:val="000000"/>
          <w:sz w:val="24"/>
          <w:szCs w:val="24"/>
        </w:rPr>
        <w:t xml:space="preserve"> unei </w:t>
      </w:r>
      <w:r w:rsidR="00835EF5" w:rsidRPr="00A969F3">
        <w:rPr>
          <w:rFonts w:ascii="Times New Roman" w:hAnsi="Times New Roman" w:cs="Times New Roman"/>
          <w:color w:val="000000"/>
          <w:sz w:val="24"/>
          <w:szCs w:val="24"/>
        </w:rPr>
        <w:t>dizabilități</w:t>
      </w:r>
      <w:r w:rsidRPr="00A969F3">
        <w:rPr>
          <w:rFonts w:ascii="Times New Roman" w:hAnsi="Times New Roman" w:cs="Times New Roman"/>
          <w:color w:val="000000"/>
          <w:sz w:val="24"/>
          <w:szCs w:val="24"/>
        </w:rPr>
        <w:t xml:space="preserve"> nu va justifica în nici un fel lipsirea de libertate. </w:t>
      </w:r>
    </w:p>
    <w:p w14:paraId="273512B4" w14:textId="77777777" w:rsidR="00A969F3" w:rsidRDefault="000B46AC"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În situația în care </w:t>
      </w:r>
      <w:r w:rsidR="00A84CE8" w:rsidRPr="00A969F3">
        <w:rPr>
          <w:rFonts w:ascii="Times New Roman" w:hAnsi="Times New Roman" w:cs="Times New Roman"/>
          <w:color w:val="000000"/>
          <w:sz w:val="24"/>
          <w:szCs w:val="24"/>
        </w:rPr>
        <w:t>în demersurile cu privire la aplicarea măsurii preventive sub formă de arest sau prelungirea măsurii preventive sub formă de ares</w:t>
      </w:r>
      <w:r w:rsidRPr="00A969F3">
        <w:rPr>
          <w:rFonts w:ascii="Times New Roman" w:hAnsi="Times New Roman" w:cs="Times New Roman"/>
          <w:color w:val="000000"/>
          <w:sz w:val="24"/>
          <w:szCs w:val="24"/>
        </w:rPr>
        <w:t>t este folosit diagnosticul persoanei ca</w:t>
      </w:r>
      <w:r w:rsidR="00A84CE8" w:rsidRPr="00A969F3">
        <w:rPr>
          <w:rFonts w:ascii="Times New Roman" w:hAnsi="Times New Roman" w:cs="Times New Roman"/>
          <w:color w:val="000000"/>
          <w:sz w:val="24"/>
          <w:szCs w:val="24"/>
        </w:rPr>
        <w:t xml:space="preserve"> motiv pentru care se solicită aplicarea arestului preventiv</w:t>
      </w:r>
      <w:r w:rsidRPr="00A969F3">
        <w:rPr>
          <w:rFonts w:ascii="Times New Roman" w:hAnsi="Times New Roman" w:cs="Times New Roman"/>
          <w:color w:val="000000"/>
          <w:sz w:val="24"/>
          <w:szCs w:val="24"/>
        </w:rPr>
        <w:t xml:space="preserve"> e</w:t>
      </w:r>
      <w:r w:rsidR="00A84CE8" w:rsidRPr="00A969F3">
        <w:rPr>
          <w:rFonts w:ascii="Times New Roman" w:hAnsi="Times New Roman" w:cs="Times New Roman"/>
          <w:color w:val="000000"/>
          <w:sz w:val="24"/>
          <w:szCs w:val="24"/>
        </w:rPr>
        <w:t xml:space="preserve">ste obligatoriu ca avocatul să </w:t>
      </w:r>
      <w:r w:rsidR="00AC7118" w:rsidRPr="00A969F3">
        <w:rPr>
          <w:rFonts w:ascii="Times New Roman" w:hAnsi="Times New Roman" w:cs="Times New Roman"/>
          <w:color w:val="000000"/>
          <w:sz w:val="24"/>
          <w:szCs w:val="24"/>
        </w:rPr>
        <w:t xml:space="preserve">obiecteze, </w:t>
      </w:r>
      <w:r w:rsidR="00A84CE8" w:rsidRPr="00A969F3">
        <w:rPr>
          <w:rFonts w:ascii="Times New Roman" w:hAnsi="Times New Roman" w:cs="Times New Roman"/>
          <w:color w:val="000000"/>
          <w:sz w:val="24"/>
          <w:szCs w:val="24"/>
        </w:rPr>
        <w:t>pentru că atare afirmați</w:t>
      </w:r>
      <w:r w:rsidR="00C31A29" w:rsidRPr="00A969F3">
        <w:rPr>
          <w:rFonts w:ascii="Times New Roman" w:hAnsi="Times New Roman" w:cs="Times New Roman"/>
          <w:color w:val="000000"/>
          <w:sz w:val="24"/>
          <w:szCs w:val="24"/>
        </w:rPr>
        <w:t>e</w:t>
      </w:r>
      <w:r w:rsidR="00A84CE8" w:rsidRPr="00A969F3">
        <w:rPr>
          <w:rFonts w:ascii="Times New Roman" w:hAnsi="Times New Roman" w:cs="Times New Roman"/>
          <w:color w:val="000000"/>
          <w:sz w:val="24"/>
          <w:szCs w:val="24"/>
        </w:rPr>
        <w:t xml:space="preserve"> </w:t>
      </w:r>
      <w:r w:rsidR="00C31A29" w:rsidRPr="00A969F3">
        <w:rPr>
          <w:rFonts w:ascii="Times New Roman" w:hAnsi="Times New Roman" w:cs="Times New Roman"/>
          <w:color w:val="000000"/>
          <w:sz w:val="24"/>
          <w:szCs w:val="24"/>
        </w:rPr>
        <w:t>este</w:t>
      </w:r>
      <w:r w:rsidR="00A84CE8" w:rsidRPr="00A969F3">
        <w:rPr>
          <w:rFonts w:ascii="Times New Roman" w:hAnsi="Times New Roman" w:cs="Times New Roman"/>
          <w:color w:val="000000"/>
          <w:sz w:val="24"/>
          <w:szCs w:val="24"/>
        </w:rPr>
        <w:t xml:space="preserve"> inacceptabil</w:t>
      </w:r>
      <w:r w:rsidR="00C31A29" w:rsidRPr="00A969F3">
        <w:rPr>
          <w:rFonts w:ascii="Times New Roman" w:hAnsi="Times New Roman" w:cs="Times New Roman"/>
          <w:color w:val="000000"/>
          <w:sz w:val="24"/>
          <w:szCs w:val="24"/>
        </w:rPr>
        <w:t>ă</w:t>
      </w:r>
      <w:r w:rsidR="00A84CE8" w:rsidRPr="00A969F3">
        <w:rPr>
          <w:rFonts w:ascii="Times New Roman" w:hAnsi="Times New Roman" w:cs="Times New Roman"/>
          <w:color w:val="000000"/>
          <w:sz w:val="24"/>
          <w:szCs w:val="24"/>
        </w:rPr>
        <w:t xml:space="preserve"> și incompatibil</w:t>
      </w:r>
      <w:r w:rsidR="00C31A29" w:rsidRPr="00A969F3">
        <w:rPr>
          <w:rFonts w:ascii="Times New Roman" w:hAnsi="Times New Roman" w:cs="Times New Roman"/>
          <w:color w:val="000000"/>
          <w:sz w:val="24"/>
          <w:szCs w:val="24"/>
        </w:rPr>
        <w:t>ă</w:t>
      </w:r>
      <w:r w:rsidR="00A84CE8" w:rsidRPr="00A969F3">
        <w:rPr>
          <w:rFonts w:ascii="Times New Roman" w:hAnsi="Times New Roman" w:cs="Times New Roman"/>
          <w:color w:val="000000"/>
          <w:sz w:val="24"/>
          <w:szCs w:val="24"/>
        </w:rPr>
        <w:t xml:space="preserve"> cu prevederile Convenției ONU privind drepturile persoanelor cu dizabilități, a CEDO și a unui șir de acte naționale. Se recomandă avocatului în asemenea cazuri depunerea unei </w:t>
      </w:r>
      <w:r w:rsidR="00835EF5" w:rsidRPr="00A969F3">
        <w:rPr>
          <w:rFonts w:ascii="Times New Roman" w:hAnsi="Times New Roman" w:cs="Times New Roman"/>
          <w:color w:val="000000"/>
          <w:sz w:val="24"/>
          <w:szCs w:val="24"/>
        </w:rPr>
        <w:t>plângeri</w:t>
      </w:r>
      <w:r w:rsidR="00A84CE8" w:rsidRPr="00A969F3">
        <w:rPr>
          <w:rFonts w:ascii="Times New Roman" w:hAnsi="Times New Roman" w:cs="Times New Roman"/>
          <w:color w:val="000000"/>
          <w:sz w:val="24"/>
          <w:szCs w:val="24"/>
        </w:rPr>
        <w:t xml:space="preserve"> către Consiliul pentru Prevenirea și </w:t>
      </w:r>
      <w:r w:rsidR="00835EF5" w:rsidRPr="00A969F3">
        <w:rPr>
          <w:rFonts w:ascii="Times New Roman" w:hAnsi="Times New Roman" w:cs="Times New Roman"/>
          <w:color w:val="000000"/>
          <w:sz w:val="24"/>
          <w:szCs w:val="24"/>
        </w:rPr>
        <w:t xml:space="preserve">Eliminarea Discriminării </w:t>
      </w:r>
      <w:r w:rsidR="00A84CE8" w:rsidRPr="00A969F3">
        <w:rPr>
          <w:rFonts w:ascii="Times New Roman" w:hAnsi="Times New Roman" w:cs="Times New Roman"/>
          <w:color w:val="000000"/>
          <w:sz w:val="24"/>
          <w:szCs w:val="24"/>
        </w:rPr>
        <w:t xml:space="preserve">și </w:t>
      </w:r>
      <w:r w:rsidR="00835EF5" w:rsidRPr="00A969F3">
        <w:rPr>
          <w:rFonts w:ascii="Times New Roman" w:hAnsi="Times New Roman" w:cs="Times New Roman"/>
          <w:color w:val="000000"/>
          <w:sz w:val="24"/>
          <w:szCs w:val="24"/>
        </w:rPr>
        <w:t xml:space="preserve">Asigurarea Egalității </w:t>
      </w:r>
      <w:r w:rsidR="00A84CE8" w:rsidRPr="00A969F3">
        <w:rPr>
          <w:rFonts w:ascii="Times New Roman" w:hAnsi="Times New Roman" w:cs="Times New Roman"/>
          <w:color w:val="000000"/>
          <w:sz w:val="24"/>
          <w:szCs w:val="24"/>
        </w:rPr>
        <w:t xml:space="preserve">în temeiul </w:t>
      </w:r>
      <w:r w:rsidR="00AC7118" w:rsidRPr="00A969F3">
        <w:rPr>
          <w:rFonts w:ascii="Times New Roman" w:hAnsi="Times New Roman" w:cs="Times New Roman"/>
          <w:color w:val="000000"/>
          <w:sz w:val="24"/>
          <w:szCs w:val="24"/>
        </w:rPr>
        <w:t>L</w:t>
      </w:r>
      <w:r w:rsidR="00A84CE8" w:rsidRPr="00A969F3">
        <w:rPr>
          <w:rFonts w:ascii="Times New Roman" w:hAnsi="Times New Roman" w:cs="Times New Roman"/>
          <w:color w:val="000000"/>
          <w:sz w:val="24"/>
          <w:szCs w:val="24"/>
        </w:rPr>
        <w:t xml:space="preserve">egii 121 cu privire la </w:t>
      </w:r>
      <w:r w:rsidR="00835EF5" w:rsidRPr="00A969F3">
        <w:rPr>
          <w:rFonts w:ascii="Times New Roman" w:hAnsi="Times New Roman" w:cs="Times New Roman"/>
          <w:color w:val="000000"/>
          <w:sz w:val="24"/>
          <w:szCs w:val="24"/>
        </w:rPr>
        <w:t>asigurarea</w:t>
      </w:r>
      <w:r w:rsidR="00A84CE8" w:rsidRPr="00A969F3">
        <w:rPr>
          <w:rFonts w:ascii="Times New Roman" w:hAnsi="Times New Roman" w:cs="Times New Roman"/>
          <w:color w:val="000000"/>
          <w:sz w:val="24"/>
          <w:szCs w:val="24"/>
        </w:rPr>
        <w:t xml:space="preserve"> egalității. Or, promovarea și practicarea discriminării de către autoritățile publice, reprezentanți ai </w:t>
      </w:r>
      <w:r w:rsidR="00DF2956" w:rsidRPr="00A969F3">
        <w:rPr>
          <w:rFonts w:ascii="Times New Roman" w:hAnsi="Times New Roman" w:cs="Times New Roman"/>
          <w:color w:val="000000"/>
          <w:sz w:val="24"/>
          <w:szCs w:val="24"/>
        </w:rPr>
        <w:t>autorităților</w:t>
      </w:r>
      <w:r w:rsidR="00A84CE8" w:rsidRPr="00A969F3">
        <w:rPr>
          <w:rFonts w:ascii="Times New Roman" w:hAnsi="Times New Roman" w:cs="Times New Roman"/>
          <w:color w:val="000000"/>
          <w:sz w:val="24"/>
          <w:szCs w:val="24"/>
        </w:rPr>
        <w:t xml:space="preserve"> publice reprezintă o formă gravă a discriminării. </w:t>
      </w:r>
    </w:p>
    <w:p w14:paraId="4CF0734F"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color w:val="000000"/>
          <w:sz w:val="24"/>
          <w:szCs w:val="24"/>
        </w:rPr>
        <w:t xml:space="preserve">Dacă persoana cu dizabilități intelectuale </w:t>
      </w:r>
      <w:r w:rsidR="00B02259" w:rsidRPr="00A969F3">
        <w:rPr>
          <w:rFonts w:ascii="Times New Roman" w:hAnsi="Times New Roman" w:cs="Times New Roman"/>
          <w:color w:val="000000"/>
          <w:sz w:val="24"/>
          <w:szCs w:val="24"/>
        </w:rPr>
        <w:t>și/</w:t>
      </w:r>
      <w:r w:rsidRPr="00A969F3">
        <w:rPr>
          <w:rFonts w:ascii="Times New Roman" w:hAnsi="Times New Roman" w:cs="Times New Roman"/>
          <w:color w:val="000000"/>
          <w:sz w:val="24"/>
          <w:szCs w:val="24"/>
        </w:rPr>
        <w:t xml:space="preserve">sau psihosociale este supusă arestului, verificarea temeiniciei aplicării arestării preventive în </w:t>
      </w:r>
      <w:r w:rsidR="006630D7" w:rsidRPr="00A969F3">
        <w:rPr>
          <w:rFonts w:ascii="Times New Roman" w:hAnsi="Times New Roman" w:cs="Times New Roman"/>
          <w:color w:val="000000"/>
          <w:sz w:val="24"/>
          <w:szCs w:val="24"/>
        </w:rPr>
        <w:t>privința</w:t>
      </w:r>
      <w:r w:rsidRPr="00A969F3">
        <w:rPr>
          <w:rFonts w:ascii="Times New Roman" w:hAnsi="Times New Roman" w:cs="Times New Roman"/>
          <w:color w:val="000000"/>
          <w:sz w:val="24"/>
          <w:szCs w:val="24"/>
        </w:rPr>
        <w:t xml:space="preserve"> ei</w:t>
      </w:r>
      <w:r w:rsidRPr="00A969F3">
        <w:rPr>
          <w:rFonts w:ascii="Times New Roman" w:hAnsi="Times New Roman" w:cs="Times New Roman"/>
          <w:sz w:val="24"/>
          <w:szCs w:val="24"/>
        </w:rPr>
        <w:t xml:space="preserve"> prin atacarea încheierii privind arestarea preventivă reprezintă un mijloc important în realizarea apărării, pe care avocatul urmează să îl folosească. </w:t>
      </w:r>
    </w:p>
    <w:p w14:paraId="7BDBB2F5" w14:textId="77777777" w:rsidR="00A969F3" w:rsidRDefault="00AC711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 xml:space="preserve">În cererea de recurs </w:t>
      </w:r>
      <w:r w:rsidR="00A84CE8" w:rsidRPr="00A969F3">
        <w:rPr>
          <w:rFonts w:ascii="Times New Roman" w:hAnsi="Times New Roman" w:cs="Times New Roman"/>
          <w:sz w:val="24"/>
          <w:szCs w:val="24"/>
        </w:rPr>
        <w:t>avocatul trebui</w:t>
      </w:r>
      <w:r w:rsidR="006630D7" w:rsidRPr="00A969F3">
        <w:rPr>
          <w:rFonts w:ascii="Times New Roman" w:hAnsi="Times New Roman" w:cs="Times New Roman"/>
          <w:sz w:val="24"/>
          <w:szCs w:val="24"/>
        </w:rPr>
        <w:t>e</w:t>
      </w:r>
      <w:r w:rsidR="00A84CE8" w:rsidRPr="00A969F3">
        <w:rPr>
          <w:rFonts w:ascii="Times New Roman" w:hAnsi="Times New Roman" w:cs="Times New Roman"/>
          <w:sz w:val="24"/>
          <w:szCs w:val="24"/>
        </w:rPr>
        <w:t xml:space="preserve"> să facă referire la ilegalitatea măsurii arestării preventive sau/</w:t>
      </w:r>
      <w:proofErr w:type="spellStart"/>
      <w:r w:rsidR="00A84CE8" w:rsidRPr="00A969F3">
        <w:rPr>
          <w:rFonts w:ascii="Times New Roman" w:hAnsi="Times New Roman" w:cs="Times New Roman"/>
          <w:sz w:val="24"/>
          <w:szCs w:val="24"/>
        </w:rPr>
        <w:t>şi</w:t>
      </w:r>
      <w:proofErr w:type="spellEnd"/>
      <w:r w:rsidR="00A84CE8" w:rsidRPr="00A969F3">
        <w:rPr>
          <w:rFonts w:ascii="Times New Roman" w:hAnsi="Times New Roman" w:cs="Times New Roman"/>
          <w:sz w:val="24"/>
          <w:szCs w:val="24"/>
        </w:rPr>
        <w:t xml:space="preserve"> la netemeinicia acesteia. În acest caz, avocatul urmează să analizeze dacă arestarea preventivă a fost aplicată pentru motivele indicate de lege </w:t>
      </w:r>
      <w:proofErr w:type="spellStart"/>
      <w:r w:rsidR="00A84CE8" w:rsidRPr="00A969F3">
        <w:rPr>
          <w:rFonts w:ascii="Times New Roman" w:hAnsi="Times New Roman" w:cs="Times New Roman"/>
          <w:sz w:val="24"/>
          <w:szCs w:val="24"/>
        </w:rPr>
        <w:t>şi</w:t>
      </w:r>
      <w:proofErr w:type="spellEnd"/>
      <w:r w:rsidR="00A84CE8" w:rsidRPr="00A969F3">
        <w:rPr>
          <w:rFonts w:ascii="Times New Roman" w:hAnsi="Times New Roman" w:cs="Times New Roman"/>
          <w:sz w:val="24"/>
          <w:szCs w:val="24"/>
        </w:rPr>
        <w:t xml:space="preserve"> dacă există sunt înlăturate toate riscurile arestului. </w:t>
      </w:r>
    </w:p>
    <w:p w14:paraId="7DDE0805"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color w:val="000000"/>
          <w:sz w:val="24"/>
          <w:szCs w:val="24"/>
        </w:rPr>
        <w:lastRenderedPageBreak/>
        <w:t>Dacă în perioada detenției persoana cu dizabilități intelectuale și</w:t>
      </w:r>
      <w:r w:rsidR="00B02259" w:rsidRPr="00A969F3">
        <w:rPr>
          <w:rFonts w:ascii="Times New Roman" w:hAnsi="Times New Roman" w:cs="Times New Roman"/>
          <w:color w:val="000000"/>
          <w:sz w:val="24"/>
          <w:szCs w:val="24"/>
        </w:rPr>
        <w:t>/sau</w:t>
      </w:r>
      <w:r w:rsidRPr="00A969F3">
        <w:rPr>
          <w:rFonts w:ascii="Times New Roman" w:hAnsi="Times New Roman" w:cs="Times New Roman"/>
          <w:color w:val="000000"/>
          <w:sz w:val="24"/>
          <w:szCs w:val="24"/>
        </w:rPr>
        <w:t xml:space="preserve"> psihosociale manifestă semne de rele-tratamente, avocatul va informa </w:t>
      </w:r>
      <w:r w:rsidR="006630D7" w:rsidRPr="00A969F3">
        <w:rPr>
          <w:rFonts w:ascii="Times New Roman" w:hAnsi="Times New Roman" w:cs="Times New Roman"/>
          <w:color w:val="000000"/>
          <w:sz w:val="24"/>
          <w:szCs w:val="24"/>
        </w:rPr>
        <w:t>neîntârziat</w:t>
      </w:r>
      <w:r w:rsidRPr="00A969F3">
        <w:rPr>
          <w:rFonts w:ascii="Times New Roman" w:hAnsi="Times New Roman" w:cs="Times New Roman"/>
          <w:color w:val="000000"/>
          <w:sz w:val="24"/>
          <w:szCs w:val="24"/>
        </w:rPr>
        <w:t xml:space="preserve"> </w:t>
      </w:r>
      <w:r w:rsidR="00AC7118" w:rsidRPr="00A969F3">
        <w:rPr>
          <w:rFonts w:ascii="Times New Roman" w:hAnsi="Times New Roman" w:cs="Times New Roman"/>
          <w:color w:val="000000"/>
          <w:sz w:val="24"/>
          <w:szCs w:val="24"/>
        </w:rPr>
        <w:t>p</w:t>
      </w:r>
      <w:r w:rsidRPr="00A969F3">
        <w:rPr>
          <w:rFonts w:ascii="Times New Roman" w:hAnsi="Times New Roman" w:cs="Times New Roman"/>
          <w:color w:val="000000"/>
          <w:sz w:val="24"/>
          <w:szCs w:val="24"/>
        </w:rPr>
        <w:t xml:space="preserve">rocurorul și va depune o </w:t>
      </w:r>
      <w:r w:rsidR="006630D7" w:rsidRPr="00A969F3">
        <w:rPr>
          <w:rFonts w:ascii="Times New Roman" w:hAnsi="Times New Roman" w:cs="Times New Roman"/>
          <w:color w:val="000000"/>
          <w:sz w:val="24"/>
          <w:szCs w:val="24"/>
        </w:rPr>
        <w:t>plângere</w:t>
      </w:r>
      <w:r w:rsidRPr="00A969F3">
        <w:rPr>
          <w:rFonts w:ascii="Times New Roman" w:hAnsi="Times New Roman" w:cs="Times New Roman"/>
          <w:color w:val="000000"/>
          <w:sz w:val="24"/>
          <w:szCs w:val="24"/>
        </w:rPr>
        <w:t xml:space="preserve"> în acest sens în modalitatea prevăzută de legea procesual-penală. </w:t>
      </w:r>
    </w:p>
    <w:p w14:paraId="3C69685A"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color w:val="000000"/>
          <w:sz w:val="24"/>
          <w:szCs w:val="24"/>
        </w:rPr>
        <w:t xml:space="preserve">Se </w:t>
      </w:r>
      <w:r w:rsidR="006630D7" w:rsidRPr="00A969F3">
        <w:rPr>
          <w:rFonts w:ascii="Times New Roman" w:hAnsi="Times New Roman" w:cs="Times New Roman"/>
          <w:color w:val="000000"/>
          <w:sz w:val="24"/>
          <w:szCs w:val="24"/>
        </w:rPr>
        <w:t>recomandă</w:t>
      </w:r>
      <w:r w:rsidRPr="00A969F3">
        <w:rPr>
          <w:rFonts w:ascii="Times New Roman" w:hAnsi="Times New Roman" w:cs="Times New Roman"/>
          <w:color w:val="000000"/>
          <w:sz w:val="24"/>
          <w:szCs w:val="24"/>
        </w:rPr>
        <w:t xml:space="preserve">  avocatului ca din momentul detenției persoanei cu dizabilități intelectuale</w:t>
      </w:r>
      <w:r w:rsidR="00B02259" w:rsidRPr="00A969F3">
        <w:rPr>
          <w:rFonts w:ascii="Times New Roman" w:hAnsi="Times New Roman" w:cs="Times New Roman"/>
          <w:color w:val="000000"/>
          <w:sz w:val="24"/>
          <w:szCs w:val="24"/>
        </w:rPr>
        <w:t xml:space="preserve"> și/</w:t>
      </w:r>
      <w:r w:rsidRPr="00A969F3">
        <w:rPr>
          <w:rFonts w:ascii="Times New Roman" w:hAnsi="Times New Roman" w:cs="Times New Roman"/>
          <w:color w:val="000000"/>
          <w:sz w:val="24"/>
          <w:szCs w:val="24"/>
        </w:rPr>
        <w:t>sau psihosociale, să aibă mai multe întrevederi cu aceasta în scopul monitorizării situației acest</w:t>
      </w:r>
      <w:r w:rsidR="006630D7" w:rsidRPr="00A969F3">
        <w:rPr>
          <w:rFonts w:ascii="Times New Roman" w:hAnsi="Times New Roman" w:cs="Times New Roman"/>
          <w:color w:val="000000"/>
          <w:sz w:val="24"/>
          <w:szCs w:val="24"/>
        </w:rPr>
        <w:t>e</w:t>
      </w:r>
      <w:r w:rsidRPr="00A969F3">
        <w:rPr>
          <w:rFonts w:ascii="Times New Roman" w:hAnsi="Times New Roman" w:cs="Times New Roman"/>
          <w:color w:val="000000"/>
          <w:sz w:val="24"/>
          <w:szCs w:val="24"/>
        </w:rPr>
        <w:t>ia</w:t>
      </w:r>
      <w:r w:rsidR="006630D7" w:rsidRPr="00A969F3">
        <w:rPr>
          <w:rFonts w:ascii="Times New Roman" w:hAnsi="Times New Roman" w:cs="Times New Roman"/>
          <w:color w:val="000000"/>
          <w:sz w:val="24"/>
          <w:szCs w:val="24"/>
        </w:rPr>
        <w:t xml:space="preserve"> </w:t>
      </w:r>
      <w:r w:rsidRPr="00A969F3">
        <w:rPr>
          <w:rFonts w:ascii="Times New Roman" w:hAnsi="Times New Roman" w:cs="Times New Roman"/>
          <w:color w:val="000000"/>
          <w:sz w:val="24"/>
          <w:szCs w:val="24"/>
        </w:rPr>
        <w:t>cu privire la respectarea drepturilor sale și</w:t>
      </w:r>
      <w:r w:rsidR="00BD46D5" w:rsidRPr="00A969F3">
        <w:rPr>
          <w:rFonts w:ascii="Times New Roman" w:hAnsi="Times New Roman" w:cs="Times New Roman"/>
          <w:color w:val="000000"/>
          <w:sz w:val="24"/>
          <w:szCs w:val="24"/>
        </w:rPr>
        <w:t>,</w:t>
      </w:r>
      <w:r w:rsidRPr="00A969F3">
        <w:rPr>
          <w:rFonts w:ascii="Times New Roman" w:hAnsi="Times New Roman" w:cs="Times New Roman"/>
          <w:color w:val="000000"/>
          <w:sz w:val="24"/>
          <w:szCs w:val="24"/>
        </w:rPr>
        <w:t xml:space="preserve"> nu în ultimul </w:t>
      </w:r>
      <w:r w:rsidR="006630D7" w:rsidRPr="00A969F3">
        <w:rPr>
          <w:rFonts w:ascii="Times New Roman" w:hAnsi="Times New Roman" w:cs="Times New Roman"/>
          <w:color w:val="000000"/>
          <w:sz w:val="24"/>
          <w:szCs w:val="24"/>
        </w:rPr>
        <w:t>rând</w:t>
      </w:r>
      <w:r w:rsidR="00BD46D5" w:rsidRPr="00A969F3">
        <w:rPr>
          <w:rFonts w:ascii="Times New Roman" w:hAnsi="Times New Roman" w:cs="Times New Roman"/>
          <w:color w:val="000000"/>
          <w:sz w:val="24"/>
          <w:szCs w:val="24"/>
        </w:rPr>
        <w:t>,</w:t>
      </w:r>
      <w:r w:rsidRPr="00A969F3">
        <w:rPr>
          <w:rFonts w:ascii="Times New Roman" w:hAnsi="Times New Roman" w:cs="Times New Roman"/>
          <w:color w:val="000000"/>
          <w:sz w:val="24"/>
          <w:szCs w:val="24"/>
        </w:rPr>
        <w:t xml:space="preserve"> în scop de informare cu p</w:t>
      </w:r>
      <w:r w:rsidR="00BD46D5" w:rsidRPr="00A969F3">
        <w:rPr>
          <w:rFonts w:ascii="Times New Roman" w:hAnsi="Times New Roman" w:cs="Times New Roman"/>
          <w:color w:val="000000"/>
          <w:sz w:val="24"/>
          <w:szCs w:val="24"/>
        </w:rPr>
        <w:t xml:space="preserve">rivire la starea lui </w:t>
      </w:r>
      <w:proofErr w:type="spellStart"/>
      <w:r w:rsidR="00BD46D5" w:rsidRPr="00A969F3">
        <w:rPr>
          <w:rFonts w:ascii="Times New Roman" w:hAnsi="Times New Roman" w:cs="Times New Roman"/>
          <w:color w:val="000000"/>
          <w:sz w:val="24"/>
          <w:szCs w:val="24"/>
        </w:rPr>
        <w:t>psiho-emotionale</w:t>
      </w:r>
      <w:proofErr w:type="spellEnd"/>
      <w:r w:rsidR="00BD46D5" w:rsidRPr="00A969F3">
        <w:rPr>
          <w:rFonts w:ascii="Times New Roman" w:hAnsi="Times New Roman" w:cs="Times New Roman"/>
          <w:color w:val="000000"/>
          <w:sz w:val="24"/>
          <w:szCs w:val="24"/>
        </w:rPr>
        <w:t xml:space="preserve"> și de sănătate</w:t>
      </w:r>
      <w:r w:rsidRPr="00A969F3">
        <w:rPr>
          <w:rFonts w:ascii="Times New Roman" w:hAnsi="Times New Roman" w:cs="Times New Roman"/>
          <w:color w:val="000000"/>
          <w:sz w:val="24"/>
          <w:szCs w:val="24"/>
        </w:rPr>
        <w:t xml:space="preserve">. </w:t>
      </w:r>
    </w:p>
    <w:p w14:paraId="25FF6509" w14:textId="77777777" w:rsid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color w:val="000000"/>
          <w:sz w:val="24"/>
          <w:szCs w:val="24"/>
        </w:rPr>
        <w:t xml:space="preserve">În cazul în care persoana cu dizabilități intelectuale </w:t>
      </w:r>
      <w:r w:rsidR="00B02259" w:rsidRPr="00A969F3">
        <w:rPr>
          <w:rFonts w:ascii="Times New Roman" w:hAnsi="Times New Roman" w:cs="Times New Roman"/>
          <w:color w:val="000000"/>
          <w:sz w:val="24"/>
          <w:szCs w:val="24"/>
        </w:rPr>
        <w:t>și/</w:t>
      </w:r>
      <w:r w:rsidRPr="00A969F3">
        <w:rPr>
          <w:rFonts w:ascii="Times New Roman" w:hAnsi="Times New Roman" w:cs="Times New Roman"/>
          <w:color w:val="000000"/>
          <w:sz w:val="24"/>
          <w:szCs w:val="24"/>
        </w:rPr>
        <w:t xml:space="preserve">sau psihosociale are domiciliu </w:t>
      </w:r>
      <w:proofErr w:type="spellStart"/>
      <w:r w:rsidRPr="00A969F3">
        <w:rPr>
          <w:rFonts w:ascii="Times New Roman" w:hAnsi="Times New Roman" w:cs="Times New Roman"/>
          <w:color w:val="000000"/>
          <w:sz w:val="24"/>
          <w:szCs w:val="24"/>
        </w:rPr>
        <w:t>şi</w:t>
      </w:r>
      <w:proofErr w:type="spellEnd"/>
      <w:r w:rsidRPr="00A969F3">
        <w:rPr>
          <w:rFonts w:ascii="Times New Roman" w:hAnsi="Times New Roman" w:cs="Times New Roman"/>
          <w:color w:val="000000"/>
          <w:sz w:val="24"/>
          <w:szCs w:val="24"/>
        </w:rPr>
        <w:t xml:space="preserve"> familie, iar izolarea lui totală nu </w:t>
      </w:r>
      <w:r w:rsidRPr="00A969F3">
        <w:rPr>
          <w:rFonts w:ascii="Times New Roman" w:hAnsi="Times New Roman" w:cs="Times New Roman"/>
          <w:sz w:val="24"/>
          <w:szCs w:val="24"/>
        </w:rPr>
        <w:t xml:space="preserve">este </w:t>
      </w:r>
      <w:r w:rsidR="008A1694" w:rsidRPr="00A969F3">
        <w:rPr>
          <w:rFonts w:ascii="Times New Roman" w:hAnsi="Times New Roman" w:cs="Times New Roman"/>
          <w:sz w:val="24"/>
          <w:szCs w:val="24"/>
        </w:rPr>
        <w:t>rațională</w:t>
      </w:r>
      <w:r w:rsidRPr="00A969F3">
        <w:rPr>
          <w:rFonts w:ascii="Times New Roman" w:hAnsi="Times New Roman" w:cs="Times New Roman"/>
          <w:sz w:val="24"/>
          <w:szCs w:val="24"/>
        </w:rPr>
        <w:t xml:space="preserve">, avocatul va solicita aplicarea arestării la domiciliu. La aplicarea arestării la domiciliu, persoanei cu dizabilități intelectuale </w:t>
      </w:r>
      <w:r w:rsidR="00B02259" w:rsidRPr="00A969F3">
        <w:rPr>
          <w:rFonts w:ascii="Times New Roman" w:hAnsi="Times New Roman" w:cs="Times New Roman"/>
          <w:sz w:val="24"/>
          <w:szCs w:val="24"/>
        </w:rPr>
        <w:t>și/</w:t>
      </w:r>
      <w:r w:rsidRPr="00A969F3">
        <w:rPr>
          <w:rFonts w:ascii="Times New Roman" w:hAnsi="Times New Roman" w:cs="Times New Roman"/>
          <w:sz w:val="24"/>
          <w:szCs w:val="24"/>
        </w:rPr>
        <w:t xml:space="preserve">sau psihosociale i se va explica regimul juridic </w:t>
      </w:r>
      <w:proofErr w:type="spellStart"/>
      <w:r w:rsidRPr="00A969F3">
        <w:rPr>
          <w:rFonts w:ascii="Times New Roman" w:hAnsi="Times New Roman" w:cs="Times New Roman"/>
          <w:sz w:val="24"/>
          <w:szCs w:val="24"/>
        </w:rPr>
        <w:t>şi</w:t>
      </w:r>
      <w:proofErr w:type="spellEnd"/>
      <w:r w:rsidRPr="00A969F3">
        <w:rPr>
          <w:rFonts w:ascii="Times New Roman" w:hAnsi="Times New Roman" w:cs="Times New Roman"/>
          <w:sz w:val="24"/>
          <w:szCs w:val="24"/>
        </w:rPr>
        <w:t xml:space="preserve"> </w:t>
      </w:r>
      <w:r w:rsidR="008A1694" w:rsidRPr="00A969F3">
        <w:rPr>
          <w:rFonts w:ascii="Times New Roman" w:hAnsi="Times New Roman" w:cs="Times New Roman"/>
          <w:sz w:val="24"/>
          <w:szCs w:val="24"/>
        </w:rPr>
        <w:t>consecințele</w:t>
      </w:r>
      <w:r w:rsidRPr="00A969F3">
        <w:rPr>
          <w:rFonts w:ascii="Times New Roman" w:hAnsi="Times New Roman" w:cs="Times New Roman"/>
          <w:sz w:val="24"/>
          <w:szCs w:val="24"/>
        </w:rPr>
        <w:t xml:space="preserve"> nerespectării acestei măsuri preventive. Avocatul va solicita aplicarea unui regim de condiții cât mai puțin restrictiv.</w:t>
      </w:r>
    </w:p>
    <w:p w14:paraId="2363ADB2" w14:textId="6DC126EE" w:rsidR="00A84CE8" w:rsidRPr="00A969F3" w:rsidRDefault="00A84CE8" w:rsidP="00A969F3">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A969F3">
        <w:rPr>
          <w:rFonts w:ascii="Times New Roman" w:hAnsi="Times New Roman" w:cs="Times New Roman"/>
          <w:sz w:val="24"/>
          <w:szCs w:val="24"/>
        </w:rPr>
        <w:t>În cazul în care organul de urmărire penală intenționează să aplice față de persoana cu dizabilități intelectuale și</w:t>
      </w:r>
      <w:r w:rsidR="00B02259" w:rsidRPr="00A969F3">
        <w:rPr>
          <w:rFonts w:ascii="Times New Roman" w:hAnsi="Times New Roman" w:cs="Times New Roman"/>
          <w:sz w:val="24"/>
          <w:szCs w:val="24"/>
        </w:rPr>
        <w:t>/sau</w:t>
      </w:r>
      <w:r w:rsidRPr="00A969F3">
        <w:rPr>
          <w:rFonts w:ascii="Times New Roman" w:hAnsi="Times New Roman" w:cs="Times New Roman"/>
          <w:sz w:val="24"/>
          <w:szCs w:val="24"/>
        </w:rPr>
        <w:t xml:space="preserve"> psihosociale, ca măsură preventivă, declarația de nepărăsire a localității sau de nepărăsire a țării, avocatul va ține cont că în</w:t>
      </w:r>
      <w:r w:rsidR="00BD46D5" w:rsidRPr="00A969F3">
        <w:rPr>
          <w:rFonts w:ascii="Times New Roman" w:hAnsi="Times New Roman" w:cs="Times New Roman"/>
          <w:sz w:val="24"/>
          <w:szCs w:val="24"/>
        </w:rPr>
        <w:t>,</w:t>
      </w:r>
      <w:r w:rsidRPr="00A969F3">
        <w:rPr>
          <w:rFonts w:ascii="Times New Roman" w:hAnsi="Times New Roman" w:cs="Times New Roman"/>
          <w:sz w:val="24"/>
          <w:szCs w:val="24"/>
        </w:rPr>
        <w:t xml:space="preserve"> virtutea particularităților de dezvoltare și intelectuale, persoana cu dizabilități ar putea să nu înțeleagă pe deplin în ce constă declarația de nepărăsire a localității. Se recomandă în acest caz </w:t>
      </w:r>
      <w:r w:rsidR="00AC7118" w:rsidRPr="00A969F3">
        <w:rPr>
          <w:rFonts w:ascii="Times New Roman" w:hAnsi="Times New Roman" w:cs="Times New Roman"/>
          <w:sz w:val="24"/>
          <w:szCs w:val="24"/>
        </w:rPr>
        <w:t xml:space="preserve">să fie menținută </w:t>
      </w:r>
      <w:r w:rsidRPr="00A969F3">
        <w:rPr>
          <w:rFonts w:ascii="Times New Roman" w:hAnsi="Times New Roman" w:cs="Times New Roman"/>
          <w:sz w:val="24"/>
          <w:szCs w:val="24"/>
        </w:rPr>
        <w:t xml:space="preserve">o legătura telefonică </w:t>
      </w:r>
      <w:r w:rsidR="00AC7118" w:rsidRPr="00A969F3">
        <w:rPr>
          <w:rFonts w:ascii="Times New Roman" w:hAnsi="Times New Roman" w:cs="Times New Roman"/>
          <w:sz w:val="24"/>
          <w:szCs w:val="24"/>
        </w:rPr>
        <w:t xml:space="preserve">mai </w:t>
      </w:r>
      <w:r w:rsidR="008A1694" w:rsidRPr="00A969F3">
        <w:rPr>
          <w:rFonts w:ascii="Times New Roman" w:hAnsi="Times New Roman" w:cs="Times New Roman"/>
          <w:sz w:val="24"/>
          <w:szCs w:val="24"/>
        </w:rPr>
        <w:t>strânsă</w:t>
      </w:r>
      <w:r w:rsidR="00AC7118" w:rsidRPr="00A969F3">
        <w:rPr>
          <w:rFonts w:ascii="Times New Roman" w:hAnsi="Times New Roman" w:cs="Times New Roman"/>
          <w:sz w:val="24"/>
          <w:szCs w:val="24"/>
        </w:rPr>
        <w:t xml:space="preserve"> </w:t>
      </w:r>
      <w:r w:rsidRPr="00A969F3">
        <w:rPr>
          <w:rFonts w:ascii="Times New Roman" w:hAnsi="Times New Roman" w:cs="Times New Roman"/>
          <w:sz w:val="24"/>
          <w:szCs w:val="24"/>
        </w:rPr>
        <w:t xml:space="preserve">dintre avocat și </w:t>
      </w:r>
      <w:r w:rsidR="00AC7118" w:rsidRPr="00A969F3">
        <w:rPr>
          <w:rFonts w:ascii="Times New Roman" w:hAnsi="Times New Roman" w:cs="Times New Roman"/>
          <w:sz w:val="24"/>
          <w:szCs w:val="24"/>
        </w:rPr>
        <w:t>beneficiar</w:t>
      </w:r>
      <w:r w:rsidRPr="00A969F3">
        <w:rPr>
          <w:rFonts w:ascii="Times New Roman" w:hAnsi="Times New Roman" w:cs="Times New Roman"/>
          <w:sz w:val="24"/>
          <w:szCs w:val="24"/>
        </w:rPr>
        <w:t xml:space="preserve"> </w:t>
      </w:r>
      <w:r w:rsidR="00AC7118" w:rsidRPr="00A969F3">
        <w:rPr>
          <w:rFonts w:ascii="Times New Roman" w:hAnsi="Times New Roman" w:cs="Times New Roman"/>
          <w:sz w:val="24"/>
          <w:szCs w:val="24"/>
        </w:rPr>
        <w:t xml:space="preserve">pentru </w:t>
      </w:r>
      <w:r w:rsidRPr="00A969F3">
        <w:rPr>
          <w:rFonts w:ascii="Times New Roman" w:hAnsi="Times New Roman" w:cs="Times New Roman"/>
          <w:sz w:val="24"/>
          <w:szCs w:val="24"/>
        </w:rPr>
        <w:t>reamintirea periodică despre angajamentul asumat.</w:t>
      </w:r>
    </w:p>
    <w:p w14:paraId="420B59CF" w14:textId="77777777" w:rsidR="00A84CE8" w:rsidRPr="003C68CB" w:rsidRDefault="00A84CE8" w:rsidP="008A1694">
      <w:pPr>
        <w:tabs>
          <w:tab w:val="left" w:pos="135"/>
        </w:tabs>
        <w:spacing w:after="0" w:line="240" w:lineRule="auto"/>
        <w:jc w:val="both"/>
        <w:rPr>
          <w:rFonts w:ascii="Times New Roman" w:hAnsi="Times New Roman" w:cs="Times New Roman"/>
          <w:sz w:val="24"/>
          <w:szCs w:val="24"/>
        </w:rPr>
      </w:pPr>
    </w:p>
    <w:p w14:paraId="4881335D" w14:textId="7571E3C4" w:rsidR="00A84CE8" w:rsidRPr="003C68CB" w:rsidRDefault="00EF4D38" w:rsidP="00A148F7">
      <w:pPr>
        <w:widowControl w:val="0"/>
        <w:numPr>
          <w:ilvl w:val="1"/>
          <w:numId w:val="21"/>
        </w:numPr>
        <w:tabs>
          <w:tab w:val="left" w:pos="180"/>
          <w:tab w:val="left" w:pos="567"/>
        </w:tabs>
        <w:spacing w:after="0" w:line="360" w:lineRule="auto"/>
        <w:ind w:left="90"/>
        <w:jc w:val="both"/>
        <w:rPr>
          <w:rFonts w:ascii="Times New Roman" w:hAnsi="Times New Roman" w:cs="Times New Roman"/>
          <w:b/>
          <w:sz w:val="24"/>
          <w:szCs w:val="24"/>
        </w:rPr>
      </w:pPr>
      <w:bookmarkStart w:id="14" w:name="_Hlk84586482"/>
      <w:r>
        <w:rPr>
          <w:rFonts w:ascii="Times New Roman" w:hAnsi="Times New Roman" w:cs="Times New Roman"/>
          <w:b/>
          <w:bCs/>
          <w:sz w:val="24"/>
          <w:szCs w:val="24"/>
        </w:rPr>
        <w:t xml:space="preserve"> </w:t>
      </w:r>
      <w:r w:rsidRPr="003C68CB">
        <w:rPr>
          <w:rFonts w:ascii="Times New Roman" w:hAnsi="Times New Roman" w:cs="Times New Roman"/>
          <w:b/>
          <w:bCs/>
          <w:sz w:val="24"/>
          <w:szCs w:val="24"/>
        </w:rPr>
        <w:t>Acțiuni</w:t>
      </w:r>
      <w:r w:rsidR="00931392" w:rsidRPr="003C68CB">
        <w:rPr>
          <w:rFonts w:ascii="Times New Roman" w:hAnsi="Times New Roman" w:cs="Times New Roman"/>
          <w:b/>
          <w:bCs/>
          <w:sz w:val="24"/>
          <w:szCs w:val="24"/>
        </w:rPr>
        <w:t xml:space="preserve"> ce urmează a fi </w:t>
      </w:r>
      <w:r w:rsidRPr="003C68CB">
        <w:rPr>
          <w:rFonts w:ascii="Times New Roman" w:hAnsi="Times New Roman" w:cs="Times New Roman"/>
          <w:b/>
          <w:bCs/>
          <w:sz w:val="24"/>
          <w:szCs w:val="24"/>
        </w:rPr>
        <w:t>întreprinse</w:t>
      </w:r>
      <w:r w:rsidR="00931392" w:rsidRPr="003C68CB">
        <w:rPr>
          <w:rFonts w:ascii="Times New Roman" w:hAnsi="Times New Roman" w:cs="Times New Roman"/>
          <w:b/>
          <w:bCs/>
          <w:sz w:val="24"/>
          <w:szCs w:val="24"/>
        </w:rPr>
        <w:t xml:space="preserve"> de avocat</w:t>
      </w:r>
      <w:r w:rsidR="00931392" w:rsidRPr="003C68CB">
        <w:rPr>
          <w:rFonts w:ascii="Times New Roman" w:hAnsi="Times New Roman" w:cs="Times New Roman"/>
          <w:sz w:val="24"/>
          <w:szCs w:val="24"/>
        </w:rPr>
        <w:t xml:space="preserve"> </w:t>
      </w:r>
      <w:r w:rsidR="00A84CE8" w:rsidRPr="003C68CB">
        <w:rPr>
          <w:rFonts w:ascii="Times New Roman" w:hAnsi="Times New Roman" w:cs="Times New Roman"/>
          <w:b/>
          <w:color w:val="000000"/>
          <w:sz w:val="24"/>
          <w:szCs w:val="24"/>
        </w:rPr>
        <w:t>la aplicarea medierii și împăcării părților.</w:t>
      </w:r>
    </w:p>
    <w:bookmarkEnd w:id="14"/>
    <w:p w14:paraId="1F9C5679" w14:textId="77777777" w:rsidR="00A84CE8" w:rsidRPr="003C68CB" w:rsidRDefault="00A84CE8" w:rsidP="00EF4D38">
      <w:pPr>
        <w:widowControl w:val="0"/>
        <w:tabs>
          <w:tab w:val="left" w:pos="135"/>
        </w:tabs>
        <w:spacing w:after="0" w:line="240" w:lineRule="auto"/>
        <w:jc w:val="both"/>
        <w:rPr>
          <w:rFonts w:ascii="Times New Roman" w:hAnsi="Times New Roman" w:cs="Times New Roman"/>
          <w:b/>
          <w:sz w:val="24"/>
          <w:szCs w:val="24"/>
        </w:rPr>
      </w:pPr>
    </w:p>
    <w:p w14:paraId="4422C83A"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În cazul în care bănuitul/învinuitul/inculpatul -  persoana cu dizabilități intelectuale </w:t>
      </w:r>
      <w:r w:rsidR="00EC2595">
        <w:rPr>
          <w:rFonts w:ascii="Times New Roman" w:hAnsi="Times New Roman" w:cs="Times New Roman"/>
          <w:sz w:val="24"/>
          <w:szCs w:val="24"/>
        </w:rPr>
        <w:t>și/</w:t>
      </w:r>
      <w:r w:rsidRPr="003C68CB">
        <w:rPr>
          <w:rFonts w:ascii="Times New Roman" w:hAnsi="Times New Roman" w:cs="Times New Roman"/>
          <w:sz w:val="24"/>
          <w:szCs w:val="24"/>
        </w:rPr>
        <w:t xml:space="preserve">sau psihosociale întrunește condițiile menționate supra, avocatul va iniția procedura de împăcare a părților. </w:t>
      </w:r>
    </w:p>
    <w:p w14:paraId="792CCA2D"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avea un rol activ în ceea ce </w:t>
      </w:r>
      <w:r w:rsidR="000857E0" w:rsidRPr="00670D1B">
        <w:rPr>
          <w:rFonts w:ascii="Times New Roman" w:hAnsi="Times New Roman" w:cs="Times New Roman"/>
          <w:sz w:val="24"/>
          <w:szCs w:val="24"/>
        </w:rPr>
        <w:t>privește</w:t>
      </w:r>
      <w:r w:rsidRPr="00670D1B">
        <w:rPr>
          <w:rFonts w:ascii="Times New Roman" w:hAnsi="Times New Roman" w:cs="Times New Roman"/>
          <w:sz w:val="24"/>
          <w:szCs w:val="24"/>
        </w:rPr>
        <w:t xml:space="preserve"> ajutorarea </w:t>
      </w:r>
      <w:r w:rsidR="000857E0" w:rsidRPr="00670D1B">
        <w:rPr>
          <w:rFonts w:ascii="Times New Roman" w:hAnsi="Times New Roman" w:cs="Times New Roman"/>
          <w:sz w:val="24"/>
          <w:szCs w:val="24"/>
        </w:rPr>
        <w:t>părților</w:t>
      </w:r>
      <w:r w:rsidRPr="00670D1B">
        <w:rPr>
          <w:rFonts w:ascii="Times New Roman" w:hAnsi="Times New Roman" w:cs="Times New Roman"/>
          <w:sz w:val="24"/>
          <w:szCs w:val="24"/>
        </w:rPr>
        <w:t xml:space="preserve"> în a negocia o împăcare. Dacă </w:t>
      </w:r>
      <w:r w:rsidR="000857E0" w:rsidRPr="00670D1B">
        <w:rPr>
          <w:rFonts w:ascii="Times New Roman" w:hAnsi="Times New Roman" w:cs="Times New Roman"/>
          <w:sz w:val="24"/>
          <w:szCs w:val="24"/>
        </w:rPr>
        <w:t>persoana</w:t>
      </w:r>
      <w:r w:rsidRPr="00670D1B">
        <w:rPr>
          <w:rFonts w:ascii="Times New Roman" w:hAnsi="Times New Roman" w:cs="Times New Roman"/>
          <w:sz w:val="24"/>
          <w:szCs w:val="24"/>
        </w:rPr>
        <w:t xml:space="preserve"> cu dizabilități psihosociale sau intelectuale locuiește în mediu familial</w:t>
      </w:r>
      <w:r w:rsidR="000857E0" w:rsidRPr="00670D1B">
        <w:rPr>
          <w:rFonts w:ascii="Times New Roman" w:hAnsi="Times New Roman" w:cs="Times New Roman"/>
          <w:sz w:val="24"/>
          <w:szCs w:val="24"/>
        </w:rPr>
        <w:t>,</w:t>
      </w:r>
      <w:r w:rsidRPr="00670D1B">
        <w:rPr>
          <w:rFonts w:ascii="Times New Roman" w:hAnsi="Times New Roman" w:cs="Times New Roman"/>
          <w:sz w:val="24"/>
          <w:szCs w:val="24"/>
        </w:rPr>
        <w:t xml:space="preserve"> se propune membrilor familiei de a negocia cu victima. În cazul în care persoana cu dizabilități intelectuale sau psihosociale locuiește într-o instituție rezidențială cu profil psihiatric, situație des </w:t>
      </w:r>
      <w:r w:rsidR="000857E0" w:rsidRPr="00670D1B">
        <w:rPr>
          <w:rFonts w:ascii="Times New Roman" w:hAnsi="Times New Roman" w:cs="Times New Roman"/>
          <w:sz w:val="24"/>
          <w:szCs w:val="24"/>
        </w:rPr>
        <w:t>întâlnită</w:t>
      </w:r>
      <w:r w:rsidRPr="00670D1B">
        <w:rPr>
          <w:rFonts w:ascii="Times New Roman" w:hAnsi="Times New Roman" w:cs="Times New Roman"/>
          <w:sz w:val="24"/>
          <w:szCs w:val="24"/>
        </w:rPr>
        <w:t xml:space="preserve">, și nu are rude, această sarcină o va realiza avocatul. </w:t>
      </w:r>
    </w:p>
    <w:p w14:paraId="47F6B69B"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Avocatul va îndemna persoana pe care o apără să se implice personal în negocierea împăcării care ar putea reprezenta și o posibilitate de asumare a responsabilității pentru cele comise</w:t>
      </w:r>
      <w:r w:rsidR="000857E0" w:rsidRPr="00670D1B">
        <w:rPr>
          <w:rFonts w:ascii="Times New Roman" w:hAnsi="Times New Roman" w:cs="Times New Roman"/>
          <w:sz w:val="24"/>
          <w:szCs w:val="24"/>
        </w:rPr>
        <w:t>,</w:t>
      </w:r>
      <w:r w:rsidRPr="00670D1B">
        <w:rPr>
          <w:rFonts w:ascii="Times New Roman" w:hAnsi="Times New Roman" w:cs="Times New Roman"/>
          <w:sz w:val="24"/>
          <w:szCs w:val="24"/>
        </w:rPr>
        <w:t xml:space="preserve"> </w:t>
      </w:r>
      <w:r w:rsidR="000857E0" w:rsidRPr="00670D1B">
        <w:rPr>
          <w:rFonts w:ascii="Times New Roman" w:hAnsi="Times New Roman" w:cs="Times New Roman"/>
          <w:sz w:val="24"/>
          <w:szCs w:val="24"/>
        </w:rPr>
        <w:t>cât</w:t>
      </w:r>
      <w:r w:rsidRPr="00670D1B">
        <w:rPr>
          <w:rFonts w:ascii="Times New Roman" w:hAnsi="Times New Roman" w:cs="Times New Roman"/>
          <w:sz w:val="24"/>
          <w:szCs w:val="24"/>
        </w:rPr>
        <w:t xml:space="preserve"> și o oportunitate de reabilitare în fața victimei.</w:t>
      </w:r>
    </w:p>
    <w:p w14:paraId="0BC3921C"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informa prompt clientul despre orice propunere de împăcare pe care a primit-o sau despre alte discuții în acest sens pe care le-a avut cu partea vătămată. </w:t>
      </w:r>
    </w:p>
    <w:p w14:paraId="39D2FBB7"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lastRenderedPageBreak/>
        <w:t xml:space="preserve">Avocatul va ține cont că împăcarea în principiu nu presupune în mod obligatoriu recunoașterea vinovăției și, deci, poate fi folosită ca alternativă pentru art. 55 </w:t>
      </w:r>
      <w:r w:rsidR="000857E0" w:rsidRPr="00670D1B">
        <w:rPr>
          <w:rFonts w:ascii="Times New Roman" w:hAnsi="Times New Roman" w:cs="Times New Roman"/>
          <w:sz w:val="24"/>
          <w:szCs w:val="24"/>
        </w:rPr>
        <w:t xml:space="preserve">din </w:t>
      </w:r>
      <w:r w:rsidRPr="00670D1B">
        <w:rPr>
          <w:rFonts w:ascii="Times New Roman" w:hAnsi="Times New Roman" w:cs="Times New Roman"/>
          <w:sz w:val="24"/>
          <w:szCs w:val="24"/>
        </w:rPr>
        <w:t>CP dacă aceasta o dictează cazul.</w:t>
      </w:r>
    </w:p>
    <w:p w14:paraId="526FFAD0"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Avocatul va perfecta proiectul cererii cu privire la împăcare cu solicitarea de încetare a procesului.</w:t>
      </w:r>
    </w:p>
    <w:p w14:paraId="114D7004"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se va asigura ca partea vătămată să-și dea </w:t>
      </w:r>
      <w:r w:rsidR="000857E0" w:rsidRPr="00670D1B">
        <w:rPr>
          <w:rFonts w:ascii="Times New Roman" w:hAnsi="Times New Roman" w:cs="Times New Roman"/>
          <w:sz w:val="24"/>
          <w:szCs w:val="24"/>
        </w:rPr>
        <w:t>consimțământul</w:t>
      </w:r>
      <w:r w:rsidRPr="00670D1B">
        <w:rPr>
          <w:rFonts w:ascii="Times New Roman" w:hAnsi="Times New Roman" w:cs="Times New Roman"/>
          <w:sz w:val="24"/>
          <w:szCs w:val="24"/>
        </w:rPr>
        <w:t xml:space="preserve"> la împăcare și să depună în acest sens o cerere scrisă. </w:t>
      </w:r>
    </w:p>
    <w:p w14:paraId="1BA53204"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În cazul în care procesul penal nu poate înceta în temeiul art. 109 </w:t>
      </w:r>
      <w:r w:rsidR="000857E0" w:rsidRPr="00670D1B">
        <w:rPr>
          <w:rFonts w:ascii="Times New Roman" w:hAnsi="Times New Roman" w:cs="Times New Roman"/>
          <w:sz w:val="24"/>
          <w:szCs w:val="24"/>
        </w:rPr>
        <w:t xml:space="preserve">din </w:t>
      </w:r>
      <w:r w:rsidRPr="00670D1B">
        <w:rPr>
          <w:rFonts w:ascii="Times New Roman" w:hAnsi="Times New Roman" w:cs="Times New Roman"/>
          <w:sz w:val="24"/>
          <w:szCs w:val="24"/>
        </w:rPr>
        <w:t xml:space="preserve">CP al RM, </w:t>
      </w:r>
      <w:r w:rsidR="0028136D" w:rsidRPr="00670D1B">
        <w:rPr>
          <w:rFonts w:ascii="Times New Roman" w:hAnsi="Times New Roman" w:cs="Times New Roman"/>
          <w:sz w:val="24"/>
          <w:szCs w:val="24"/>
        </w:rPr>
        <w:t>r</w:t>
      </w:r>
      <w:r w:rsidRPr="00670D1B">
        <w:rPr>
          <w:rFonts w:ascii="Times New Roman" w:hAnsi="Times New Roman" w:cs="Times New Roman"/>
          <w:sz w:val="24"/>
          <w:szCs w:val="24"/>
        </w:rPr>
        <w:t>ezultatele medierii ar putea fi folosite</w:t>
      </w:r>
      <w:r w:rsidR="0028136D" w:rsidRPr="00670D1B">
        <w:rPr>
          <w:rFonts w:ascii="Times New Roman" w:hAnsi="Times New Roman" w:cs="Times New Roman"/>
          <w:sz w:val="24"/>
          <w:szCs w:val="24"/>
        </w:rPr>
        <w:t xml:space="preserve"> </w:t>
      </w:r>
      <w:r w:rsidRPr="00670D1B">
        <w:rPr>
          <w:rFonts w:ascii="Times New Roman" w:hAnsi="Times New Roman" w:cs="Times New Roman"/>
          <w:sz w:val="24"/>
          <w:szCs w:val="24"/>
        </w:rPr>
        <w:t xml:space="preserve">pentru individualizarea pedepsei. Astfel, medierea poate „produce” fie </w:t>
      </w:r>
      <w:r w:rsidR="000857E0" w:rsidRPr="00670D1B">
        <w:rPr>
          <w:rFonts w:ascii="Times New Roman" w:hAnsi="Times New Roman" w:cs="Times New Roman"/>
          <w:sz w:val="24"/>
          <w:szCs w:val="24"/>
        </w:rPr>
        <w:t>circumstanțe</w:t>
      </w:r>
      <w:r w:rsidRPr="00670D1B">
        <w:rPr>
          <w:rFonts w:ascii="Times New Roman" w:hAnsi="Times New Roman" w:cs="Times New Roman"/>
          <w:sz w:val="24"/>
          <w:szCs w:val="24"/>
        </w:rPr>
        <w:t xml:space="preserve"> pe care legea le recunoaște expres </w:t>
      </w:r>
      <w:r w:rsidR="000857E0" w:rsidRPr="00670D1B">
        <w:rPr>
          <w:rFonts w:ascii="Times New Roman" w:hAnsi="Times New Roman" w:cs="Times New Roman"/>
          <w:sz w:val="24"/>
          <w:szCs w:val="24"/>
        </w:rPr>
        <w:t>circumstanțe</w:t>
      </w:r>
      <w:r w:rsidRPr="00670D1B">
        <w:rPr>
          <w:rFonts w:ascii="Times New Roman" w:hAnsi="Times New Roman" w:cs="Times New Roman"/>
          <w:sz w:val="24"/>
          <w:szCs w:val="24"/>
        </w:rPr>
        <w:t xml:space="preserve"> atenuante (</w:t>
      </w:r>
      <w:r w:rsidR="000857E0" w:rsidRPr="00670D1B">
        <w:rPr>
          <w:rFonts w:ascii="Times New Roman" w:hAnsi="Times New Roman" w:cs="Times New Roman"/>
          <w:sz w:val="24"/>
          <w:szCs w:val="24"/>
        </w:rPr>
        <w:t>căința</w:t>
      </w:r>
      <w:r w:rsidRPr="00670D1B">
        <w:rPr>
          <w:rFonts w:ascii="Times New Roman" w:hAnsi="Times New Roman" w:cs="Times New Roman"/>
          <w:sz w:val="24"/>
          <w:szCs w:val="24"/>
        </w:rPr>
        <w:t xml:space="preserve"> sinceră, repararea benevolă a pagubei pricinuite sau înlăturarea daunei cauzate, contribuirea activă la descoperirea </w:t>
      </w:r>
      <w:r w:rsidR="000857E0" w:rsidRPr="00670D1B">
        <w:rPr>
          <w:rFonts w:ascii="Times New Roman" w:hAnsi="Times New Roman" w:cs="Times New Roman"/>
          <w:sz w:val="24"/>
          <w:szCs w:val="24"/>
        </w:rPr>
        <w:t>infracțiunii</w:t>
      </w:r>
      <w:r w:rsidRPr="00670D1B">
        <w:rPr>
          <w:rFonts w:ascii="Times New Roman" w:hAnsi="Times New Roman" w:cs="Times New Roman"/>
          <w:sz w:val="24"/>
          <w:szCs w:val="24"/>
        </w:rPr>
        <w:t>), fie alte împrejurări pe care judecătorul le-ar putea considera ca fiind atenuante.</w:t>
      </w:r>
    </w:p>
    <w:p w14:paraId="21D92068"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În </w:t>
      </w:r>
      <w:r w:rsidR="000857E0" w:rsidRPr="00670D1B">
        <w:rPr>
          <w:rFonts w:ascii="Times New Roman" w:hAnsi="Times New Roman" w:cs="Times New Roman"/>
          <w:sz w:val="24"/>
          <w:szCs w:val="24"/>
        </w:rPr>
        <w:t>accepțiunea</w:t>
      </w:r>
      <w:r w:rsidRPr="00670D1B">
        <w:rPr>
          <w:rFonts w:ascii="Times New Roman" w:hAnsi="Times New Roman" w:cs="Times New Roman"/>
          <w:sz w:val="24"/>
          <w:szCs w:val="24"/>
        </w:rPr>
        <w:t xml:space="preserve"> Legii cu privire la mediere, </w:t>
      </w:r>
      <w:r w:rsidR="000857E0" w:rsidRPr="00670D1B">
        <w:rPr>
          <w:rFonts w:ascii="Times New Roman" w:hAnsi="Times New Roman" w:cs="Times New Roman"/>
          <w:sz w:val="24"/>
          <w:szCs w:val="24"/>
        </w:rPr>
        <w:t>părți</w:t>
      </w:r>
      <w:r w:rsidRPr="00670D1B">
        <w:rPr>
          <w:rFonts w:ascii="Times New Roman" w:hAnsi="Times New Roman" w:cs="Times New Roman"/>
          <w:sz w:val="24"/>
          <w:szCs w:val="24"/>
        </w:rPr>
        <w:t xml:space="preserve"> la medierea în cauzele penale sunt victima </w:t>
      </w:r>
      <w:r w:rsidR="000857E0" w:rsidRPr="00670D1B">
        <w:rPr>
          <w:rFonts w:ascii="Times New Roman" w:hAnsi="Times New Roman" w:cs="Times New Roman"/>
          <w:sz w:val="24"/>
          <w:szCs w:val="24"/>
        </w:rPr>
        <w:t>infracțiunii</w:t>
      </w:r>
      <w:r w:rsidRPr="00670D1B">
        <w:rPr>
          <w:rFonts w:ascii="Times New Roman" w:hAnsi="Times New Roman" w:cs="Times New Roman"/>
          <w:sz w:val="24"/>
          <w:szCs w:val="24"/>
        </w:rPr>
        <w:t xml:space="preserve"> și făptuitorul. Înainte de mediere avocatul va analiza și discuta cazul și poziția apărării cu persoana cu dizabilități intelectuale și psihosociale.</w:t>
      </w:r>
    </w:p>
    <w:p w14:paraId="22ED5FAB"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Dacă se decide participarea a</w:t>
      </w:r>
      <w:r w:rsidR="00513DC7" w:rsidRPr="00670D1B">
        <w:rPr>
          <w:rFonts w:ascii="Times New Roman" w:hAnsi="Times New Roman" w:cs="Times New Roman"/>
          <w:sz w:val="24"/>
          <w:szCs w:val="24"/>
        </w:rPr>
        <w:t>vocatului</w:t>
      </w:r>
      <w:r w:rsidRPr="00670D1B">
        <w:rPr>
          <w:rFonts w:ascii="Times New Roman" w:hAnsi="Times New Roman" w:cs="Times New Roman"/>
          <w:sz w:val="24"/>
          <w:szCs w:val="24"/>
        </w:rPr>
        <w:t xml:space="preserve"> la mediere, iar partea vătămată are avocat, este o soluție corectă ca negocierile să aibă loc și în prezența avocatului părții vătămate.</w:t>
      </w:r>
    </w:p>
    <w:p w14:paraId="48B8D3CE"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Dacă participă la mediere, avocatul va căuta să ajungă în discuții la o soluție cât mai avantajoasă pentru </w:t>
      </w:r>
      <w:r w:rsidR="00103815" w:rsidRPr="00670D1B">
        <w:rPr>
          <w:rFonts w:ascii="Times New Roman" w:hAnsi="Times New Roman" w:cs="Times New Roman"/>
          <w:sz w:val="24"/>
          <w:szCs w:val="24"/>
        </w:rPr>
        <w:t>beneficiarul</w:t>
      </w:r>
      <w:r w:rsidRPr="00670D1B">
        <w:rPr>
          <w:rFonts w:ascii="Times New Roman" w:hAnsi="Times New Roman" w:cs="Times New Roman"/>
          <w:sz w:val="24"/>
          <w:szCs w:val="24"/>
        </w:rPr>
        <w:t xml:space="preserve"> său, fără a periclita succesul acestor negocieri. În acest sens, avocatul va abandona stilul defensiv.</w:t>
      </w:r>
    </w:p>
    <w:p w14:paraId="3D1406C8"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Interesele persoanei cu dizabilități intelectuale</w:t>
      </w:r>
      <w:r w:rsidR="00D6741D" w:rsidRPr="00670D1B">
        <w:rPr>
          <w:rFonts w:ascii="Times New Roman" w:hAnsi="Times New Roman" w:cs="Times New Roman"/>
          <w:sz w:val="24"/>
          <w:szCs w:val="24"/>
        </w:rPr>
        <w:t xml:space="preserve"> și/</w:t>
      </w:r>
      <w:r w:rsidRPr="00670D1B">
        <w:rPr>
          <w:rFonts w:ascii="Times New Roman" w:hAnsi="Times New Roman" w:cs="Times New Roman"/>
          <w:sz w:val="24"/>
          <w:szCs w:val="24"/>
        </w:rPr>
        <w:t>sau psihosociale ar avea de suferit dacă unicul impediment pentru obținerea unui acord de împăcare ar fi dificultatea acesteia  să întoarcă suma pretinsă de victimă. În acest sens, avocatul ar putea acționa în sensul găsirii unei soluții potrivite (plata în rate, întocmirea unui contract de împrumut pe un termen mai îndelungat, oferirea unor servicii voluntare) sau în sensul convingerii victimei de a reduce suma pretențiilor (informarea despre probabilitatea mică de a obține prin sentință satisfacerea unor pretenții, atragerea atenției la obținerea mai rapidă a unei recompense mai mici acum, în comparație cu ceva mai mult, dar poate foarte îndepărtat etc.).</w:t>
      </w:r>
    </w:p>
    <w:p w14:paraId="347D4D26" w14:textId="3847FF25" w:rsidR="00A84CE8" w:rsidRP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consulta clientul în privința acceptării sau nu a unei propuneri de acord de mediere prin discutarea avantajelor și dezavantajelor acordului propus, determinarea motivelor de ce acordul ar putea să (nu) fie în interesul persoanei cu dizabilități intelectuale </w:t>
      </w:r>
      <w:r w:rsidR="00EC2595" w:rsidRPr="00670D1B">
        <w:rPr>
          <w:rFonts w:ascii="Times New Roman" w:hAnsi="Times New Roman" w:cs="Times New Roman"/>
          <w:sz w:val="24"/>
          <w:szCs w:val="24"/>
        </w:rPr>
        <w:t>și/</w:t>
      </w:r>
      <w:r w:rsidRPr="00670D1B">
        <w:rPr>
          <w:rFonts w:ascii="Times New Roman" w:hAnsi="Times New Roman" w:cs="Times New Roman"/>
          <w:sz w:val="24"/>
          <w:szCs w:val="24"/>
        </w:rPr>
        <w:t>sau psihosociale.</w:t>
      </w:r>
    </w:p>
    <w:p w14:paraId="460586AB" w14:textId="77777777" w:rsidR="00A84CE8" w:rsidRPr="003C68CB" w:rsidRDefault="00A84CE8" w:rsidP="00103815">
      <w:pPr>
        <w:spacing w:after="0" w:line="240" w:lineRule="auto"/>
        <w:jc w:val="both"/>
        <w:rPr>
          <w:rFonts w:ascii="Times New Roman" w:hAnsi="Times New Roman" w:cs="Times New Roman"/>
          <w:sz w:val="24"/>
          <w:szCs w:val="24"/>
        </w:rPr>
      </w:pPr>
    </w:p>
    <w:p w14:paraId="5D0C1C1F" w14:textId="76F580E1" w:rsidR="008249D7" w:rsidRPr="003C68CB" w:rsidRDefault="00103815" w:rsidP="00A148F7">
      <w:pPr>
        <w:numPr>
          <w:ilvl w:val="1"/>
          <w:numId w:val="21"/>
        </w:numPr>
        <w:tabs>
          <w:tab w:val="left" w:pos="180"/>
        </w:tabs>
        <w:spacing w:after="0" w:line="360" w:lineRule="auto"/>
        <w:ind w:left="180" w:hanging="450"/>
        <w:jc w:val="both"/>
        <w:rPr>
          <w:rFonts w:ascii="Times New Roman" w:hAnsi="Times New Roman" w:cs="Times New Roman"/>
          <w:sz w:val="24"/>
          <w:szCs w:val="24"/>
        </w:rPr>
      </w:pPr>
      <w:bookmarkStart w:id="15" w:name="_Hlk84586537"/>
      <w:r w:rsidRPr="003C68CB">
        <w:rPr>
          <w:rFonts w:ascii="Times New Roman" w:hAnsi="Times New Roman" w:cs="Times New Roman"/>
          <w:b/>
          <w:bCs/>
          <w:sz w:val="24"/>
          <w:szCs w:val="24"/>
        </w:rPr>
        <w:t>Acțiuni</w:t>
      </w:r>
      <w:r w:rsidR="009B714E" w:rsidRPr="003C68CB">
        <w:rPr>
          <w:rFonts w:ascii="Times New Roman" w:hAnsi="Times New Roman" w:cs="Times New Roman"/>
          <w:b/>
          <w:bCs/>
          <w:sz w:val="24"/>
          <w:szCs w:val="24"/>
        </w:rPr>
        <w:t xml:space="preserve"> ce urmează a fi </w:t>
      </w:r>
      <w:r w:rsidRPr="003C68CB">
        <w:rPr>
          <w:rFonts w:ascii="Times New Roman" w:hAnsi="Times New Roman" w:cs="Times New Roman"/>
          <w:b/>
          <w:bCs/>
          <w:sz w:val="24"/>
          <w:szCs w:val="24"/>
        </w:rPr>
        <w:t>întreprinse</w:t>
      </w:r>
      <w:r w:rsidR="009B714E" w:rsidRPr="003C68CB">
        <w:rPr>
          <w:rFonts w:ascii="Times New Roman" w:hAnsi="Times New Roman" w:cs="Times New Roman"/>
          <w:b/>
          <w:bCs/>
          <w:sz w:val="24"/>
          <w:szCs w:val="24"/>
        </w:rPr>
        <w:t xml:space="preserve"> de avocat</w:t>
      </w:r>
      <w:r w:rsidR="009B714E" w:rsidRPr="003C68CB">
        <w:rPr>
          <w:rFonts w:ascii="Times New Roman" w:hAnsi="Times New Roman" w:cs="Times New Roman"/>
          <w:sz w:val="24"/>
          <w:szCs w:val="24"/>
        </w:rPr>
        <w:t xml:space="preserve"> </w:t>
      </w:r>
      <w:r w:rsidR="009B714E" w:rsidRPr="003C68CB">
        <w:rPr>
          <w:rFonts w:ascii="Times New Roman" w:hAnsi="Times New Roman" w:cs="Times New Roman"/>
          <w:b/>
          <w:color w:val="000000"/>
          <w:sz w:val="24"/>
          <w:szCs w:val="24"/>
        </w:rPr>
        <w:t xml:space="preserve">în </w:t>
      </w:r>
      <w:r w:rsidR="00A84CE8" w:rsidRPr="003C68CB">
        <w:rPr>
          <w:rFonts w:ascii="Times New Roman" w:hAnsi="Times New Roman" w:cs="Times New Roman"/>
          <w:b/>
          <w:sz w:val="24"/>
          <w:szCs w:val="24"/>
        </w:rPr>
        <w:t>apăr</w:t>
      </w:r>
      <w:r w:rsidR="009B714E" w:rsidRPr="003C68CB">
        <w:rPr>
          <w:rFonts w:ascii="Times New Roman" w:hAnsi="Times New Roman" w:cs="Times New Roman"/>
          <w:b/>
          <w:sz w:val="24"/>
          <w:szCs w:val="24"/>
        </w:rPr>
        <w:t xml:space="preserve">area </w:t>
      </w:r>
      <w:r w:rsidR="00A84CE8" w:rsidRPr="003C68CB">
        <w:rPr>
          <w:rFonts w:ascii="Times New Roman" w:hAnsi="Times New Roman" w:cs="Times New Roman"/>
          <w:b/>
          <w:sz w:val="24"/>
          <w:szCs w:val="24"/>
        </w:rPr>
        <w:t>persoanei cu dizabilități intelectuale și</w:t>
      </w:r>
      <w:r w:rsidR="00EC2595">
        <w:rPr>
          <w:rFonts w:ascii="Times New Roman" w:hAnsi="Times New Roman" w:cs="Times New Roman"/>
          <w:b/>
          <w:sz w:val="24"/>
          <w:szCs w:val="24"/>
        </w:rPr>
        <w:t>/sau</w:t>
      </w:r>
      <w:r w:rsidR="00A84CE8" w:rsidRPr="003C68CB">
        <w:rPr>
          <w:rFonts w:ascii="Times New Roman" w:hAnsi="Times New Roman" w:cs="Times New Roman"/>
          <w:b/>
          <w:sz w:val="24"/>
          <w:szCs w:val="24"/>
        </w:rPr>
        <w:t xml:space="preserve"> psihosociale ce are calitatea de inculpat la faza de judecare a cauzei.</w:t>
      </w:r>
    </w:p>
    <w:bookmarkEnd w:id="15"/>
    <w:p w14:paraId="349FAE79" w14:textId="77777777" w:rsidR="008249D7" w:rsidRPr="003C68CB" w:rsidRDefault="008249D7" w:rsidP="00103815">
      <w:pPr>
        <w:spacing w:after="0" w:line="240" w:lineRule="auto"/>
        <w:jc w:val="both"/>
        <w:rPr>
          <w:rFonts w:ascii="Times New Roman" w:hAnsi="Times New Roman" w:cs="Times New Roman"/>
          <w:b/>
          <w:sz w:val="24"/>
          <w:szCs w:val="24"/>
        </w:rPr>
      </w:pPr>
    </w:p>
    <w:p w14:paraId="662E50EC"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ține cont de faptul că responsabilitatea constituie condiția fundamentală a vinovăției. </w:t>
      </w:r>
    </w:p>
    <w:p w14:paraId="4321D0DC"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Dacă raportul de expertiză judiciară medico-legală psihiatrică atestă în privința inculpatului, persoană cu dizabilități intelectuale </w:t>
      </w:r>
      <w:r w:rsidR="00EC2595" w:rsidRPr="00670D1B">
        <w:rPr>
          <w:rFonts w:ascii="Times New Roman" w:hAnsi="Times New Roman" w:cs="Times New Roman"/>
          <w:sz w:val="24"/>
          <w:szCs w:val="24"/>
        </w:rPr>
        <w:t>și/</w:t>
      </w:r>
      <w:r w:rsidRPr="00670D1B">
        <w:rPr>
          <w:rFonts w:ascii="Times New Roman" w:hAnsi="Times New Roman" w:cs="Times New Roman"/>
          <w:sz w:val="24"/>
          <w:szCs w:val="24"/>
        </w:rPr>
        <w:t xml:space="preserve">sau psihosociale starea de responsabilitate sau responsabilitatea redusă prevăzută la art. 23( I) </w:t>
      </w:r>
      <w:r w:rsidR="00075273" w:rsidRPr="00670D1B">
        <w:rPr>
          <w:rFonts w:ascii="Times New Roman" w:hAnsi="Times New Roman" w:cs="Times New Roman"/>
          <w:sz w:val="24"/>
          <w:szCs w:val="24"/>
        </w:rPr>
        <w:t xml:space="preserve"> din </w:t>
      </w:r>
      <w:r w:rsidRPr="00670D1B">
        <w:rPr>
          <w:rFonts w:ascii="Times New Roman" w:hAnsi="Times New Roman" w:cs="Times New Roman"/>
          <w:sz w:val="24"/>
          <w:szCs w:val="24"/>
        </w:rPr>
        <w:t>CP al RM,  judecarea cauzei în prima instanță în funcție de strategia de apărare aleasă, va avea loc fie în procedură generală, fie în una din procedurile speciale, a acordului de recunoaștere a vinovăției, sau posibilitatea judecării cauzei pe baza probelor administrate în faza de urmărire penală.</w:t>
      </w:r>
    </w:p>
    <w:p w14:paraId="3B8D06CA"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fi diligent în alegerea procedurii de judecare a cauzei în funcție de poziția de apărare a inculpatului </w:t>
      </w:r>
      <w:r w:rsidR="00075273" w:rsidRPr="00670D1B">
        <w:rPr>
          <w:rFonts w:ascii="Times New Roman" w:hAnsi="Times New Roman" w:cs="Times New Roman"/>
          <w:sz w:val="24"/>
          <w:szCs w:val="24"/>
        </w:rPr>
        <w:t xml:space="preserve">- </w:t>
      </w:r>
      <w:r w:rsidRPr="00670D1B">
        <w:rPr>
          <w:rFonts w:ascii="Times New Roman" w:hAnsi="Times New Roman" w:cs="Times New Roman"/>
          <w:sz w:val="24"/>
          <w:szCs w:val="24"/>
        </w:rPr>
        <w:t>persoană cu dizabilități intelectuale și</w:t>
      </w:r>
      <w:r w:rsidR="00EC2595" w:rsidRPr="00670D1B">
        <w:rPr>
          <w:rFonts w:ascii="Times New Roman" w:hAnsi="Times New Roman" w:cs="Times New Roman"/>
          <w:sz w:val="24"/>
          <w:szCs w:val="24"/>
        </w:rPr>
        <w:t>/sau</w:t>
      </w:r>
      <w:r w:rsidRPr="00670D1B">
        <w:rPr>
          <w:rFonts w:ascii="Times New Roman" w:hAnsi="Times New Roman" w:cs="Times New Roman"/>
          <w:sz w:val="24"/>
          <w:szCs w:val="24"/>
        </w:rPr>
        <w:t xml:space="preserve"> psihosociale, dacă aceasta recunoaște sau nu recunoaște vina în comiterea infracțiunii incriminate și dacă există suficiente probe pertinente și admisibile pentru demonstrarea vinovăției sale, dacă nu există circumstanțe care exclus urmărirea penală</w:t>
      </w:r>
      <w:r w:rsidR="008249D7" w:rsidRPr="00670D1B">
        <w:rPr>
          <w:rFonts w:ascii="Times New Roman" w:hAnsi="Times New Roman" w:cs="Times New Roman"/>
          <w:sz w:val="24"/>
          <w:szCs w:val="24"/>
        </w:rPr>
        <w:t xml:space="preserve">, </w:t>
      </w:r>
      <w:r w:rsidRPr="00670D1B">
        <w:rPr>
          <w:rFonts w:ascii="Times New Roman" w:hAnsi="Times New Roman" w:cs="Times New Roman"/>
          <w:sz w:val="24"/>
          <w:szCs w:val="24"/>
        </w:rPr>
        <w:t>precum și alte dubii rezonabile care curg în favoarea inculpatului.</w:t>
      </w:r>
    </w:p>
    <w:p w14:paraId="12CAEDC7" w14:textId="77777777" w:rsidR="00670D1B" w:rsidRDefault="008249D7"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Avocatul are obligația de a discuta în prealabil cu inculpatul</w:t>
      </w:r>
      <w:r w:rsidR="00075273" w:rsidRPr="00670D1B">
        <w:rPr>
          <w:rFonts w:ascii="Times New Roman" w:hAnsi="Times New Roman" w:cs="Times New Roman"/>
          <w:sz w:val="24"/>
          <w:szCs w:val="24"/>
        </w:rPr>
        <w:t xml:space="preserve"> -</w:t>
      </w:r>
      <w:r w:rsidRPr="00670D1B">
        <w:rPr>
          <w:rFonts w:ascii="Times New Roman" w:hAnsi="Times New Roman" w:cs="Times New Roman"/>
          <w:sz w:val="24"/>
          <w:szCs w:val="24"/>
        </w:rPr>
        <w:t xml:space="preserve"> persoana cu dizabilități intelectuale </w:t>
      </w:r>
      <w:r w:rsidR="00EC2595" w:rsidRPr="00670D1B">
        <w:rPr>
          <w:rFonts w:ascii="Times New Roman" w:hAnsi="Times New Roman" w:cs="Times New Roman"/>
          <w:sz w:val="24"/>
          <w:szCs w:val="24"/>
        </w:rPr>
        <w:t>și/</w:t>
      </w:r>
      <w:r w:rsidRPr="00670D1B">
        <w:rPr>
          <w:rFonts w:ascii="Times New Roman" w:hAnsi="Times New Roman" w:cs="Times New Roman"/>
          <w:sz w:val="24"/>
          <w:szCs w:val="24"/>
        </w:rPr>
        <w:t>sau psihosociale a</w:t>
      </w:r>
      <w:r w:rsidR="00A84CE8" w:rsidRPr="00670D1B">
        <w:rPr>
          <w:rFonts w:ascii="Times New Roman" w:hAnsi="Times New Roman" w:cs="Times New Roman"/>
          <w:sz w:val="24"/>
          <w:szCs w:val="24"/>
        </w:rPr>
        <w:t>legerea procedurii de judecare a cauzei, avantajele și dezavantajele acesteia</w:t>
      </w:r>
      <w:r w:rsidRPr="00670D1B">
        <w:rPr>
          <w:rFonts w:ascii="Times New Roman" w:hAnsi="Times New Roman" w:cs="Times New Roman"/>
          <w:sz w:val="24"/>
          <w:szCs w:val="24"/>
        </w:rPr>
        <w:t>.</w:t>
      </w:r>
    </w:p>
    <w:p w14:paraId="0FBF54ED"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În cazul în care </w:t>
      </w:r>
      <w:r w:rsidR="00075273" w:rsidRPr="00670D1B">
        <w:rPr>
          <w:rFonts w:ascii="Times New Roman" w:hAnsi="Times New Roman" w:cs="Times New Roman"/>
          <w:sz w:val="24"/>
          <w:szCs w:val="24"/>
        </w:rPr>
        <w:t>inculpatul</w:t>
      </w:r>
      <w:r w:rsidRPr="00670D1B">
        <w:rPr>
          <w:rFonts w:ascii="Times New Roman" w:hAnsi="Times New Roman" w:cs="Times New Roman"/>
          <w:sz w:val="24"/>
          <w:szCs w:val="24"/>
        </w:rPr>
        <w:t xml:space="preserve"> </w:t>
      </w:r>
      <w:r w:rsidR="00075273" w:rsidRPr="00670D1B">
        <w:rPr>
          <w:rFonts w:ascii="Times New Roman" w:hAnsi="Times New Roman" w:cs="Times New Roman"/>
          <w:sz w:val="24"/>
          <w:szCs w:val="24"/>
        </w:rPr>
        <w:t xml:space="preserve">- </w:t>
      </w:r>
      <w:r w:rsidRPr="00670D1B">
        <w:rPr>
          <w:rFonts w:ascii="Times New Roman" w:hAnsi="Times New Roman" w:cs="Times New Roman"/>
          <w:sz w:val="24"/>
          <w:szCs w:val="24"/>
        </w:rPr>
        <w:t xml:space="preserve">persoana cu dizabilități intelectuale </w:t>
      </w:r>
      <w:r w:rsidR="00EC2595" w:rsidRPr="00670D1B">
        <w:rPr>
          <w:rFonts w:ascii="Times New Roman" w:hAnsi="Times New Roman" w:cs="Times New Roman"/>
          <w:sz w:val="24"/>
          <w:szCs w:val="24"/>
        </w:rPr>
        <w:t>și/</w:t>
      </w:r>
      <w:r w:rsidRPr="00670D1B">
        <w:rPr>
          <w:rFonts w:ascii="Times New Roman" w:hAnsi="Times New Roman" w:cs="Times New Roman"/>
          <w:sz w:val="24"/>
          <w:szCs w:val="24"/>
        </w:rPr>
        <w:t xml:space="preserve">sau psihosociale nu recunoaște vina în comiterea infracțiunii incriminate, avocatul va întocmi o referință împotriva rechizitoriului. </w:t>
      </w:r>
    </w:p>
    <w:p w14:paraId="11E23DB0"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analiza dacă urmărirea penală a fost efectuată eficient, dacă acțiunile de urmărire penală au fost efectuate fără abateri de la prevederile CPP al RM, cu respectarea dreptului la </w:t>
      </w:r>
      <w:r w:rsidR="00075273" w:rsidRPr="00670D1B">
        <w:rPr>
          <w:rFonts w:ascii="Times New Roman" w:hAnsi="Times New Roman" w:cs="Times New Roman"/>
          <w:sz w:val="24"/>
          <w:szCs w:val="24"/>
        </w:rPr>
        <w:t>apărare</w:t>
      </w:r>
      <w:r w:rsidRPr="00670D1B">
        <w:rPr>
          <w:rFonts w:ascii="Times New Roman" w:hAnsi="Times New Roman" w:cs="Times New Roman"/>
          <w:sz w:val="24"/>
          <w:szCs w:val="24"/>
        </w:rPr>
        <w:t xml:space="preserve"> a inculpatului și principiului egalității armelor</w:t>
      </w:r>
      <w:r w:rsidR="008249D7" w:rsidRPr="00670D1B">
        <w:rPr>
          <w:rFonts w:ascii="Times New Roman" w:hAnsi="Times New Roman" w:cs="Times New Roman"/>
          <w:sz w:val="24"/>
          <w:szCs w:val="24"/>
        </w:rPr>
        <w:t>,</w:t>
      </w:r>
      <w:r w:rsidRPr="00670D1B">
        <w:rPr>
          <w:rFonts w:ascii="Times New Roman" w:hAnsi="Times New Roman" w:cs="Times New Roman"/>
          <w:sz w:val="24"/>
          <w:szCs w:val="24"/>
        </w:rPr>
        <w:t xml:space="preserve"> care prin prisma art. 251 </w:t>
      </w:r>
      <w:r w:rsidR="00F605A9" w:rsidRPr="00670D1B">
        <w:rPr>
          <w:rFonts w:ascii="Times New Roman" w:hAnsi="Times New Roman" w:cs="Times New Roman"/>
          <w:sz w:val="24"/>
          <w:szCs w:val="24"/>
        </w:rPr>
        <w:t xml:space="preserve">din </w:t>
      </w:r>
      <w:r w:rsidRPr="00670D1B">
        <w:rPr>
          <w:rFonts w:ascii="Times New Roman" w:hAnsi="Times New Roman" w:cs="Times New Roman"/>
          <w:sz w:val="24"/>
          <w:szCs w:val="24"/>
        </w:rPr>
        <w:t xml:space="preserve">CPP al RM, duc la nulitatea absolută a probelor obținute în așa mod.  </w:t>
      </w:r>
    </w:p>
    <w:p w14:paraId="703949E4"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În cazul în care avocatul identifică carențele de procedură indicate la art. 251 </w:t>
      </w:r>
      <w:r w:rsidR="00F605A9" w:rsidRPr="00670D1B">
        <w:rPr>
          <w:rFonts w:ascii="Times New Roman" w:hAnsi="Times New Roman" w:cs="Times New Roman"/>
          <w:sz w:val="24"/>
          <w:szCs w:val="24"/>
        </w:rPr>
        <w:t>din</w:t>
      </w:r>
      <w:r w:rsidR="00BA566B" w:rsidRPr="00670D1B">
        <w:rPr>
          <w:rFonts w:ascii="Times New Roman" w:hAnsi="Times New Roman" w:cs="Times New Roman"/>
          <w:sz w:val="24"/>
          <w:szCs w:val="24"/>
        </w:rPr>
        <w:t xml:space="preserve"> </w:t>
      </w:r>
      <w:r w:rsidRPr="00670D1B">
        <w:rPr>
          <w:rFonts w:ascii="Times New Roman" w:hAnsi="Times New Roman" w:cs="Times New Roman"/>
          <w:sz w:val="24"/>
          <w:szCs w:val="24"/>
        </w:rPr>
        <w:t xml:space="preserve">CPP al RM și anume: încălcarea prevederilor legale referitoare la </w:t>
      </w:r>
      <w:r w:rsidR="00F605A9" w:rsidRPr="00670D1B">
        <w:rPr>
          <w:rFonts w:ascii="Times New Roman" w:hAnsi="Times New Roman" w:cs="Times New Roman"/>
          <w:sz w:val="24"/>
          <w:szCs w:val="24"/>
        </w:rPr>
        <w:t>competența</w:t>
      </w:r>
      <w:r w:rsidRPr="00670D1B">
        <w:rPr>
          <w:rFonts w:ascii="Times New Roman" w:hAnsi="Times New Roman" w:cs="Times New Roman"/>
          <w:sz w:val="24"/>
          <w:szCs w:val="24"/>
        </w:rPr>
        <w:t xml:space="preserve"> după materie sau după calitatea persoanei, la sesizarea </w:t>
      </w:r>
      <w:r w:rsidR="00F605A9" w:rsidRPr="00670D1B">
        <w:rPr>
          <w:rFonts w:ascii="Times New Roman" w:hAnsi="Times New Roman" w:cs="Times New Roman"/>
          <w:sz w:val="24"/>
          <w:szCs w:val="24"/>
        </w:rPr>
        <w:t>instanței</w:t>
      </w:r>
      <w:r w:rsidRPr="00670D1B">
        <w:rPr>
          <w:rFonts w:ascii="Times New Roman" w:hAnsi="Times New Roman" w:cs="Times New Roman"/>
          <w:sz w:val="24"/>
          <w:szCs w:val="24"/>
        </w:rPr>
        <w:t xml:space="preserve">, la compunerea acesteia </w:t>
      </w:r>
      <w:proofErr w:type="spellStart"/>
      <w:r w:rsidRPr="00670D1B">
        <w:rPr>
          <w:rFonts w:ascii="Times New Roman" w:hAnsi="Times New Roman" w:cs="Times New Roman"/>
          <w:sz w:val="24"/>
          <w:szCs w:val="24"/>
        </w:rPr>
        <w:t>şi</w:t>
      </w:r>
      <w:proofErr w:type="spellEnd"/>
      <w:r w:rsidRPr="00670D1B">
        <w:rPr>
          <w:rFonts w:ascii="Times New Roman" w:hAnsi="Times New Roman" w:cs="Times New Roman"/>
          <w:sz w:val="24"/>
          <w:szCs w:val="24"/>
        </w:rPr>
        <w:t xml:space="preserve"> la publicitatea </w:t>
      </w:r>
      <w:r w:rsidR="00F605A9" w:rsidRPr="00670D1B">
        <w:rPr>
          <w:rFonts w:ascii="Times New Roman" w:hAnsi="Times New Roman" w:cs="Times New Roman"/>
          <w:sz w:val="24"/>
          <w:szCs w:val="24"/>
        </w:rPr>
        <w:t>ședinței</w:t>
      </w:r>
      <w:r w:rsidRPr="00670D1B">
        <w:rPr>
          <w:rFonts w:ascii="Times New Roman" w:hAnsi="Times New Roman" w:cs="Times New Roman"/>
          <w:sz w:val="24"/>
          <w:szCs w:val="24"/>
        </w:rPr>
        <w:t xml:space="preserve"> de judecată, la participarea </w:t>
      </w:r>
      <w:r w:rsidR="00F605A9" w:rsidRPr="00670D1B">
        <w:rPr>
          <w:rFonts w:ascii="Times New Roman" w:hAnsi="Times New Roman" w:cs="Times New Roman"/>
          <w:sz w:val="24"/>
          <w:szCs w:val="24"/>
        </w:rPr>
        <w:t>părților</w:t>
      </w:r>
      <w:r w:rsidRPr="00670D1B">
        <w:rPr>
          <w:rFonts w:ascii="Times New Roman" w:hAnsi="Times New Roman" w:cs="Times New Roman"/>
          <w:sz w:val="24"/>
          <w:szCs w:val="24"/>
        </w:rPr>
        <w:t xml:space="preserve"> în cazurile obligatorii, la </w:t>
      </w:r>
      <w:r w:rsidR="00F605A9" w:rsidRPr="00670D1B">
        <w:rPr>
          <w:rFonts w:ascii="Times New Roman" w:hAnsi="Times New Roman" w:cs="Times New Roman"/>
          <w:sz w:val="24"/>
          <w:szCs w:val="24"/>
        </w:rPr>
        <w:t>prezența</w:t>
      </w:r>
      <w:r w:rsidRPr="00670D1B">
        <w:rPr>
          <w:rFonts w:ascii="Times New Roman" w:hAnsi="Times New Roman" w:cs="Times New Roman"/>
          <w:sz w:val="24"/>
          <w:szCs w:val="24"/>
        </w:rPr>
        <w:t xml:space="preserve"> interpretului, traducătorului, dacă </w:t>
      </w:r>
      <w:r w:rsidR="00F605A9" w:rsidRPr="00670D1B">
        <w:rPr>
          <w:rFonts w:ascii="Times New Roman" w:hAnsi="Times New Roman" w:cs="Times New Roman"/>
          <w:sz w:val="24"/>
          <w:szCs w:val="24"/>
        </w:rPr>
        <w:t>sânt</w:t>
      </w:r>
      <w:r w:rsidRPr="00670D1B">
        <w:rPr>
          <w:rFonts w:ascii="Times New Roman" w:hAnsi="Times New Roman" w:cs="Times New Roman"/>
          <w:sz w:val="24"/>
          <w:szCs w:val="24"/>
        </w:rPr>
        <w:t xml:space="preserve"> obligatorii potrivit legii, va invoca nulitatea actului procesual.</w:t>
      </w:r>
    </w:p>
    <w:p w14:paraId="016390B3"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ține cont că nulitatea menționată supra poate fi invocată în orice etapă a procesului de către </w:t>
      </w:r>
      <w:r w:rsidR="00F605A9" w:rsidRPr="00670D1B">
        <w:rPr>
          <w:rFonts w:ascii="Times New Roman" w:hAnsi="Times New Roman" w:cs="Times New Roman"/>
          <w:sz w:val="24"/>
          <w:szCs w:val="24"/>
        </w:rPr>
        <w:t>părți</w:t>
      </w:r>
      <w:r w:rsidRPr="00670D1B">
        <w:rPr>
          <w:rFonts w:ascii="Times New Roman" w:hAnsi="Times New Roman" w:cs="Times New Roman"/>
          <w:sz w:val="24"/>
          <w:szCs w:val="24"/>
        </w:rPr>
        <w:t xml:space="preserve"> </w:t>
      </w:r>
      <w:proofErr w:type="spellStart"/>
      <w:r w:rsidRPr="00670D1B">
        <w:rPr>
          <w:rFonts w:ascii="Times New Roman" w:hAnsi="Times New Roman" w:cs="Times New Roman"/>
          <w:sz w:val="24"/>
          <w:szCs w:val="24"/>
        </w:rPr>
        <w:t>şi</w:t>
      </w:r>
      <w:proofErr w:type="spellEnd"/>
      <w:r w:rsidRPr="00670D1B">
        <w:rPr>
          <w:rFonts w:ascii="Times New Roman" w:hAnsi="Times New Roman" w:cs="Times New Roman"/>
          <w:sz w:val="24"/>
          <w:szCs w:val="24"/>
        </w:rPr>
        <w:t xml:space="preserve"> se ia în considerare de </w:t>
      </w:r>
      <w:r w:rsidR="00F605A9" w:rsidRPr="00670D1B">
        <w:rPr>
          <w:rFonts w:ascii="Times New Roman" w:hAnsi="Times New Roman" w:cs="Times New Roman"/>
          <w:sz w:val="24"/>
          <w:szCs w:val="24"/>
        </w:rPr>
        <w:t>instanță</w:t>
      </w:r>
      <w:r w:rsidRPr="00670D1B">
        <w:rPr>
          <w:rFonts w:ascii="Times New Roman" w:hAnsi="Times New Roman" w:cs="Times New Roman"/>
          <w:sz w:val="24"/>
          <w:szCs w:val="24"/>
        </w:rPr>
        <w:t xml:space="preserve">, inclusiv din oficiu, dacă anularea actului procedural este necesară pentru aflarea adevărului </w:t>
      </w:r>
      <w:proofErr w:type="spellStart"/>
      <w:r w:rsidRPr="00670D1B">
        <w:rPr>
          <w:rFonts w:ascii="Times New Roman" w:hAnsi="Times New Roman" w:cs="Times New Roman"/>
          <w:sz w:val="24"/>
          <w:szCs w:val="24"/>
        </w:rPr>
        <w:t>şi</w:t>
      </w:r>
      <w:proofErr w:type="spellEnd"/>
      <w:r w:rsidRPr="00670D1B">
        <w:rPr>
          <w:rFonts w:ascii="Times New Roman" w:hAnsi="Times New Roman" w:cs="Times New Roman"/>
          <w:sz w:val="24"/>
          <w:szCs w:val="24"/>
        </w:rPr>
        <w:t xml:space="preserve"> justa </w:t>
      </w:r>
      <w:r w:rsidR="00F605A9" w:rsidRPr="00670D1B">
        <w:rPr>
          <w:rFonts w:ascii="Times New Roman" w:hAnsi="Times New Roman" w:cs="Times New Roman"/>
          <w:sz w:val="24"/>
          <w:szCs w:val="24"/>
        </w:rPr>
        <w:t>soluționare</w:t>
      </w:r>
      <w:r w:rsidRPr="00670D1B">
        <w:rPr>
          <w:rFonts w:ascii="Times New Roman" w:hAnsi="Times New Roman" w:cs="Times New Roman"/>
          <w:sz w:val="24"/>
          <w:szCs w:val="24"/>
        </w:rPr>
        <w:t xml:space="preserve"> a cauzei. </w:t>
      </w:r>
    </w:p>
    <w:p w14:paraId="3A184B86"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Avocatul va analiza dacă inculpatului</w:t>
      </w:r>
      <w:r w:rsidR="009F13BF" w:rsidRPr="00670D1B">
        <w:rPr>
          <w:rFonts w:ascii="Times New Roman" w:hAnsi="Times New Roman" w:cs="Times New Roman"/>
          <w:sz w:val="24"/>
          <w:szCs w:val="24"/>
        </w:rPr>
        <w:t xml:space="preserve"> -</w:t>
      </w:r>
      <w:r w:rsidRPr="00670D1B">
        <w:rPr>
          <w:rFonts w:ascii="Times New Roman" w:hAnsi="Times New Roman" w:cs="Times New Roman"/>
          <w:sz w:val="24"/>
          <w:szCs w:val="24"/>
        </w:rPr>
        <w:t xml:space="preserve"> persoană cu dizabilități intelectuale </w:t>
      </w:r>
      <w:r w:rsidR="00EC2595" w:rsidRPr="00670D1B">
        <w:rPr>
          <w:rFonts w:ascii="Times New Roman" w:hAnsi="Times New Roman" w:cs="Times New Roman"/>
          <w:sz w:val="24"/>
          <w:szCs w:val="24"/>
        </w:rPr>
        <w:t>și/</w:t>
      </w:r>
      <w:r w:rsidRPr="00670D1B">
        <w:rPr>
          <w:rFonts w:ascii="Times New Roman" w:hAnsi="Times New Roman" w:cs="Times New Roman"/>
          <w:sz w:val="24"/>
          <w:szCs w:val="24"/>
        </w:rPr>
        <w:t xml:space="preserve">sau psihosociale i s-a acordat </w:t>
      </w:r>
      <w:r w:rsidR="00E33C16" w:rsidRPr="00670D1B">
        <w:rPr>
          <w:rFonts w:ascii="Times New Roman" w:hAnsi="Times New Roman" w:cs="Times New Roman"/>
          <w:i/>
          <w:sz w:val="24"/>
          <w:szCs w:val="24"/>
        </w:rPr>
        <w:t>acomodarea</w:t>
      </w:r>
      <w:r w:rsidRPr="00670D1B">
        <w:rPr>
          <w:rFonts w:ascii="Times New Roman" w:hAnsi="Times New Roman" w:cs="Times New Roman"/>
          <w:i/>
          <w:sz w:val="24"/>
          <w:szCs w:val="24"/>
        </w:rPr>
        <w:t xml:space="preserve"> rezonabilă</w:t>
      </w:r>
      <w:r w:rsidRPr="00670D1B">
        <w:rPr>
          <w:rFonts w:ascii="Times New Roman" w:hAnsi="Times New Roman" w:cs="Times New Roman"/>
          <w:sz w:val="24"/>
          <w:szCs w:val="24"/>
        </w:rPr>
        <w:t xml:space="preserve"> în domeniul investigațiilor penale, care trebuie să reprezinte o modificare, ajustare a sistemului pentru fiecare persoană în mod individual potrivit </w:t>
      </w:r>
      <w:r w:rsidRPr="00670D1B">
        <w:rPr>
          <w:rFonts w:ascii="Times New Roman" w:hAnsi="Times New Roman" w:cs="Times New Roman"/>
          <w:sz w:val="24"/>
          <w:szCs w:val="24"/>
        </w:rPr>
        <w:lastRenderedPageBreak/>
        <w:t xml:space="preserve">nevoilor sale. Această situație va fi examinată de către avocat în fiecare caz concret în funcție de nevoile </w:t>
      </w:r>
      <w:r w:rsidR="009F13BF" w:rsidRPr="00670D1B">
        <w:rPr>
          <w:rFonts w:ascii="Times New Roman" w:hAnsi="Times New Roman" w:cs="Times New Roman"/>
          <w:sz w:val="24"/>
          <w:szCs w:val="24"/>
        </w:rPr>
        <w:t>persoanei</w:t>
      </w:r>
      <w:r w:rsidR="00EC2595" w:rsidRPr="00670D1B">
        <w:rPr>
          <w:rFonts w:ascii="Times New Roman" w:hAnsi="Times New Roman" w:cs="Times New Roman"/>
          <w:sz w:val="24"/>
          <w:szCs w:val="24"/>
        </w:rPr>
        <w:t xml:space="preserve"> cu dizabilități intelectuale și/</w:t>
      </w:r>
      <w:r w:rsidRPr="00670D1B">
        <w:rPr>
          <w:rFonts w:ascii="Times New Roman" w:hAnsi="Times New Roman" w:cs="Times New Roman"/>
          <w:sz w:val="24"/>
          <w:szCs w:val="24"/>
        </w:rPr>
        <w:t>sau psihosociale. De exemplu, atragerea în proces a unui specialist p</w:t>
      </w:r>
      <w:r w:rsidR="0049762C" w:rsidRPr="00670D1B">
        <w:rPr>
          <w:rFonts w:ascii="Times New Roman" w:hAnsi="Times New Roman" w:cs="Times New Roman"/>
          <w:sz w:val="24"/>
          <w:szCs w:val="24"/>
        </w:rPr>
        <w:t xml:space="preserve">siholog </w:t>
      </w:r>
      <w:r w:rsidRPr="00670D1B">
        <w:rPr>
          <w:rFonts w:ascii="Times New Roman" w:hAnsi="Times New Roman" w:cs="Times New Roman"/>
          <w:sz w:val="24"/>
          <w:szCs w:val="24"/>
        </w:rPr>
        <w:t xml:space="preserve">sau asistent social reprezintă o adaptare de procedură pentru inculpatul </w:t>
      </w:r>
      <w:r w:rsidR="009F13BF" w:rsidRPr="00670D1B">
        <w:rPr>
          <w:rFonts w:ascii="Times New Roman" w:hAnsi="Times New Roman" w:cs="Times New Roman"/>
          <w:sz w:val="24"/>
          <w:szCs w:val="24"/>
        </w:rPr>
        <w:t xml:space="preserve">- </w:t>
      </w:r>
      <w:r w:rsidRPr="00670D1B">
        <w:rPr>
          <w:rFonts w:ascii="Times New Roman" w:hAnsi="Times New Roman" w:cs="Times New Roman"/>
          <w:sz w:val="24"/>
          <w:szCs w:val="24"/>
        </w:rPr>
        <w:t>persoan</w:t>
      </w:r>
      <w:r w:rsidR="009F13BF" w:rsidRPr="00670D1B">
        <w:rPr>
          <w:rFonts w:ascii="Times New Roman" w:hAnsi="Times New Roman" w:cs="Times New Roman"/>
          <w:sz w:val="24"/>
          <w:szCs w:val="24"/>
        </w:rPr>
        <w:t>ă</w:t>
      </w:r>
      <w:r w:rsidRPr="00670D1B">
        <w:rPr>
          <w:rFonts w:ascii="Times New Roman" w:hAnsi="Times New Roman" w:cs="Times New Roman"/>
          <w:sz w:val="24"/>
          <w:szCs w:val="24"/>
        </w:rPr>
        <w:t xml:space="preserve"> cu dizabilități intelectuale </w:t>
      </w:r>
      <w:r w:rsidR="00240620" w:rsidRPr="00670D1B">
        <w:rPr>
          <w:rFonts w:ascii="Times New Roman" w:hAnsi="Times New Roman" w:cs="Times New Roman"/>
          <w:sz w:val="24"/>
          <w:szCs w:val="24"/>
        </w:rPr>
        <w:t>și/</w:t>
      </w:r>
      <w:r w:rsidRPr="00670D1B">
        <w:rPr>
          <w:rFonts w:ascii="Times New Roman" w:hAnsi="Times New Roman" w:cs="Times New Roman"/>
          <w:sz w:val="24"/>
          <w:szCs w:val="24"/>
        </w:rPr>
        <w:t>sau psihosociale care este</w:t>
      </w:r>
      <w:r w:rsidR="0049762C" w:rsidRPr="00670D1B">
        <w:rPr>
          <w:rFonts w:ascii="Times New Roman" w:hAnsi="Times New Roman" w:cs="Times New Roman"/>
        </w:rPr>
        <w:t xml:space="preserve"> fără educație/instruire</w:t>
      </w:r>
      <w:r w:rsidR="0049762C">
        <w:t xml:space="preserve"> </w:t>
      </w:r>
      <w:r w:rsidRPr="00670D1B">
        <w:rPr>
          <w:rFonts w:ascii="Times New Roman" w:hAnsi="Times New Roman" w:cs="Times New Roman"/>
          <w:sz w:val="24"/>
          <w:szCs w:val="24"/>
        </w:rPr>
        <w:t xml:space="preserve">și </w:t>
      </w:r>
      <w:r w:rsidR="009F13BF" w:rsidRPr="00670D1B">
        <w:rPr>
          <w:rFonts w:ascii="Times New Roman" w:hAnsi="Times New Roman" w:cs="Times New Roman"/>
          <w:sz w:val="24"/>
          <w:szCs w:val="24"/>
        </w:rPr>
        <w:t>întimpină</w:t>
      </w:r>
      <w:r w:rsidRPr="00670D1B">
        <w:rPr>
          <w:rFonts w:ascii="Times New Roman" w:hAnsi="Times New Roman" w:cs="Times New Roman"/>
          <w:sz w:val="24"/>
          <w:szCs w:val="24"/>
        </w:rPr>
        <w:t xml:space="preserve"> dificultăți în exprimare și înțelegere. O asemenea persoană are și calitatea de garant al respectării dreptului la informare al  bănuitului,  învinuitului cu privire la infracțiunea ce se impută, aspect care face parte din garanțiile dreptului la apărare. </w:t>
      </w:r>
    </w:p>
    <w:p w14:paraId="26B67D8D" w14:textId="77777777" w:rsidR="00670D1B" w:rsidRDefault="00E33C16"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w:t>
      </w:r>
      <w:r w:rsidR="00BD50E9" w:rsidRPr="00670D1B">
        <w:rPr>
          <w:rFonts w:ascii="Times New Roman" w:hAnsi="Times New Roman" w:cs="Times New Roman"/>
          <w:sz w:val="24"/>
          <w:szCs w:val="24"/>
        </w:rPr>
        <w:t>v</w:t>
      </w:r>
      <w:r w:rsidRPr="00670D1B">
        <w:rPr>
          <w:rFonts w:ascii="Times New Roman" w:hAnsi="Times New Roman" w:cs="Times New Roman"/>
          <w:sz w:val="24"/>
          <w:szCs w:val="24"/>
        </w:rPr>
        <w:t>a solicita ca î</w:t>
      </w:r>
      <w:r w:rsidR="00A84CE8" w:rsidRPr="00670D1B">
        <w:rPr>
          <w:rFonts w:ascii="Times New Roman" w:hAnsi="Times New Roman" w:cs="Times New Roman"/>
          <w:sz w:val="24"/>
          <w:szCs w:val="24"/>
        </w:rPr>
        <w:t xml:space="preserve">n procesul de judecată </w:t>
      </w:r>
      <w:r w:rsidRPr="00670D1B">
        <w:rPr>
          <w:rFonts w:ascii="Times New Roman" w:hAnsi="Times New Roman" w:cs="Times New Roman"/>
          <w:sz w:val="24"/>
          <w:szCs w:val="24"/>
        </w:rPr>
        <w:t xml:space="preserve">să </w:t>
      </w:r>
      <w:r w:rsidR="00A84CE8" w:rsidRPr="00670D1B">
        <w:rPr>
          <w:rFonts w:ascii="Times New Roman" w:hAnsi="Times New Roman" w:cs="Times New Roman"/>
          <w:sz w:val="24"/>
          <w:szCs w:val="24"/>
        </w:rPr>
        <w:t>fi</w:t>
      </w:r>
      <w:r w:rsidRPr="00670D1B">
        <w:rPr>
          <w:rFonts w:ascii="Times New Roman" w:hAnsi="Times New Roman" w:cs="Times New Roman"/>
          <w:sz w:val="24"/>
          <w:szCs w:val="24"/>
        </w:rPr>
        <w:t>e</w:t>
      </w:r>
      <w:r w:rsidR="00A84CE8" w:rsidRPr="00670D1B">
        <w:rPr>
          <w:rFonts w:ascii="Times New Roman" w:hAnsi="Times New Roman" w:cs="Times New Roman"/>
          <w:sz w:val="24"/>
          <w:szCs w:val="24"/>
        </w:rPr>
        <w:t xml:space="preserve"> invitat un specialist psiholog sau asistent social </w:t>
      </w:r>
      <w:r w:rsidR="00706654" w:rsidRPr="00670D1B">
        <w:rPr>
          <w:rFonts w:ascii="Times New Roman" w:hAnsi="Times New Roman" w:cs="Times New Roman"/>
          <w:sz w:val="24"/>
          <w:szCs w:val="24"/>
        </w:rPr>
        <w:t>când</w:t>
      </w:r>
      <w:r w:rsidR="00A84CE8" w:rsidRPr="00670D1B">
        <w:rPr>
          <w:rFonts w:ascii="Times New Roman" w:hAnsi="Times New Roman" w:cs="Times New Roman"/>
          <w:sz w:val="24"/>
          <w:szCs w:val="24"/>
        </w:rPr>
        <w:t xml:space="preserve"> se va constata că inculpatul </w:t>
      </w:r>
      <w:r w:rsidR="00706654" w:rsidRPr="00670D1B">
        <w:rPr>
          <w:rFonts w:ascii="Times New Roman" w:hAnsi="Times New Roman" w:cs="Times New Roman"/>
          <w:sz w:val="24"/>
          <w:szCs w:val="24"/>
        </w:rPr>
        <w:t>întimpină</w:t>
      </w:r>
      <w:r w:rsidR="00A84CE8" w:rsidRPr="00670D1B">
        <w:rPr>
          <w:rFonts w:ascii="Times New Roman" w:hAnsi="Times New Roman" w:cs="Times New Roman"/>
          <w:sz w:val="24"/>
          <w:szCs w:val="24"/>
        </w:rPr>
        <w:t xml:space="preserve"> dificultăți de percepție și </w:t>
      </w:r>
      <w:r w:rsidR="00706654" w:rsidRPr="00670D1B">
        <w:rPr>
          <w:rFonts w:ascii="Times New Roman" w:hAnsi="Times New Roman" w:cs="Times New Roman"/>
          <w:sz w:val="24"/>
          <w:szCs w:val="24"/>
        </w:rPr>
        <w:t>înțelegere</w:t>
      </w:r>
      <w:r w:rsidR="00A84CE8" w:rsidRPr="00670D1B">
        <w:rPr>
          <w:rFonts w:ascii="Times New Roman" w:hAnsi="Times New Roman" w:cs="Times New Roman"/>
          <w:sz w:val="24"/>
          <w:szCs w:val="24"/>
        </w:rPr>
        <w:t xml:space="preserve"> a celor ce se </w:t>
      </w:r>
      <w:r w:rsidR="00706654" w:rsidRPr="00670D1B">
        <w:rPr>
          <w:rFonts w:ascii="Times New Roman" w:hAnsi="Times New Roman" w:cs="Times New Roman"/>
          <w:sz w:val="24"/>
          <w:szCs w:val="24"/>
        </w:rPr>
        <w:t>întâmplă</w:t>
      </w:r>
      <w:r w:rsidR="00A84CE8" w:rsidRPr="00670D1B">
        <w:rPr>
          <w:rFonts w:ascii="Times New Roman" w:hAnsi="Times New Roman" w:cs="Times New Roman"/>
          <w:sz w:val="24"/>
          <w:szCs w:val="24"/>
        </w:rPr>
        <w:t xml:space="preserve">. </w:t>
      </w:r>
    </w:p>
    <w:p w14:paraId="257EDC07" w14:textId="77777777" w:rsid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Avocatul va ține cont ca întrebările adresate către inculpatul cu dizabilități intelectuale și</w:t>
      </w:r>
      <w:r w:rsidR="00D40D30" w:rsidRPr="00670D1B">
        <w:rPr>
          <w:rFonts w:ascii="Times New Roman" w:hAnsi="Times New Roman" w:cs="Times New Roman"/>
          <w:sz w:val="24"/>
          <w:szCs w:val="24"/>
        </w:rPr>
        <w:t>/sau</w:t>
      </w:r>
      <w:r w:rsidRPr="00670D1B">
        <w:rPr>
          <w:rFonts w:ascii="Times New Roman" w:hAnsi="Times New Roman" w:cs="Times New Roman"/>
          <w:sz w:val="24"/>
          <w:szCs w:val="24"/>
        </w:rPr>
        <w:t xml:space="preserve"> psihosociale să fie </w:t>
      </w:r>
      <w:r w:rsidR="00706654" w:rsidRPr="00670D1B">
        <w:rPr>
          <w:rFonts w:ascii="Times New Roman" w:hAnsi="Times New Roman" w:cs="Times New Roman"/>
          <w:sz w:val="24"/>
          <w:szCs w:val="24"/>
        </w:rPr>
        <w:t>cât</w:t>
      </w:r>
      <w:r w:rsidRPr="00670D1B">
        <w:rPr>
          <w:rFonts w:ascii="Times New Roman" w:hAnsi="Times New Roman" w:cs="Times New Roman"/>
          <w:sz w:val="24"/>
          <w:szCs w:val="24"/>
        </w:rPr>
        <w:t xml:space="preserve"> mai scurte și concise. </w:t>
      </w:r>
    </w:p>
    <w:p w14:paraId="22E5C208" w14:textId="3B9D8833" w:rsidR="00A84CE8" w:rsidRPr="00670D1B" w:rsidRDefault="00A84CE8" w:rsidP="00670D1B">
      <w:pPr>
        <w:numPr>
          <w:ilvl w:val="2"/>
          <w:numId w:val="21"/>
        </w:numPr>
        <w:tabs>
          <w:tab w:val="left" w:pos="0"/>
        </w:tabs>
        <w:spacing w:after="0" w:line="360" w:lineRule="auto"/>
        <w:ind w:left="-284" w:firstLine="284"/>
        <w:jc w:val="both"/>
        <w:rPr>
          <w:rFonts w:ascii="Times New Roman" w:hAnsi="Times New Roman" w:cs="Times New Roman"/>
          <w:sz w:val="24"/>
          <w:szCs w:val="24"/>
        </w:rPr>
      </w:pPr>
      <w:r w:rsidRPr="00670D1B">
        <w:rPr>
          <w:rFonts w:ascii="Times New Roman" w:hAnsi="Times New Roman" w:cs="Times New Roman"/>
          <w:sz w:val="24"/>
          <w:szCs w:val="24"/>
        </w:rPr>
        <w:t xml:space="preserve">Avocatul va </w:t>
      </w:r>
      <w:r w:rsidR="00BD50E9" w:rsidRPr="00670D1B">
        <w:rPr>
          <w:rFonts w:ascii="Times New Roman" w:hAnsi="Times New Roman" w:cs="Times New Roman"/>
          <w:sz w:val="24"/>
          <w:szCs w:val="24"/>
        </w:rPr>
        <w:t>urmări</w:t>
      </w:r>
      <w:r w:rsidRPr="00670D1B">
        <w:rPr>
          <w:rFonts w:ascii="Times New Roman" w:hAnsi="Times New Roman" w:cs="Times New Roman"/>
          <w:sz w:val="24"/>
          <w:szCs w:val="24"/>
        </w:rPr>
        <w:t xml:space="preserve"> ca prin întrebările adresate de către participanții la proces să nu fie lezată demnitatea umană a persoanei cu dizabilități intelectuale și</w:t>
      </w:r>
      <w:r w:rsidR="00D40D30" w:rsidRPr="00670D1B">
        <w:rPr>
          <w:rFonts w:ascii="Times New Roman" w:hAnsi="Times New Roman" w:cs="Times New Roman"/>
          <w:sz w:val="24"/>
          <w:szCs w:val="24"/>
        </w:rPr>
        <w:t>/sau</w:t>
      </w:r>
      <w:r w:rsidRPr="00670D1B">
        <w:rPr>
          <w:rFonts w:ascii="Times New Roman" w:hAnsi="Times New Roman" w:cs="Times New Roman"/>
          <w:sz w:val="24"/>
          <w:szCs w:val="24"/>
        </w:rPr>
        <w:t xml:space="preserve"> psihosociale, </w:t>
      </w:r>
      <w:r w:rsidR="00706654" w:rsidRPr="00670D1B">
        <w:rPr>
          <w:rFonts w:ascii="Times New Roman" w:hAnsi="Times New Roman" w:cs="Times New Roman"/>
          <w:sz w:val="24"/>
          <w:szCs w:val="24"/>
        </w:rPr>
        <w:t>obiectând</w:t>
      </w:r>
      <w:r w:rsidRPr="00670D1B">
        <w:rPr>
          <w:rFonts w:ascii="Times New Roman" w:hAnsi="Times New Roman" w:cs="Times New Roman"/>
          <w:sz w:val="24"/>
          <w:szCs w:val="24"/>
        </w:rPr>
        <w:t xml:space="preserve"> de fiecare dată dacă au loc asemenea intervenții.</w:t>
      </w:r>
    </w:p>
    <w:p w14:paraId="6351676C" w14:textId="77777777" w:rsidR="00A84CE8" w:rsidRPr="003C68CB" w:rsidRDefault="00A84CE8" w:rsidP="00706654">
      <w:pPr>
        <w:spacing w:after="0" w:line="240" w:lineRule="auto"/>
        <w:jc w:val="both"/>
        <w:rPr>
          <w:rFonts w:ascii="Times New Roman" w:hAnsi="Times New Roman" w:cs="Times New Roman"/>
          <w:sz w:val="24"/>
          <w:szCs w:val="24"/>
        </w:rPr>
      </w:pPr>
    </w:p>
    <w:p w14:paraId="44F9951E" w14:textId="5E62432A" w:rsidR="00A84CE8" w:rsidRPr="003C68CB" w:rsidRDefault="00706654" w:rsidP="00BD736D">
      <w:pPr>
        <w:numPr>
          <w:ilvl w:val="1"/>
          <w:numId w:val="21"/>
        </w:numPr>
        <w:spacing w:after="0" w:line="360" w:lineRule="auto"/>
        <w:ind w:left="0" w:hanging="450"/>
        <w:jc w:val="both"/>
        <w:rPr>
          <w:rFonts w:ascii="Times New Roman" w:hAnsi="Times New Roman" w:cs="Times New Roman"/>
          <w:b/>
          <w:sz w:val="24"/>
          <w:szCs w:val="24"/>
        </w:rPr>
      </w:pPr>
      <w:bookmarkStart w:id="16" w:name="_Hlk84586625"/>
      <w:r w:rsidRPr="003C68CB">
        <w:rPr>
          <w:rFonts w:ascii="Times New Roman" w:hAnsi="Times New Roman" w:cs="Times New Roman"/>
          <w:b/>
          <w:bCs/>
          <w:sz w:val="24"/>
          <w:szCs w:val="24"/>
        </w:rPr>
        <w:t>Acțiuni</w:t>
      </w:r>
      <w:r w:rsidR="00511A23" w:rsidRPr="003C68CB">
        <w:rPr>
          <w:rFonts w:ascii="Times New Roman" w:hAnsi="Times New Roman" w:cs="Times New Roman"/>
          <w:b/>
          <w:bCs/>
          <w:sz w:val="24"/>
          <w:szCs w:val="24"/>
        </w:rPr>
        <w:t xml:space="preserve"> ce urmează a fi </w:t>
      </w:r>
      <w:r w:rsidRPr="003C68CB">
        <w:rPr>
          <w:rFonts w:ascii="Times New Roman" w:hAnsi="Times New Roman" w:cs="Times New Roman"/>
          <w:b/>
          <w:bCs/>
          <w:sz w:val="24"/>
          <w:szCs w:val="24"/>
        </w:rPr>
        <w:t>întreprinse</w:t>
      </w:r>
      <w:r w:rsidR="00511A23" w:rsidRPr="003C68CB">
        <w:rPr>
          <w:rFonts w:ascii="Times New Roman" w:hAnsi="Times New Roman" w:cs="Times New Roman"/>
          <w:b/>
          <w:bCs/>
          <w:sz w:val="24"/>
          <w:szCs w:val="24"/>
        </w:rPr>
        <w:t xml:space="preserve"> de avocat</w:t>
      </w:r>
      <w:r w:rsidR="00511A23" w:rsidRPr="003C68CB">
        <w:rPr>
          <w:rFonts w:ascii="Times New Roman" w:hAnsi="Times New Roman" w:cs="Times New Roman"/>
          <w:sz w:val="24"/>
          <w:szCs w:val="24"/>
        </w:rPr>
        <w:t xml:space="preserve"> </w:t>
      </w:r>
      <w:r w:rsidR="00511A23" w:rsidRPr="003C68CB">
        <w:rPr>
          <w:rFonts w:ascii="Times New Roman" w:hAnsi="Times New Roman" w:cs="Times New Roman"/>
          <w:b/>
          <w:color w:val="000000"/>
          <w:sz w:val="24"/>
          <w:szCs w:val="24"/>
        </w:rPr>
        <w:t xml:space="preserve">în </w:t>
      </w:r>
      <w:r w:rsidR="00511A23" w:rsidRPr="003C68CB">
        <w:rPr>
          <w:rFonts w:ascii="Times New Roman" w:hAnsi="Times New Roman" w:cs="Times New Roman"/>
          <w:b/>
          <w:sz w:val="24"/>
          <w:szCs w:val="24"/>
        </w:rPr>
        <w:t>apărarea persoanei cu dizabilități intelectuale și</w:t>
      </w:r>
      <w:r w:rsidR="00D40D30">
        <w:rPr>
          <w:rFonts w:ascii="Times New Roman" w:hAnsi="Times New Roman" w:cs="Times New Roman"/>
          <w:b/>
          <w:sz w:val="24"/>
          <w:szCs w:val="24"/>
        </w:rPr>
        <w:t>/sau</w:t>
      </w:r>
      <w:r w:rsidR="00511A23" w:rsidRPr="003C68CB">
        <w:rPr>
          <w:rFonts w:ascii="Times New Roman" w:hAnsi="Times New Roman" w:cs="Times New Roman"/>
          <w:b/>
          <w:sz w:val="24"/>
          <w:szCs w:val="24"/>
        </w:rPr>
        <w:t xml:space="preserve"> psihosociale </w:t>
      </w:r>
      <w:r w:rsidR="00A84CE8" w:rsidRPr="003C68CB">
        <w:rPr>
          <w:rFonts w:ascii="Times New Roman" w:hAnsi="Times New Roman" w:cs="Times New Roman"/>
          <w:b/>
          <w:sz w:val="24"/>
          <w:szCs w:val="24"/>
        </w:rPr>
        <w:t xml:space="preserve">la aplicarea măsurilor de </w:t>
      </w:r>
      <w:r w:rsidRPr="003C68CB">
        <w:rPr>
          <w:rFonts w:ascii="Times New Roman" w:hAnsi="Times New Roman" w:cs="Times New Roman"/>
          <w:b/>
          <w:sz w:val="24"/>
          <w:szCs w:val="24"/>
        </w:rPr>
        <w:t>constrângere</w:t>
      </w:r>
      <w:r w:rsidR="00A84CE8" w:rsidRPr="003C68CB">
        <w:rPr>
          <w:rFonts w:ascii="Times New Roman" w:hAnsi="Times New Roman" w:cs="Times New Roman"/>
          <w:b/>
          <w:sz w:val="24"/>
          <w:szCs w:val="24"/>
        </w:rPr>
        <w:t xml:space="preserve"> cu caracter medical față de persoanele cu dizabilități intelectuale </w:t>
      </w:r>
      <w:r w:rsidR="008E055D">
        <w:rPr>
          <w:rFonts w:ascii="Times New Roman" w:hAnsi="Times New Roman" w:cs="Times New Roman"/>
          <w:b/>
          <w:sz w:val="24"/>
          <w:szCs w:val="24"/>
        </w:rPr>
        <w:t>și/</w:t>
      </w:r>
      <w:r w:rsidR="00A84CE8" w:rsidRPr="003C68CB">
        <w:rPr>
          <w:rFonts w:ascii="Times New Roman" w:hAnsi="Times New Roman" w:cs="Times New Roman"/>
          <w:b/>
          <w:sz w:val="24"/>
          <w:szCs w:val="24"/>
        </w:rPr>
        <w:t>sau psihosociale.</w:t>
      </w:r>
    </w:p>
    <w:bookmarkEnd w:id="16"/>
    <w:p w14:paraId="35DA758B" w14:textId="77777777" w:rsidR="00A84CE8" w:rsidRPr="003C68CB" w:rsidRDefault="00A84CE8" w:rsidP="00706654">
      <w:pPr>
        <w:spacing w:after="0" w:line="240" w:lineRule="auto"/>
        <w:jc w:val="both"/>
        <w:rPr>
          <w:rFonts w:ascii="Times New Roman" w:hAnsi="Times New Roman" w:cs="Times New Roman"/>
          <w:b/>
          <w:sz w:val="24"/>
          <w:szCs w:val="24"/>
        </w:rPr>
      </w:pPr>
    </w:p>
    <w:p w14:paraId="6B526F3F" w14:textId="77777777" w:rsidR="00F5304E" w:rsidRDefault="00A84CE8" w:rsidP="00F5304E">
      <w:pPr>
        <w:numPr>
          <w:ilvl w:val="2"/>
          <w:numId w:val="21"/>
        </w:numPr>
        <w:spacing w:after="0" w:line="360" w:lineRule="auto"/>
        <w:ind w:left="-426" w:firstLine="426"/>
        <w:jc w:val="both"/>
        <w:rPr>
          <w:rFonts w:ascii="Times New Roman" w:hAnsi="Times New Roman" w:cs="Times New Roman"/>
          <w:color w:val="000000"/>
          <w:sz w:val="24"/>
          <w:szCs w:val="24"/>
        </w:rPr>
      </w:pPr>
      <w:r w:rsidRPr="003C68CB">
        <w:rPr>
          <w:rFonts w:ascii="Times New Roman" w:hAnsi="Times New Roman" w:cs="Times New Roman"/>
          <w:sz w:val="24"/>
          <w:szCs w:val="24"/>
        </w:rPr>
        <w:t xml:space="preserve">Cadrul juridic ce reglementează instituția măsurilor de </w:t>
      </w:r>
      <w:r w:rsidR="00517241" w:rsidRPr="003C68CB">
        <w:rPr>
          <w:rFonts w:ascii="Times New Roman" w:hAnsi="Times New Roman" w:cs="Times New Roman"/>
          <w:sz w:val="24"/>
          <w:szCs w:val="24"/>
        </w:rPr>
        <w:t>constrângere</w:t>
      </w:r>
      <w:r w:rsidRPr="003C68CB">
        <w:rPr>
          <w:rFonts w:ascii="Times New Roman" w:hAnsi="Times New Roman" w:cs="Times New Roman"/>
          <w:sz w:val="24"/>
          <w:szCs w:val="24"/>
        </w:rPr>
        <w:t xml:space="preserve"> cu caracter medical  este definit de totalitatea normelor juridice care prevăd procedura, condițiile de aplicare și executarea acestei măsuri. Cadrul juridic reglementator cuprinde normele din Partea generală a Codului Penal (art. 98-103) și norme de drept  procesual (art. 488-503) CPP al RM. </w:t>
      </w:r>
    </w:p>
    <w:p w14:paraId="5C638806" w14:textId="77777777" w:rsidR="00080A25" w:rsidRDefault="00A84CE8" w:rsidP="00080A25">
      <w:pPr>
        <w:numPr>
          <w:ilvl w:val="2"/>
          <w:numId w:val="21"/>
        </w:numPr>
        <w:spacing w:after="0" w:line="360" w:lineRule="auto"/>
        <w:ind w:left="-426" w:firstLine="426"/>
        <w:jc w:val="both"/>
        <w:rPr>
          <w:rFonts w:ascii="Times New Roman" w:hAnsi="Times New Roman" w:cs="Times New Roman"/>
          <w:color w:val="000000"/>
          <w:sz w:val="24"/>
          <w:szCs w:val="24"/>
        </w:rPr>
      </w:pPr>
      <w:r w:rsidRPr="00F5304E">
        <w:rPr>
          <w:rFonts w:ascii="Times New Roman" w:hAnsi="Times New Roman" w:cs="Times New Roman"/>
          <w:color w:val="000000"/>
          <w:sz w:val="24"/>
          <w:szCs w:val="24"/>
        </w:rPr>
        <w:t xml:space="preserve">În conformitate cu art. 488 (1) </w:t>
      </w:r>
      <w:r w:rsidR="00517241" w:rsidRPr="00F5304E">
        <w:rPr>
          <w:rFonts w:ascii="Times New Roman" w:hAnsi="Times New Roman" w:cs="Times New Roman"/>
          <w:color w:val="000000"/>
          <w:sz w:val="24"/>
          <w:szCs w:val="24"/>
        </w:rPr>
        <w:t xml:space="preserve">din </w:t>
      </w:r>
      <w:r w:rsidRPr="00F5304E">
        <w:rPr>
          <w:rFonts w:ascii="Times New Roman" w:hAnsi="Times New Roman" w:cs="Times New Roman"/>
          <w:color w:val="000000"/>
          <w:sz w:val="24"/>
          <w:szCs w:val="24"/>
        </w:rPr>
        <w:t xml:space="preserve">CPP al RM, </w:t>
      </w:r>
      <w:r w:rsidR="009B4B8D" w:rsidRPr="00F5304E">
        <w:rPr>
          <w:rFonts w:ascii="Times New Roman" w:hAnsi="Times New Roman" w:cs="Times New Roman"/>
          <w:color w:val="000000"/>
          <w:sz w:val="24"/>
          <w:szCs w:val="24"/>
        </w:rPr>
        <w:t xml:space="preserve">măsurile </w:t>
      </w:r>
      <w:r w:rsidRPr="00F5304E">
        <w:rPr>
          <w:rFonts w:ascii="Times New Roman" w:hAnsi="Times New Roman" w:cs="Times New Roman"/>
          <w:color w:val="000000"/>
          <w:sz w:val="24"/>
          <w:szCs w:val="24"/>
        </w:rPr>
        <w:t xml:space="preserve">de </w:t>
      </w:r>
      <w:r w:rsidR="00517241" w:rsidRPr="00F5304E">
        <w:rPr>
          <w:rFonts w:ascii="Times New Roman" w:hAnsi="Times New Roman" w:cs="Times New Roman"/>
          <w:color w:val="000000"/>
          <w:sz w:val="24"/>
          <w:szCs w:val="24"/>
        </w:rPr>
        <w:t>constrângere</w:t>
      </w:r>
      <w:r w:rsidRPr="00F5304E">
        <w:rPr>
          <w:rFonts w:ascii="Times New Roman" w:hAnsi="Times New Roman" w:cs="Times New Roman"/>
          <w:color w:val="000000"/>
          <w:sz w:val="24"/>
          <w:szCs w:val="24"/>
        </w:rPr>
        <w:t xml:space="preserve"> cu caracter medical, cuprinse în art.</w:t>
      </w:r>
      <w:r w:rsidR="00517241" w:rsidRPr="00F5304E">
        <w:rPr>
          <w:rFonts w:ascii="Times New Roman" w:hAnsi="Times New Roman" w:cs="Times New Roman"/>
          <w:color w:val="000000"/>
          <w:sz w:val="24"/>
          <w:szCs w:val="24"/>
        </w:rPr>
        <w:t xml:space="preserve"> </w:t>
      </w:r>
      <w:r w:rsidRPr="00F5304E">
        <w:rPr>
          <w:rFonts w:ascii="Times New Roman" w:hAnsi="Times New Roman" w:cs="Times New Roman"/>
          <w:color w:val="000000"/>
          <w:sz w:val="24"/>
          <w:szCs w:val="24"/>
        </w:rPr>
        <w:t xml:space="preserve">99 din Codul penal, se aplică de </w:t>
      </w:r>
      <w:r w:rsidR="00517241" w:rsidRPr="00F5304E">
        <w:rPr>
          <w:rFonts w:ascii="Times New Roman" w:hAnsi="Times New Roman" w:cs="Times New Roman"/>
          <w:color w:val="000000"/>
          <w:sz w:val="24"/>
          <w:szCs w:val="24"/>
        </w:rPr>
        <w:t>instanța</w:t>
      </w:r>
      <w:r w:rsidRPr="00F5304E">
        <w:rPr>
          <w:rFonts w:ascii="Times New Roman" w:hAnsi="Times New Roman" w:cs="Times New Roman"/>
          <w:color w:val="000000"/>
          <w:sz w:val="24"/>
          <w:szCs w:val="24"/>
        </w:rPr>
        <w:t xml:space="preserve"> de judecată </w:t>
      </w:r>
      <w:r w:rsidR="00517241" w:rsidRPr="00F5304E">
        <w:rPr>
          <w:rFonts w:ascii="Times New Roman" w:hAnsi="Times New Roman" w:cs="Times New Roman"/>
          <w:color w:val="000000"/>
          <w:sz w:val="24"/>
          <w:szCs w:val="24"/>
        </w:rPr>
        <w:t>față</w:t>
      </w:r>
      <w:r w:rsidRPr="00F5304E">
        <w:rPr>
          <w:rFonts w:ascii="Times New Roman" w:hAnsi="Times New Roman" w:cs="Times New Roman"/>
          <w:color w:val="000000"/>
          <w:sz w:val="24"/>
          <w:szCs w:val="24"/>
        </w:rPr>
        <w:t xml:space="preserve"> de persoanele care au </w:t>
      </w:r>
      <w:r w:rsidR="00517241" w:rsidRPr="00F5304E">
        <w:rPr>
          <w:rFonts w:ascii="Times New Roman" w:hAnsi="Times New Roman" w:cs="Times New Roman"/>
          <w:color w:val="000000"/>
          <w:sz w:val="24"/>
          <w:szCs w:val="24"/>
        </w:rPr>
        <w:t>săvârșit</w:t>
      </w:r>
      <w:r w:rsidRPr="00F5304E">
        <w:rPr>
          <w:rFonts w:ascii="Times New Roman" w:hAnsi="Times New Roman" w:cs="Times New Roman"/>
          <w:color w:val="000000"/>
          <w:sz w:val="24"/>
          <w:szCs w:val="24"/>
        </w:rPr>
        <w:t xml:space="preserve"> fapte prejudiciabile, prevăzute de legea penală, în stare de iresponsabilitate, precum </w:t>
      </w:r>
      <w:proofErr w:type="spellStart"/>
      <w:r w:rsidRPr="00F5304E">
        <w:rPr>
          <w:rFonts w:ascii="Times New Roman" w:hAnsi="Times New Roman" w:cs="Times New Roman"/>
          <w:color w:val="000000"/>
          <w:sz w:val="24"/>
          <w:szCs w:val="24"/>
        </w:rPr>
        <w:t>şi</w:t>
      </w:r>
      <w:proofErr w:type="spellEnd"/>
      <w:r w:rsidRPr="00F5304E">
        <w:rPr>
          <w:rFonts w:ascii="Times New Roman" w:hAnsi="Times New Roman" w:cs="Times New Roman"/>
          <w:color w:val="000000"/>
          <w:sz w:val="24"/>
          <w:szCs w:val="24"/>
        </w:rPr>
        <w:t xml:space="preserve"> </w:t>
      </w:r>
      <w:r w:rsidR="00517241" w:rsidRPr="00F5304E">
        <w:rPr>
          <w:rFonts w:ascii="Times New Roman" w:hAnsi="Times New Roman" w:cs="Times New Roman"/>
          <w:color w:val="000000"/>
          <w:sz w:val="24"/>
          <w:szCs w:val="24"/>
        </w:rPr>
        <w:t>față</w:t>
      </w:r>
      <w:r w:rsidRPr="00F5304E">
        <w:rPr>
          <w:rFonts w:ascii="Times New Roman" w:hAnsi="Times New Roman" w:cs="Times New Roman"/>
          <w:color w:val="000000"/>
          <w:sz w:val="24"/>
          <w:szCs w:val="24"/>
        </w:rPr>
        <w:t xml:space="preserve"> de</w:t>
      </w:r>
      <w:r w:rsidR="0049762C" w:rsidRPr="00F5304E">
        <w:rPr>
          <w:rFonts w:ascii="Times New Roman" w:hAnsi="Times New Roman" w:cs="Times New Roman"/>
          <w:sz w:val="24"/>
          <w:szCs w:val="24"/>
        </w:rPr>
        <w:t xml:space="preserve"> persoanele care manifeste tulburări de sănătate mintală dobândite după săvârșirea in</w:t>
      </w:r>
      <w:r w:rsidR="0081176A" w:rsidRPr="00F5304E">
        <w:rPr>
          <w:rFonts w:ascii="Times New Roman" w:hAnsi="Times New Roman" w:cs="Times New Roman"/>
          <w:sz w:val="24"/>
          <w:szCs w:val="24"/>
        </w:rPr>
        <w:t>fracțiunii,</w:t>
      </w:r>
      <w:r w:rsidRPr="00F5304E">
        <w:rPr>
          <w:rFonts w:ascii="Times New Roman" w:hAnsi="Times New Roman" w:cs="Times New Roman"/>
          <w:color w:val="FF0000"/>
          <w:sz w:val="24"/>
          <w:szCs w:val="24"/>
        </w:rPr>
        <w:t xml:space="preserve"> </w:t>
      </w:r>
      <w:r w:rsidRPr="00F5304E">
        <w:rPr>
          <w:rFonts w:ascii="Times New Roman" w:hAnsi="Times New Roman" w:cs="Times New Roman"/>
          <w:color w:val="000000"/>
          <w:sz w:val="24"/>
          <w:szCs w:val="24"/>
        </w:rPr>
        <w:t>din care motive ele nu-</w:t>
      </w:r>
      <w:proofErr w:type="spellStart"/>
      <w:r w:rsidRPr="00F5304E">
        <w:rPr>
          <w:rFonts w:ascii="Times New Roman" w:hAnsi="Times New Roman" w:cs="Times New Roman"/>
          <w:color w:val="000000"/>
          <w:sz w:val="24"/>
          <w:szCs w:val="24"/>
        </w:rPr>
        <w:t>şi</w:t>
      </w:r>
      <w:proofErr w:type="spellEnd"/>
      <w:r w:rsidRPr="00F5304E">
        <w:rPr>
          <w:rFonts w:ascii="Times New Roman" w:hAnsi="Times New Roman" w:cs="Times New Roman"/>
          <w:color w:val="000000"/>
          <w:sz w:val="24"/>
          <w:szCs w:val="24"/>
        </w:rPr>
        <w:t xml:space="preserve"> pot da seama de </w:t>
      </w:r>
      <w:r w:rsidR="00517241" w:rsidRPr="00F5304E">
        <w:rPr>
          <w:rFonts w:ascii="Times New Roman" w:hAnsi="Times New Roman" w:cs="Times New Roman"/>
          <w:color w:val="000000"/>
          <w:sz w:val="24"/>
          <w:szCs w:val="24"/>
        </w:rPr>
        <w:t>acțiunile</w:t>
      </w:r>
      <w:r w:rsidRPr="00F5304E">
        <w:rPr>
          <w:rFonts w:ascii="Times New Roman" w:hAnsi="Times New Roman" w:cs="Times New Roman"/>
          <w:color w:val="000000"/>
          <w:sz w:val="24"/>
          <w:szCs w:val="24"/>
        </w:rPr>
        <w:t xml:space="preserve"> lor sau nu le pot dirija, în caz dacă aceste persoane prezintă pericol pentru societate prin natura faptei </w:t>
      </w:r>
      <w:r w:rsidR="00517241" w:rsidRPr="00F5304E">
        <w:rPr>
          <w:rFonts w:ascii="Times New Roman" w:hAnsi="Times New Roman" w:cs="Times New Roman"/>
          <w:color w:val="000000"/>
          <w:sz w:val="24"/>
          <w:szCs w:val="24"/>
        </w:rPr>
        <w:t>săvârșite</w:t>
      </w:r>
      <w:r w:rsidRPr="00F5304E">
        <w:rPr>
          <w:rFonts w:ascii="Times New Roman" w:hAnsi="Times New Roman" w:cs="Times New Roman"/>
          <w:color w:val="000000"/>
          <w:sz w:val="24"/>
          <w:szCs w:val="24"/>
        </w:rPr>
        <w:t xml:space="preserve"> </w:t>
      </w:r>
      <w:proofErr w:type="spellStart"/>
      <w:r w:rsidRPr="00F5304E">
        <w:rPr>
          <w:rFonts w:ascii="Times New Roman" w:hAnsi="Times New Roman" w:cs="Times New Roman"/>
          <w:color w:val="000000"/>
          <w:sz w:val="24"/>
          <w:szCs w:val="24"/>
        </w:rPr>
        <w:t>şi</w:t>
      </w:r>
      <w:proofErr w:type="spellEnd"/>
      <w:r w:rsidRPr="00F5304E">
        <w:rPr>
          <w:rFonts w:ascii="Times New Roman" w:hAnsi="Times New Roman" w:cs="Times New Roman"/>
          <w:color w:val="000000"/>
          <w:sz w:val="24"/>
          <w:szCs w:val="24"/>
        </w:rPr>
        <w:t xml:space="preserve"> din cauza bolii lor.</w:t>
      </w:r>
      <w:r w:rsidRPr="00F5304E">
        <w:rPr>
          <w:rFonts w:ascii="Times New Roman" w:hAnsi="Times New Roman" w:cs="Times New Roman"/>
          <w:sz w:val="24"/>
          <w:szCs w:val="24"/>
        </w:rPr>
        <w:t xml:space="preserve"> </w:t>
      </w:r>
    </w:p>
    <w:p w14:paraId="63037940" w14:textId="77777777" w:rsidR="00080A25" w:rsidRDefault="00A84CE8" w:rsidP="00080A25">
      <w:pPr>
        <w:numPr>
          <w:ilvl w:val="2"/>
          <w:numId w:val="21"/>
        </w:numPr>
        <w:spacing w:after="0" w:line="360" w:lineRule="auto"/>
        <w:ind w:left="-426" w:firstLine="426"/>
        <w:jc w:val="both"/>
        <w:rPr>
          <w:rFonts w:ascii="Times New Roman" w:hAnsi="Times New Roman" w:cs="Times New Roman"/>
          <w:color w:val="000000"/>
          <w:sz w:val="24"/>
          <w:szCs w:val="24"/>
        </w:rPr>
      </w:pPr>
      <w:r w:rsidRPr="00080A25">
        <w:rPr>
          <w:rFonts w:ascii="Times New Roman" w:hAnsi="Times New Roman" w:cs="Times New Roman"/>
          <w:sz w:val="24"/>
          <w:szCs w:val="24"/>
        </w:rPr>
        <w:t xml:space="preserve">Judecătorul judecă cauza potrivit condițiilor generale de judecare a cauzei cu participarea procurorului, apărătorului și în mod obligatoriu a reprezentantului legal al persoanei a cărei cauză urmează a fi judecată. </w:t>
      </w:r>
    </w:p>
    <w:p w14:paraId="465565AE" w14:textId="77777777" w:rsidR="00080A25" w:rsidRDefault="00A84CE8" w:rsidP="00080A25">
      <w:pPr>
        <w:numPr>
          <w:ilvl w:val="2"/>
          <w:numId w:val="21"/>
        </w:numPr>
        <w:spacing w:after="0" w:line="360" w:lineRule="auto"/>
        <w:ind w:left="-426" w:firstLine="426"/>
        <w:jc w:val="both"/>
        <w:rPr>
          <w:rFonts w:ascii="Times New Roman" w:hAnsi="Times New Roman" w:cs="Times New Roman"/>
          <w:color w:val="000000"/>
          <w:sz w:val="24"/>
          <w:szCs w:val="24"/>
        </w:rPr>
      </w:pPr>
      <w:r w:rsidRPr="00080A25">
        <w:rPr>
          <w:rFonts w:ascii="Times New Roman" w:hAnsi="Times New Roman" w:cs="Times New Roman"/>
          <w:sz w:val="24"/>
          <w:szCs w:val="24"/>
        </w:rPr>
        <w:t xml:space="preserve">Avocatul prin observații proprii și </w:t>
      </w:r>
      <w:r w:rsidR="00517241" w:rsidRPr="00080A25">
        <w:rPr>
          <w:rFonts w:ascii="Times New Roman" w:hAnsi="Times New Roman" w:cs="Times New Roman"/>
          <w:sz w:val="24"/>
          <w:szCs w:val="24"/>
        </w:rPr>
        <w:t>discuții</w:t>
      </w:r>
      <w:r w:rsidRPr="00080A25">
        <w:rPr>
          <w:rFonts w:ascii="Times New Roman" w:hAnsi="Times New Roman" w:cs="Times New Roman"/>
          <w:sz w:val="24"/>
          <w:szCs w:val="24"/>
        </w:rPr>
        <w:t xml:space="preserve"> cu </w:t>
      </w:r>
      <w:r w:rsidR="00517241" w:rsidRPr="00080A25">
        <w:rPr>
          <w:rFonts w:ascii="Times New Roman" w:hAnsi="Times New Roman" w:cs="Times New Roman"/>
          <w:sz w:val="24"/>
          <w:szCs w:val="24"/>
        </w:rPr>
        <w:t>beneficiarul</w:t>
      </w:r>
      <w:r w:rsidR="00511A23" w:rsidRPr="00080A25">
        <w:rPr>
          <w:rFonts w:ascii="Times New Roman" w:hAnsi="Times New Roman" w:cs="Times New Roman"/>
          <w:sz w:val="24"/>
          <w:szCs w:val="24"/>
        </w:rPr>
        <w:t xml:space="preserve"> </w:t>
      </w:r>
      <w:r w:rsidRPr="00080A25">
        <w:rPr>
          <w:rFonts w:ascii="Times New Roman" w:hAnsi="Times New Roman" w:cs="Times New Roman"/>
          <w:sz w:val="24"/>
          <w:szCs w:val="24"/>
        </w:rPr>
        <w:t xml:space="preserve">va încerca să stabilească care este relația dintre inculpat și reprezentantul legal al acestuia desemnat de către </w:t>
      </w:r>
      <w:r w:rsidR="00511A23" w:rsidRPr="00080A25">
        <w:rPr>
          <w:rFonts w:ascii="Times New Roman" w:hAnsi="Times New Roman" w:cs="Times New Roman"/>
          <w:sz w:val="24"/>
          <w:szCs w:val="24"/>
        </w:rPr>
        <w:t>o</w:t>
      </w:r>
      <w:r w:rsidRPr="00080A25">
        <w:rPr>
          <w:rFonts w:ascii="Times New Roman" w:hAnsi="Times New Roman" w:cs="Times New Roman"/>
          <w:sz w:val="24"/>
          <w:szCs w:val="24"/>
        </w:rPr>
        <w:t xml:space="preserve">rganul de urmărire penală. În cazul în care </w:t>
      </w:r>
      <w:r w:rsidR="00511A23" w:rsidRPr="00080A25">
        <w:rPr>
          <w:rFonts w:ascii="Times New Roman" w:hAnsi="Times New Roman" w:cs="Times New Roman"/>
          <w:sz w:val="24"/>
          <w:szCs w:val="24"/>
        </w:rPr>
        <w:t>beneficiarul</w:t>
      </w:r>
      <w:r w:rsidRPr="00080A25">
        <w:rPr>
          <w:rFonts w:ascii="Times New Roman" w:hAnsi="Times New Roman" w:cs="Times New Roman"/>
          <w:sz w:val="24"/>
          <w:szCs w:val="24"/>
        </w:rPr>
        <w:t xml:space="preserve"> comunică avocatului despre relația ostilă dintre acesta și </w:t>
      </w:r>
      <w:r w:rsidRPr="00080A25">
        <w:rPr>
          <w:rFonts w:ascii="Times New Roman" w:hAnsi="Times New Roman" w:cs="Times New Roman"/>
          <w:sz w:val="24"/>
          <w:szCs w:val="24"/>
        </w:rPr>
        <w:lastRenderedPageBreak/>
        <w:t xml:space="preserve">reprezentantul său legal desemnat, avocatul va interveni cu o cerere de înlocuire a reprezentantului legal, </w:t>
      </w:r>
      <w:r w:rsidR="00517241" w:rsidRPr="00080A25">
        <w:rPr>
          <w:rFonts w:ascii="Times New Roman" w:hAnsi="Times New Roman" w:cs="Times New Roman"/>
          <w:sz w:val="24"/>
          <w:szCs w:val="24"/>
        </w:rPr>
        <w:t>ținând</w:t>
      </w:r>
      <w:r w:rsidRPr="00080A25">
        <w:rPr>
          <w:rFonts w:ascii="Times New Roman" w:hAnsi="Times New Roman" w:cs="Times New Roman"/>
          <w:sz w:val="24"/>
          <w:szCs w:val="24"/>
        </w:rPr>
        <w:t xml:space="preserve"> cont de dorința persoanei a cărei cauză se judecă</w:t>
      </w:r>
      <w:r w:rsidR="00655D87" w:rsidRPr="00080A25">
        <w:rPr>
          <w:rFonts w:ascii="Times New Roman" w:hAnsi="Times New Roman" w:cs="Times New Roman"/>
          <w:sz w:val="24"/>
          <w:szCs w:val="24"/>
        </w:rPr>
        <w:t>.</w:t>
      </w:r>
    </w:p>
    <w:p w14:paraId="59E1048F" w14:textId="77777777" w:rsidR="00080A25" w:rsidRDefault="00A84CE8" w:rsidP="00080A25">
      <w:pPr>
        <w:numPr>
          <w:ilvl w:val="2"/>
          <w:numId w:val="21"/>
        </w:numPr>
        <w:spacing w:after="0" w:line="360" w:lineRule="auto"/>
        <w:ind w:left="-426" w:firstLine="426"/>
        <w:jc w:val="both"/>
        <w:rPr>
          <w:rFonts w:ascii="Times New Roman" w:hAnsi="Times New Roman" w:cs="Times New Roman"/>
          <w:color w:val="000000"/>
          <w:sz w:val="24"/>
          <w:szCs w:val="24"/>
        </w:rPr>
      </w:pPr>
      <w:r w:rsidRPr="00080A25">
        <w:rPr>
          <w:rFonts w:ascii="Times New Roman" w:hAnsi="Times New Roman" w:cs="Times New Roman"/>
          <w:sz w:val="24"/>
          <w:szCs w:val="24"/>
        </w:rPr>
        <w:t xml:space="preserve">Avocatul va solicita în toate cazurile prezența în ședința de judecată a persoanei în privința căreia urmează a fi aplicate măsurile de </w:t>
      </w:r>
      <w:r w:rsidR="00517241" w:rsidRPr="00080A25">
        <w:rPr>
          <w:rFonts w:ascii="Times New Roman" w:hAnsi="Times New Roman" w:cs="Times New Roman"/>
          <w:sz w:val="24"/>
          <w:szCs w:val="24"/>
        </w:rPr>
        <w:t>constrângere</w:t>
      </w:r>
      <w:r w:rsidRPr="00080A25">
        <w:rPr>
          <w:rFonts w:ascii="Times New Roman" w:hAnsi="Times New Roman" w:cs="Times New Roman"/>
          <w:sz w:val="24"/>
          <w:szCs w:val="24"/>
        </w:rPr>
        <w:t xml:space="preserve"> cu caracter medical pentru asigurarea dreptului la un proces echitabil, apărare și de acces la instanță.</w:t>
      </w:r>
    </w:p>
    <w:p w14:paraId="280ECFE7" w14:textId="77777777" w:rsidR="00080A25" w:rsidRDefault="00A84CE8" w:rsidP="00080A25">
      <w:pPr>
        <w:numPr>
          <w:ilvl w:val="2"/>
          <w:numId w:val="21"/>
        </w:numPr>
        <w:spacing w:after="0" w:line="360" w:lineRule="auto"/>
        <w:ind w:left="-426" w:firstLine="426"/>
        <w:jc w:val="both"/>
        <w:rPr>
          <w:rFonts w:ascii="Times New Roman" w:hAnsi="Times New Roman" w:cs="Times New Roman"/>
          <w:color w:val="000000"/>
          <w:sz w:val="24"/>
          <w:szCs w:val="24"/>
        </w:rPr>
      </w:pPr>
      <w:r w:rsidRPr="00080A25">
        <w:rPr>
          <w:rFonts w:ascii="Times New Roman" w:hAnsi="Times New Roman" w:cs="Times New Roman"/>
          <w:sz w:val="24"/>
          <w:szCs w:val="24"/>
        </w:rPr>
        <w:t xml:space="preserve">Avocatul va analiza minuțios probatoriul acuzării prezentat pentru </w:t>
      </w:r>
      <w:r w:rsidR="00517241" w:rsidRPr="00080A25">
        <w:rPr>
          <w:rFonts w:ascii="Times New Roman" w:hAnsi="Times New Roman" w:cs="Times New Roman"/>
          <w:sz w:val="24"/>
          <w:szCs w:val="24"/>
        </w:rPr>
        <w:t>demonstrarea</w:t>
      </w:r>
      <w:r w:rsidRPr="00080A25">
        <w:rPr>
          <w:rFonts w:ascii="Times New Roman" w:hAnsi="Times New Roman" w:cs="Times New Roman"/>
          <w:sz w:val="24"/>
          <w:szCs w:val="24"/>
        </w:rPr>
        <w:t xml:space="preserve"> vinovăției persoanei în privința căreia se judecă cauza și în cazul constatării nulității probelor va face demersurile necesare în acest sens. </w:t>
      </w:r>
    </w:p>
    <w:p w14:paraId="687FA937" w14:textId="7B2A7D1E" w:rsidR="00A84CE8" w:rsidRPr="00080A25" w:rsidRDefault="00A84CE8" w:rsidP="00080A25">
      <w:pPr>
        <w:numPr>
          <w:ilvl w:val="2"/>
          <w:numId w:val="21"/>
        </w:numPr>
        <w:spacing w:after="0" w:line="360" w:lineRule="auto"/>
        <w:ind w:left="-426" w:firstLine="426"/>
        <w:jc w:val="both"/>
        <w:rPr>
          <w:rFonts w:ascii="Times New Roman" w:hAnsi="Times New Roman" w:cs="Times New Roman"/>
          <w:color w:val="000000"/>
          <w:sz w:val="24"/>
          <w:szCs w:val="24"/>
        </w:rPr>
      </w:pPr>
      <w:r w:rsidRPr="00080A25">
        <w:rPr>
          <w:rFonts w:ascii="Times New Roman" w:hAnsi="Times New Roman" w:cs="Times New Roman"/>
          <w:sz w:val="24"/>
          <w:szCs w:val="24"/>
        </w:rPr>
        <w:t xml:space="preserve">Pentru aplicarea măsurilor de </w:t>
      </w:r>
      <w:r w:rsidR="00517241" w:rsidRPr="00080A25">
        <w:rPr>
          <w:rFonts w:ascii="Times New Roman" w:hAnsi="Times New Roman" w:cs="Times New Roman"/>
          <w:sz w:val="24"/>
          <w:szCs w:val="24"/>
        </w:rPr>
        <w:t>constrângere</w:t>
      </w:r>
      <w:r w:rsidRPr="00080A25">
        <w:rPr>
          <w:rFonts w:ascii="Times New Roman" w:hAnsi="Times New Roman" w:cs="Times New Roman"/>
          <w:sz w:val="24"/>
          <w:szCs w:val="24"/>
        </w:rPr>
        <w:t xml:space="preserve"> cu caracter medical se cere întrunirea cumulativă a 3 elemente: </w:t>
      </w:r>
    </w:p>
    <w:p w14:paraId="048B879D" w14:textId="06FB44A9" w:rsidR="00A84CE8" w:rsidRPr="003C68CB" w:rsidRDefault="00A84CE8" w:rsidP="00080A25">
      <w:pPr>
        <w:widowControl w:val="0"/>
        <w:numPr>
          <w:ilvl w:val="0"/>
          <w:numId w:val="13"/>
        </w:numPr>
        <w:tabs>
          <w:tab w:val="left" w:pos="1134"/>
        </w:tabs>
        <w:spacing w:after="0" w:line="360" w:lineRule="auto"/>
        <w:ind w:hanging="361"/>
        <w:jc w:val="both"/>
        <w:rPr>
          <w:rFonts w:ascii="Times New Roman" w:hAnsi="Times New Roman" w:cs="Times New Roman"/>
          <w:sz w:val="24"/>
          <w:szCs w:val="24"/>
        </w:rPr>
      </w:pPr>
      <w:r w:rsidRPr="003C68CB">
        <w:rPr>
          <w:rFonts w:ascii="Times New Roman" w:hAnsi="Times New Roman" w:cs="Times New Roman"/>
          <w:sz w:val="24"/>
          <w:szCs w:val="24"/>
        </w:rPr>
        <w:t xml:space="preserve">acuzarea urmează să </w:t>
      </w:r>
      <w:r w:rsidR="00517241" w:rsidRPr="003C68CB">
        <w:rPr>
          <w:rFonts w:ascii="Times New Roman" w:hAnsi="Times New Roman" w:cs="Times New Roman"/>
          <w:sz w:val="24"/>
          <w:szCs w:val="24"/>
        </w:rPr>
        <w:t>demonstreze</w:t>
      </w:r>
      <w:r w:rsidRPr="003C68CB">
        <w:rPr>
          <w:rFonts w:ascii="Times New Roman" w:hAnsi="Times New Roman" w:cs="Times New Roman"/>
          <w:sz w:val="24"/>
          <w:szCs w:val="24"/>
        </w:rPr>
        <w:t xml:space="preserve"> că persoana a cărei cauză se judecă a comis fapta prejudiciabilă imputată; </w:t>
      </w:r>
    </w:p>
    <w:p w14:paraId="77DE4356" w14:textId="2299170D" w:rsidR="00A84CE8" w:rsidRPr="003C68CB" w:rsidRDefault="00A84CE8" w:rsidP="000E68C6">
      <w:pPr>
        <w:widowControl w:val="0"/>
        <w:numPr>
          <w:ilvl w:val="0"/>
          <w:numId w:val="13"/>
        </w:numPr>
        <w:tabs>
          <w:tab w:val="left" w:pos="990"/>
        </w:tabs>
        <w:spacing w:after="0" w:line="360" w:lineRule="auto"/>
        <w:jc w:val="both"/>
        <w:rPr>
          <w:rFonts w:ascii="Times New Roman" w:hAnsi="Times New Roman" w:cs="Times New Roman"/>
          <w:sz w:val="24"/>
          <w:szCs w:val="24"/>
        </w:rPr>
      </w:pPr>
      <w:r w:rsidRPr="003C68CB">
        <w:rPr>
          <w:rFonts w:ascii="Times New Roman" w:hAnsi="Times New Roman" w:cs="Times New Roman"/>
          <w:sz w:val="24"/>
          <w:szCs w:val="24"/>
        </w:rPr>
        <w:t xml:space="preserve">persoana a comis fapta în stare de iresponsabilitate sau a </w:t>
      </w:r>
      <w:r w:rsidR="00517241" w:rsidRPr="003C68CB">
        <w:rPr>
          <w:rFonts w:ascii="Times New Roman" w:hAnsi="Times New Roman" w:cs="Times New Roman"/>
          <w:sz w:val="24"/>
          <w:szCs w:val="24"/>
        </w:rPr>
        <w:t>dobândit</w:t>
      </w:r>
      <w:r w:rsidRPr="003C68CB">
        <w:rPr>
          <w:rFonts w:ascii="Times New Roman" w:hAnsi="Times New Roman" w:cs="Times New Roman"/>
          <w:sz w:val="24"/>
          <w:szCs w:val="24"/>
        </w:rPr>
        <w:t xml:space="preserve"> </w:t>
      </w:r>
      <w:r w:rsidR="000E68C6">
        <w:rPr>
          <w:rFonts w:ascii="Times New Roman" w:hAnsi="Times New Roman" w:cs="Times New Roman"/>
          <w:sz w:val="24"/>
          <w:szCs w:val="24"/>
        </w:rPr>
        <w:t xml:space="preserve">o dizabilitatea </w:t>
      </w:r>
      <w:r w:rsidRPr="003C68CB">
        <w:rPr>
          <w:rFonts w:ascii="Times New Roman" w:hAnsi="Times New Roman" w:cs="Times New Roman"/>
          <w:sz w:val="24"/>
          <w:szCs w:val="24"/>
        </w:rPr>
        <w:t xml:space="preserve">psihosocială după comiterea faptei; </w:t>
      </w:r>
    </w:p>
    <w:p w14:paraId="24CA2804" w14:textId="77777777" w:rsidR="00655D87" w:rsidRPr="003C68CB" w:rsidRDefault="00A84CE8" w:rsidP="00080A25">
      <w:pPr>
        <w:widowControl w:val="0"/>
        <w:numPr>
          <w:ilvl w:val="0"/>
          <w:numId w:val="35"/>
        </w:numPr>
        <w:tabs>
          <w:tab w:val="left" w:pos="720"/>
        </w:tabs>
        <w:spacing w:after="0" w:line="360" w:lineRule="auto"/>
        <w:ind w:left="990" w:hanging="281"/>
        <w:jc w:val="both"/>
        <w:rPr>
          <w:rFonts w:ascii="Times New Roman" w:hAnsi="Times New Roman" w:cs="Times New Roman"/>
          <w:sz w:val="24"/>
          <w:szCs w:val="24"/>
        </w:rPr>
      </w:pPr>
      <w:r w:rsidRPr="003C68CB">
        <w:rPr>
          <w:rFonts w:ascii="Times New Roman" w:hAnsi="Times New Roman" w:cs="Times New Roman"/>
          <w:sz w:val="24"/>
          <w:szCs w:val="24"/>
        </w:rPr>
        <w:t xml:space="preserve">persoana prezintă pericolul pentru societate. </w:t>
      </w:r>
    </w:p>
    <w:p w14:paraId="7A6DD8F9" w14:textId="674AFD38" w:rsidR="00A84CE8" w:rsidRPr="003C68CB" w:rsidRDefault="00A84CE8" w:rsidP="00080A25">
      <w:pPr>
        <w:widowControl w:val="0"/>
        <w:numPr>
          <w:ilvl w:val="2"/>
          <w:numId w:val="21"/>
        </w:num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ține cont de prevederile art. 99 </w:t>
      </w:r>
      <w:r w:rsidR="00517241">
        <w:rPr>
          <w:rFonts w:ascii="Times New Roman" w:hAnsi="Times New Roman" w:cs="Times New Roman"/>
          <w:sz w:val="24"/>
          <w:szCs w:val="24"/>
        </w:rPr>
        <w:t xml:space="preserve">din </w:t>
      </w:r>
      <w:r w:rsidRPr="003C68CB">
        <w:rPr>
          <w:rFonts w:ascii="Times New Roman" w:hAnsi="Times New Roman" w:cs="Times New Roman"/>
          <w:sz w:val="24"/>
          <w:szCs w:val="24"/>
        </w:rPr>
        <w:t xml:space="preserve">CP al RM, care indică că </w:t>
      </w:r>
      <w:r w:rsidR="00517241" w:rsidRPr="003C68CB">
        <w:rPr>
          <w:rFonts w:ascii="Times New Roman" w:hAnsi="Times New Roman" w:cs="Times New Roman"/>
          <w:sz w:val="24"/>
          <w:szCs w:val="24"/>
        </w:rPr>
        <w:t>instanța</w:t>
      </w:r>
      <w:r w:rsidRPr="003C68CB">
        <w:rPr>
          <w:rFonts w:ascii="Times New Roman" w:hAnsi="Times New Roman" w:cs="Times New Roman"/>
          <w:sz w:val="24"/>
          <w:szCs w:val="24"/>
        </w:rPr>
        <w:t xml:space="preserve"> de judecată poate să aplice următoarele măsuri de </w:t>
      </w:r>
      <w:r w:rsidR="00517241" w:rsidRPr="003C68CB">
        <w:rPr>
          <w:rFonts w:ascii="Times New Roman" w:hAnsi="Times New Roman" w:cs="Times New Roman"/>
          <w:sz w:val="24"/>
          <w:szCs w:val="24"/>
        </w:rPr>
        <w:t>constrângere</w:t>
      </w:r>
      <w:r w:rsidRPr="003C68CB">
        <w:rPr>
          <w:rFonts w:ascii="Times New Roman" w:hAnsi="Times New Roman" w:cs="Times New Roman"/>
          <w:sz w:val="24"/>
          <w:szCs w:val="24"/>
        </w:rPr>
        <w:t xml:space="preserve"> cu caracter medical, care se înfăptuiesc de către </w:t>
      </w:r>
      <w:r w:rsidR="00517241" w:rsidRPr="003C68CB">
        <w:rPr>
          <w:rFonts w:ascii="Times New Roman" w:hAnsi="Times New Roman" w:cs="Times New Roman"/>
          <w:sz w:val="24"/>
          <w:szCs w:val="24"/>
        </w:rPr>
        <w:t>instituțiile</w:t>
      </w:r>
      <w:r w:rsidRPr="003C68CB">
        <w:rPr>
          <w:rFonts w:ascii="Times New Roman" w:hAnsi="Times New Roman" w:cs="Times New Roman"/>
          <w:sz w:val="24"/>
          <w:szCs w:val="24"/>
        </w:rPr>
        <w:t xml:space="preserve"> curative specializate ale organelor de ocrotire a </w:t>
      </w:r>
      <w:r w:rsidR="00517241" w:rsidRPr="003C68CB">
        <w:rPr>
          <w:rFonts w:ascii="Times New Roman" w:hAnsi="Times New Roman" w:cs="Times New Roman"/>
          <w:sz w:val="24"/>
          <w:szCs w:val="24"/>
        </w:rPr>
        <w:t>sănătății</w:t>
      </w:r>
      <w:r w:rsidRPr="003C68CB">
        <w:rPr>
          <w:rFonts w:ascii="Times New Roman" w:hAnsi="Times New Roman" w:cs="Times New Roman"/>
          <w:sz w:val="24"/>
          <w:szCs w:val="24"/>
        </w:rPr>
        <w:t>:</w:t>
      </w:r>
    </w:p>
    <w:p w14:paraId="6329B926" w14:textId="29108897" w:rsidR="00A84CE8" w:rsidRPr="003C68CB" w:rsidRDefault="00A84CE8" w:rsidP="009C5675">
      <w:pPr>
        <w:spacing w:after="0" w:line="360" w:lineRule="auto"/>
        <w:ind w:left="540"/>
        <w:jc w:val="both"/>
        <w:rPr>
          <w:rFonts w:ascii="Times New Roman" w:hAnsi="Times New Roman" w:cs="Times New Roman"/>
          <w:sz w:val="24"/>
          <w:szCs w:val="24"/>
        </w:rPr>
      </w:pPr>
      <w:r w:rsidRPr="003C68CB">
        <w:rPr>
          <w:rFonts w:ascii="Times New Roman" w:hAnsi="Times New Roman" w:cs="Times New Roman"/>
          <w:sz w:val="24"/>
          <w:szCs w:val="24"/>
        </w:rPr>
        <w:t xml:space="preserve">    a) internarea într-o </w:t>
      </w:r>
      <w:r w:rsidR="00517241" w:rsidRPr="003C68CB">
        <w:rPr>
          <w:rFonts w:ascii="Times New Roman" w:hAnsi="Times New Roman" w:cs="Times New Roman"/>
          <w:sz w:val="24"/>
          <w:szCs w:val="24"/>
        </w:rPr>
        <w:t>instituție</w:t>
      </w:r>
      <w:r w:rsidRPr="003C68CB">
        <w:rPr>
          <w:rFonts w:ascii="Times New Roman" w:hAnsi="Times New Roman" w:cs="Times New Roman"/>
          <w:sz w:val="24"/>
          <w:szCs w:val="24"/>
        </w:rPr>
        <w:t xml:space="preserve"> psihiatrică cu supraveghere </w:t>
      </w:r>
      <w:r w:rsidR="00517241" w:rsidRPr="003C68CB">
        <w:rPr>
          <w:rFonts w:ascii="Times New Roman" w:hAnsi="Times New Roman" w:cs="Times New Roman"/>
          <w:i/>
          <w:sz w:val="24"/>
          <w:szCs w:val="24"/>
        </w:rPr>
        <w:t>obișnuită</w:t>
      </w:r>
      <w:r w:rsidRPr="003C68CB">
        <w:rPr>
          <w:rFonts w:ascii="Times New Roman" w:hAnsi="Times New Roman" w:cs="Times New Roman"/>
          <w:i/>
          <w:sz w:val="24"/>
          <w:szCs w:val="24"/>
        </w:rPr>
        <w:t>;</w:t>
      </w:r>
    </w:p>
    <w:p w14:paraId="52B0C7D6" w14:textId="2236BE9E" w:rsidR="00655D87" w:rsidRPr="003C68CB" w:rsidRDefault="00A84CE8" w:rsidP="009C5675">
      <w:pPr>
        <w:spacing w:after="0" w:line="360" w:lineRule="auto"/>
        <w:ind w:left="540"/>
        <w:jc w:val="both"/>
        <w:rPr>
          <w:rFonts w:ascii="Times New Roman" w:hAnsi="Times New Roman" w:cs="Times New Roman"/>
          <w:sz w:val="24"/>
          <w:szCs w:val="24"/>
        </w:rPr>
      </w:pPr>
      <w:r w:rsidRPr="003C68CB">
        <w:rPr>
          <w:rFonts w:ascii="Times New Roman" w:hAnsi="Times New Roman" w:cs="Times New Roman"/>
          <w:sz w:val="24"/>
          <w:szCs w:val="24"/>
        </w:rPr>
        <w:t xml:space="preserve">    b) internarea într-o </w:t>
      </w:r>
      <w:r w:rsidR="00517241" w:rsidRPr="003C68CB">
        <w:rPr>
          <w:rFonts w:ascii="Times New Roman" w:hAnsi="Times New Roman" w:cs="Times New Roman"/>
          <w:sz w:val="24"/>
          <w:szCs w:val="24"/>
        </w:rPr>
        <w:t>instituție</w:t>
      </w:r>
      <w:r w:rsidRPr="003C68CB">
        <w:rPr>
          <w:rFonts w:ascii="Times New Roman" w:hAnsi="Times New Roman" w:cs="Times New Roman"/>
          <w:sz w:val="24"/>
          <w:szCs w:val="24"/>
        </w:rPr>
        <w:t xml:space="preserve"> psihiatrică cu supraveghere </w:t>
      </w:r>
      <w:r w:rsidRPr="003C68CB">
        <w:rPr>
          <w:rFonts w:ascii="Times New Roman" w:hAnsi="Times New Roman" w:cs="Times New Roman"/>
          <w:i/>
          <w:sz w:val="24"/>
          <w:szCs w:val="24"/>
        </w:rPr>
        <w:t>riguroasă.</w:t>
      </w:r>
    </w:p>
    <w:p w14:paraId="72171895" w14:textId="77777777" w:rsidR="00080A25" w:rsidRDefault="00A84CE8" w:rsidP="00080A25">
      <w:pPr>
        <w:numPr>
          <w:ilvl w:val="2"/>
          <w:numId w:val="21"/>
        </w:num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sz w:val="24"/>
          <w:szCs w:val="24"/>
        </w:rPr>
        <w:t xml:space="preserve">Avocatul va ține cont în procesul de apărare de prevederile art. 100 </w:t>
      </w:r>
      <w:r w:rsidR="00517241">
        <w:rPr>
          <w:rFonts w:ascii="Times New Roman" w:hAnsi="Times New Roman" w:cs="Times New Roman"/>
          <w:sz w:val="24"/>
          <w:szCs w:val="24"/>
        </w:rPr>
        <w:t xml:space="preserve">din </w:t>
      </w:r>
      <w:r w:rsidRPr="003C68CB">
        <w:rPr>
          <w:rFonts w:ascii="Times New Roman" w:hAnsi="Times New Roman" w:cs="Times New Roman"/>
          <w:sz w:val="24"/>
          <w:szCs w:val="24"/>
        </w:rPr>
        <w:t xml:space="preserve">CP al RM, că  internarea într-o </w:t>
      </w:r>
      <w:r w:rsidR="00517241" w:rsidRPr="003C68CB">
        <w:rPr>
          <w:rFonts w:ascii="Times New Roman" w:hAnsi="Times New Roman" w:cs="Times New Roman"/>
          <w:sz w:val="24"/>
          <w:szCs w:val="24"/>
        </w:rPr>
        <w:t>instituție</w:t>
      </w:r>
      <w:r w:rsidRPr="003C68CB">
        <w:rPr>
          <w:rFonts w:ascii="Times New Roman" w:hAnsi="Times New Roman" w:cs="Times New Roman"/>
          <w:sz w:val="24"/>
          <w:szCs w:val="24"/>
        </w:rPr>
        <w:t xml:space="preserve"> psihiatrică </w:t>
      </w:r>
      <w:r w:rsidRPr="003C68CB">
        <w:rPr>
          <w:rFonts w:ascii="Times New Roman" w:hAnsi="Times New Roman" w:cs="Times New Roman"/>
          <w:i/>
          <w:sz w:val="24"/>
          <w:szCs w:val="24"/>
        </w:rPr>
        <w:t xml:space="preserve">cu supraveghere </w:t>
      </w:r>
      <w:r w:rsidR="00517241" w:rsidRPr="003C68CB">
        <w:rPr>
          <w:rFonts w:ascii="Times New Roman" w:hAnsi="Times New Roman" w:cs="Times New Roman"/>
          <w:i/>
          <w:sz w:val="24"/>
          <w:szCs w:val="24"/>
        </w:rPr>
        <w:t>obișnuită</w:t>
      </w:r>
      <w:r w:rsidRPr="003C68CB">
        <w:rPr>
          <w:rFonts w:ascii="Times New Roman" w:hAnsi="Times New Roman" w:cs="Times New Roman"/>
          <w:sz w:val="24"/>
          <w:szCs w:val="24"/>
        </w:rPr>
        <w:t xml:space="preserve"> poate fi aplicată de către </w:t>
      </w:r>
      <w:r w:rsidR="00517241" w:rsidRPr="003C68CB">
        <w:rPr>
          <w:rFonts w:ascii="Times New Roman" w:hAnsi="Times New Roman" w:cs="Times New Roman"/>
          <w:sz w:val="24"/>
          <w:szCs w:val="24"/>
        </w:rPr>
        <w:t>instanța</w:t>
      </w:r>
      <w:r w:rsidRPr="003C68CB">
        <w:rPr>
          <w:rFonts w:ascii="Times New Roman" w:hAnsi="Times New Roman" w:cs="Times New Roman"/>
          <w:sz w:val="24"/>
          <w:szCs w:val="24"/>
        </w:rPr>
        <w:t xml:space="preserve"> de judecată în </w:t>
      </w:r>
      <w:r w:rsidR="00517241" w:rsidRPr="003C68CB">
        <w:rPr>
          <w:rFonts w:ascii="Times New Roman" w:hAnsi="Times New Roman" w:cs="Times New Roman"/>
          <w:sz w:val="24"/>
          <w:szCs w:val="24"/>
        </w:rPr>
        <w:t>privința</w:t>
      </w:r>
      <w:r w:rsidRPr="003C68CB">
        <w:rPr>
          <w:rFonts w:ascii="Times New Roman" w:hAnsi="Times New Roman" w:cs="Times New Roman"/>
          <w:sz w:val="24"/>
          <w:szCs w:val="24"/>
        </w:rPr>
        <w:t xml:space="preserve"> unei persoane cu dizabilitate intelectuală </w:t>
      </w:r>
      <w:r w:rsidR="000E68C6">
        <w:rPr>
          <w:rFonts w:ascii="Times New Roman" w:hAnsi="Times New Roman" w:cs="Times New Roman"/>
          <w:sz w:val="24"/>
          <w:szCs w:val="24"/>
        </w:rPr>
        <w:t>și/</w:t>
      </w:r>
      <w:r w:rsidRPr="003C68CB">
        <w:rPr>
          <w:rFonts w:ascii="Times New Roman" w:hAnsi="Times New Roman" w:cs="Times New Roman"/>
          <w:sz w:val="24"/>
          <w:szCs w:val="24"/>
        </w:rPr>
        <w:t xml:space="preserve">sau psihosocială, care din cauza stării psihice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a caracterului faptei prejudiciabile </w:t>
      </w:r>
      <w:r w:rsidR="00517241" w:rsidRPr="003C68CB">
        <w:rPr>
          <w:rFonts w:ascii="Times New Roman" w:hAnsi="Times New Roman" w:cs="Times New Roman"/>
          <w:sz w:val="24"/>
          <w:szCs w:val="24"/>
        </w:rPr>
        <w:t>săvârșite</w:t>
      </w:r>
      <w:r w:rsidRPr="003C68CB">
        <w:rPr>
          <w:rFonts w:ascii="Times New Roman" w:hAnsi="Times New Roman" w:cs="Times New Roman"/>
          <w:sz w:val="24"/>
          <w:szCs w:val="24"/>
        </w:rPr>
        <w:t xml:space="preserve">, are nevoie de îngrijire spitalicească </w:t>
      </w:r>
      <w:proofErr w:type="spellStart"/>
      <w:r w:rsidRPr="003C68CB">
        <w:rPr>
          <w:rFonts w:ascii="Times New Roman" w:hAnsi="Times New Roman" w:cs="Times New Roman"/>
          <w:sz w:val="24"/>
          <w:szCs w:val="24"/>
        </w:rPr>
        <w:t>şi</w:t>
      </w:r>
      <w:proofErr w:type="spellEnd"/>
      <w:r w:rsidRPr="003C68CB">
        <w:rPr>
          <w:rFonts w:ascii="Times New Roman" w:hAnsi="Times New Roman" w:cs="Times New Roman"/>
          <w:sz w:val="24"/>
          <w:szCs w:val="24"/>
        </w:rPr>
        <w:t xml:space="preserve"> </w:t>
      </w:r>
      <w:r w:rsidRPr="003C68CB">
        <w:rPr>
          <w:rFonts w:ascii="Times New Roman" w:hAnsi="Times New Roman" w:cs="Times New Roman"/>
          <w:i/>
          <w:sz w:val="24"/>
          <w:szCs w:val="24"/>
        </w:rPr>
        <w:t xml:space="preserve">de tratament în </w:t>
      </w:r>
      <w:r w:rsidR="00517241" w:rsidRPr="003C68CB">
        <w:rPr>
          <w:rFonts w:ascii="Times New Roman" w:hAnsi="Times New Roman" w:cs="Times New Roman"/>
          <w:i/>
          <w:sz w:val="24"/>
          <w:szCs w:val="24"/>
        </w:rPr>
        <w:t>condiții</w:t>
      </w:r>
      <w:r w:rsidRPr="003C68CB">
        <w:rPr>
          <w:rFonts w:ascii="Times New Roman" w:hAnsi="Times New Roman" w:cs="Times New Roman"/>
          <w:i/>
          <w:sz w:val="24"/>
          <w:szCs w:val="24"/>
        </w:rPr>
        <w:t xml:space="preserve"> de supraveghere </w:t>
      </w:r>
      <w:r w:rsidR="00517241" w:rsidRPr="003C68CB">
        <w:rPr>
          <w:rFonts w:ascii="Times New Roman" w:hAnsi="Times New Roman" w:cs="Times New Roman"/>
          <w:i/>
          <w:sz w:val="24"/>
          <w:szCs w:val="24"/>
        </w:rPr>
        <w:t>obișnuită</w:t>
      </w:r>
      <w:r w:rsidRPr="003C68CB">
        <w:rPr>
          <w:rFonts w:ascii="Times New Roman" w:hAnsi="Times New Roman" w:cs="Times New Roman"/>
          <w:i/>
          <w:sz w:val="24"/>
          <w:szCs w:val="24"/>
        </w:rPr>
        <w:t>.</w:t>
      </w:r>
      <w:r w:rsidRPr="003C68CB">
        <w:rPr>
          <w:rFonts w:ascii="Times New Roman" w:hAnsi="Times New Roman" w:cs="Times New Roman"/>
          <w:sz w:val="24"/>
          <w:szCs w:val="24"/>
        </w:rPr>
        <w:t xml:space="preserve"> </w:t>
      </w:r>
    </w:p>
    <w:p w14:paraId="583F60E6" w14:textId="77777777" w:rsidR="00080A25" w:rsidRDefault="00A84CE8" w:rsidP="00080A25">
      <w:pPr>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 xml:space="preserve">Avocatul va </w:t>
      </w:r>
      <w:r w:rsidR="00511A23" w:rsidRPr="00080A25">
        <w:rPr>
          <w:rFonts w:ascii="Times New Roman" w:hAnsi="Times New Roman" w:cs="Times New Roman"/>
          <w:sz w:val="24"/>
          <w:szCs w:val="24"/>
        </w:rPr>
        <w:t>avea în vedere</w:t>
      </w:r>
      <w:r w:rsidRPr="00080A25">
        <w:rPr>
          <w:rFonts w:ascii="Times New Roman" w:hAnsi="Times New Roman" w:cs="Times New Roman"/>
          <w:sz w:val="24"/>
          <w:szCs w:val="24"/>
        </w:rPr>
        <w:t xml:space="preserve"> că internarea într-o </w:t>
      </w:r>
      <w:r w:rsidR="00517241" w:rsidRPr="00080A25">
        <w:rPr>
          <w:rFonts w:ascii="Times New Roman" w:hAnsi="Times New Roman" w:cs="Times New Roman"/>
          <w:sz w:val="24"/>
          <w:szCs w:val="24"/>
        </w:rPr>
        <w:t>instituție</w:t>
      </w:r>
      <w:r w:rsidRPr="00080A25">
        <w:rPr>
          <w:rFonts w:ascii="Times New Roman" w:hAnsi="Times New Roman" w:cs="Times New Roman"/>
          <w:sz w:val="24"/>
          <w:szCs w:val="24"/>
        </w:rPr>
        <w:t xml:space="preserve"> psihiatrică </w:t>
      </w:r>
      <w:r w:rsidRPr="00080A25">
        <w:rPr>
          <w:rFonts w:ascii="Times New Roman" w:hAnsi="Times New Roman" w:cs="Times New Roman"/>
          <w:i/>
          <w:sz w:val="24"/>
          <w:szCs w:val="24"/>
        </w:rPr>
        <w:t>cu supraveghere riguroasă</w:t>
      </w:r>
      <w:r w:rsidRPr="00080A25">
        <w:rPr>
          <w:rFonts w:ascii="Times New Roman" w:hAnsi="Times New Roman" w:cs="Times New Roman"/>
          <w:sz w:val="24"/>
          <w:szCs w:val="24"/>
        </w:rPr>
        <w:t xml:space="preserve"> poate fi aplicată de către </w:t>
      </w:r>
      <w:r w:rsidR="00517241" w:rsidRPr="00080A25">
        <w:rPr>
          <w:rFonts w:ascii="Times New Roman" w:hAnsi="Times New Roman" w:cs="Times New Roman"/>
          <w:sz w:val="24"/>
          <w:szCs w:val="24"/>
        </w:rPr>
        <w:t>instanța</w:t>
      </w:r>
      <w:r w:rsidRPr="00080A25">
        <w:rPr>
          <w:rFonts w:ascii="Times New Roman" w:hAnsi="Times New Roman" w:cs="Times New Roman"/>
          <w:sz w:val="24"/>
          <w:szCs w:val="24"/>
        </w:rPr>
        <w:t xml:space="preserve"> de judecată unei persoane cu dizabilitate intelectuală </w:t>
      </w:r>
      <w:r w:rsidR="000E68C6" w:rsidRPr="00080A25">
        <w:rPr>
          <w:rFonts w:ascii="Times New Roman" w:hAnsi="Times New Roman" w:cs="Times New Roman"/>
          <w:sz w:val="24"/>
          <w:szCs w:val="24"/>
        </w:rPr>
        <w:t>și/</w:t>
      </w:r>
      <w:r w:rsidRPr="00080A25">
        <w:rPr>
          <w:rFonts w:ascii="Times New Roman" w:hAnsi="Times New Roman" w:cs="Times New Roman"/>
          <w:sz w:val="24"/>
          <w:szCs w:val="24"/>
        </w:rPr>
        <w:t xml:space="preserve">sau psihosocială, care din cauza stării psihice </w:t>
      </w:r>
      <w:proofErr w:type="spellStart"/>
      <w:r w:rsidRPr="00080A25">
        <w:rPr>
          <w:rFonts w:ascii="Times New Roman" w:hAnsi="Times New Roman" w:cs="Times New Roman"/>
          <w:sz w:val="24"/>
          <w:szCs w:val="24"/>
        </w:rPr>
        <w:t>şi</w:t>
      </w:r>
      <w:proofErr w:type="spellEnd"/>
      <w:r w:rsidRPr="00080A25">
        <w:rPr>
          <w:rFonts w:ascii="Times New Roman" w:hAnsi="Times New Roman" w:cs="Times New Roman"/>
          <w:sz w:val="24"/>
          <w:szCs w:val="24"/>
        </w:rPr>
        <w:t xml:space="preserve"> a caracterului faptei prejudiciabile </w:t>
      </w:r>
      <w:r w:rsidR="00517241" w:rsidRPr="00080A25">
        <w:rPr>
          <w:rFonts w:ascii="Times New Roman" w:hAnsi="Times New Roman" w:cs="Times New Roman"/>
          <w:sz w:val="24"/>
          <w:szCs w:val="24"/>
        </w:rPr>
        <w:t>săvârșite</w:t>
      </w:r>
      <w:r w:rsidRPr="00080A25">
        <w:rPr>
          <w:rFonts w:ascii="Times New Roman" w:hAnsi="Times New Roman" w:cs="Times New Roman"/>
          <w:sz w:val="24"/>
          <w:szCs w:val="24"/>
        </w:rPr>
        <w:t xml:space="preserve">, </w:t>
      </w:r>
      <w:r w:rsidRPr="00080A25">
        <w:rPr>
          <w:rFonts w:ascii="Times New Roman" w:hAnsi="Times New Roman" w:cs="Times New Roman"/>
          <w:i/>
          <w:sz w:val="24"/>
          <w:szCs w:val="24"/>
        </w:rPr>
        <w:t xml:space="preserve">prezintă un pericol deosebit pentru societate </w:t>
      </w:r>
      <w:proofErr w:type="spellStart"/>
      <w:r w:rsidRPr="00080A25">
        <w:rPr>
          <w:rFonts w:ascii="Times New Roman" w:hAnsi="Times New Roman" w:cs="Times New Roman"/>
          <w:i/>
          <w:sz w:val="24"/>
          <w:szCs w:val="24"/>
        </w:rPr>
        <w:t>şi</w:t>
      </w:r>
      <w:proofErr w:type="spellEnd"/>
      <w:r w:rsidRPr="00080A25">
        <w:rPr>
          <w:rFonts w:ascii="Times New Roman" w:hAnsi="Times New Roman" w:cs="Times New Roman"/>
          <w:i/>
          <w:sz w:val="24"/>
          <w:szCs w:val="24"/>
        </w:rPr>
        <w:t xml:space="preserve"> are nevoie de îngrijire spitalicească </w:t>
      </w:r>
      <w:proofErr w:type="spellStart"/>
      <w:r w:rsidRPr="00080A25">
        <w:rPr>
          <w:rFonts w:ascii="Times New Roman" w:hAnsi="Times New Roman" w:cs="Times New Roman"/>
          <w:i/>
          <w:sz w:val="24"/>
          <w:szCs w:val="24"/>
        </w:rPr>
        <w:t>şi</w:t>
      </w:r>
      <w:proofErr w:type="spellEnd"/>
      <w:r w:rsidRPr="00080A25">
        <w:rPr>
          <w:rFonts w:ascii="Times New Roman" w:hAnsi="Times New Roman" w:cs="Times New Roman"/>
          <w:i/>
          <w:sz w:val="24"/>
          <w:szCs w:val="24"/>
        </w:rPr>
        <w:t xml:space="preserve"> de tratament în </w:t>
      </w:r>
      <w:r w:rsidR="00517241" w:rsidRPr="00080A25">
        <w:rPr>
          <w:rFonts w:ascii="Times New Roman" w:hAnsi="Times New Roman" w:cs="Times New Roman"/>
          <w:i/>
          <w:sz w:val="24"/>
          <w:szCs w:val="24"/>
        </w:rPr>
        <w:t>condiții</w:t>
      </w:r>
      <w:r w:rsidRPr="00080A25">
        <w:rPr>
          <w:rFonts w:ascii="Times New Roman" w:hAnsi="Times New Roman" w:cs="Times New Roman"/>
          <w:i/>
          <w:sz w:val="24"/>
          <w:szCs w:val="24"/>
        </w:rPr>
        <w:t xml:space="preserve"> de supraveghere riguroasă. </w:t>
      </w:r>
    </w:p>
    <w:p w14:paraId="40D9EF7C" w14:textId="77777777" w:rsidR="00080A25" w:rsidRDefault="00A84CE8" w:rsidP="00080A25">
      <w:pPr>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Avocatul va evidenția pe ace</w:t>
      </w:r>
      <w:r w:rsidR="00517241" w:rsidRPr="00080A25">
        <w:rPr>
          <w:rFonts w:ascii="Times New Roman" w:hAnsi="Times New Roman" w:cs="Times New Roman"/>
          <w:sz w:val="24"/>
          <w:szCs w:val="24"/>
        </w:rPr>
        <w:t>a</w:t>
      </w:r>
      <w:r w:rsidRPr="00080A25">
        <w:rPr>
          <w:rFonts w:ascii="Times New Roman" w:hAnsi="Times New Roman" w:cs="Times New Roman"/>
          <w:sz w:val="24"/>
          <w:szCs w:val="24"/>
        </w:rPr>
        <w:t xml:space="preserve">stă cale că în conformitate cu art. 8 </w:t>
      </w:r>
      <w:r w:rsidR="00517241" w:rsidRPr="00080A25">
        <w:rPr>
          <w:rFonts w:ascii="Times New Roman" w:hAnsi="Times New Roman" w:cs="Times New Roman"/>
          <w:sz w:val="24"/>
          <w:szCs w:val="24"/>
        </w:rPr>
        <w:t xml:space="preserve">din </w:t>
      </w:r>
      <w:r w:rsidRPr="00080A25">
        <w:rPr>
          <w:rFonts w:ascii="Times New Roman" w:hAnsi="Times New Roman" w:cs="Times New Roman"/>
          <w:sz w:val="24"/>
          <w:szCs w:val="24"/>
        </w:rPr>
        <w:t xml:space="preserve">CPP al RM, sarcina probațiunii în cauzele penale este pusă în sarcina procurorului. Anume procurorul urmează să probeze și să argumenteze gradul de pericol social al persoanei pentru care solicită aplicarea măsurilor de </w:t>
      </w:r>
      <w:r w:rsidR="00E52AA2" w:rsidRPr="00080A25">
        <w:rPr>
          <w:rFonts w:ascii="Times New Roman" w:hAnsi="Times New Roman" w:cs="Times New Roman"/>
          <w:sz w:val="24"/>
          <w:szCs w:val="24"/>
        </w:rPr>
        <w:t>constrângere</w:t>
      </w:r>
      <w:r w:rsidRPr="00080A25">
        <w:rPr>
          <w:rFonts w:ascii="Times New Roman" w:hAnsi="Times New Roman" w:cs="Times New Roman"/>
          <w:sz w:val="24"/>
          <w:szCs w:val="24"/>
        </w:rPr>
        <w:t xml:space="preserve"> cu caracter </w:t>
      </w:r>
      <w:r w:rsidR="00E52AA2" w:rsidRPr="00080A25">
        <w:rPr>
          <w:rFonts w:ascii="Times New Roman" w:hAnsi="Times New Roman" w:cs="Times New Roman"/>
          <w:sz w:val="24"/>
          <w:szCs w:val="24"/>
        </w:rPr>
        <w:t>medical</w:t>
      </w:r>
      <w:r w:rsidRPr="00080A25">
        <w:rPr>
          <w:rFonts w:ascii="Times New Roman" w:hAnsi="Times New Roman" w:cs="Times New Roman"/>
          <w:sz w:val="24"/>
          <w:szCs w:val="24"/>
        </w:rPr>
        <w:t xml:space="preserve">. Și doar prezenta pericolului deosebit pentru societate poate </w:t>
      </w:r>
      <w:r w:rsidRPr="00080A25">
        <w:rPr>
          <w:rFonts w:ascii="Times New Roman" w:hAnsi="Times New Roman" w:cs="Times New Roman"/>
          <w:sz w:val="24"/>
          <w:szCs w:val="24"/>
        </w:rPr>
        <w:lastRenderedPageBreak/>
        <w:t xml:space="preserve">justifica internarea în instituția psihiatrică cu regim riguros, regim mult mai restrictiv </w:t>
      </w:r>
      <w:r w:rsidR="00E52AA2" w:rsidRPr="00080A25">
        <w:rPr>
          <w:rFonts w:ascii="Times New Roman" w:hAnsi="Times New Roman" w:cs="Times New Roman"/>
          <w:sz w:val="24"/>
          <w:szCs w:val="24"/>
        </w:rPr>
        <w:t>decât</w:t>
      </w:r>
      <w:r w:rsidRPr="00080A25">
        <w:rPr>
          <w:rFonts w:ascii="Times New Roman" w:hAnsi="Times New Roman" w:cs="Times New Roman"/>
          <w:sz w:val="24"/>
          <w:szCs w:val="24"/>
        </w:rPr>
        <w:t xml:space="preserve"> cel obișnuit.</w:t>
      </w:r>
    </w:p>
    <w:p w14:paraId="0AC36F60" w14:textId="77777777" w:rsidR="00080A25" w:rsidRDefault="00A84CE8" w:rsidP="00080A25">
      <w:pPr>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Avocatul va prezenta susținerile verbale în formă scrisă.</w:t>
      </w:r>
    </w:p>
    <w:p w14:paraId="41564F2C" w14:textId="77777777" w:rsidR="00080A25" w:rsidRDefault="00511A23" w:rsidP="00080A25">
      <w:pPr>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A</w:t>
      </w:r>
      <w:r w:rsidR="00A84CE8" w:rsidRPr="00080A25">
        <w:rPr>
          <w:rFonts w:ascii="Times New Roman" w:hAnsi="Times New Roman" w:cs="Times New Roman"/>
          <w:sz w:val="24"/>
          <w:szCs w:val="24"/>
        </w:rPr>
        <w:t xml:space="preserve">vocatul </w:t>
      </w:r>
      <w:r w:rsidR="00F26285" w:rsidRPr="00080A25">
        <w:rPr>
          <w:rFonts w:ascii="Times New Roman" w:hAnsi="Times New Roman" w:cs="Times New Roman"/>
          <w:sz w:val="24"/>
          <w:szCs w:val="24"/>
        </w:rPr>
        <w:t>va</w:t>
      </w:r>
      <w:r w:rsidR="00A84CE8" w:rsidRPr="00080A25">
        <w:rPr>
          <w:rFonts w:ascii="Times New Roman" w:hAnsi="Times New Roman" w:cs="Times New Roman"/>
          <w:sz w:val="24"/>
          <w:szCs w:val="24"/>
        </w:rPr>
        <w:t xml:space="preserve"> contesta sentința cu privire la aplicarea măsur</w:t>
      </w:r>
      <w:r w:rsidR="009B4B8D" w:rsidRPr="00080A25">
        <w:rPr>
          <w:rFonts w:ascii="Times New Roman" w:hAnsi="Times New Roman" w:cs="Times New Roman"/>
          <w:sz w:val="24"/>
          <w:szCs w:val="24"/>
        </w:rPr>
        <w:t>i</w:t>
      </w:r>
      <w:r w:rsidR="00A84CE8" w:rsidRPr="00080A25">
        <w:rPr>
          <w:rFonts w:ascii="Times New Roman" w:hAnsi="Times New Roman" w:cs="Times New Roman"/>
          <w:sz w:val="24"/>
          <w:szCs w:val="24"/>
        </w:rPr>
        <w:t xml:space="preserve">lor de </w:t>
      </w:r>
      <w:r w:rsidR="00E52AA2" w:rsidRPr="00080A25">
        <w:rPr>
          <w:rFonts w:ascii="Times New Roman" w:hAnsi="Times New Roman" w:cs="Times New Roman"/>
          <w:sz w:val="24"/>
          <w:szCs w:val="24"/>
        </w:rPr>
        <w:t>constrângere</w:t>
      </w:r>
      <w:r w:rsidR="00A84CE8" w:rsidRPr="00080A25">
        <w:rPr>
          <w:rFonts w:ascii="Times New Roman" w:hAnsi="Times New Roman" w:cs="Times New Roman"/>
          <w:sz w:val="24"/>
          <w:szCs w:val="24"/>
        </w:rPr>
        <w:t xml:space="preserve"> cu caracter medical </w:t>
      </w:r>
      <w:r w:rsidR="00F26285" w:rsidRPr="00080A25">
        <w:rPr>
          <w:rFonts w:ascii="Times New Roman" w:hAnsi="Times New Roman" w:cs="Times New Roman"/>
          <w:sz w:val="24"/>
          <w:szCs w:val="24"/>
        </w:rPr>
        <w:t xml:space="preserve">dacă </w:t>
      </w:r>
      <w:r w:rsidR="00A84CE8" w:rsidRPr="00080A25">
        <w:rPr>
          <w:rFonts w:ascii="Times New Roman" w:hAnsi="Times New Roman" w:cs="Times New Roman"/>
          <w:sz w:val="24"/>
          <w:szCs w:val="24"/>
        </w:rPr>
        <w:t xml:space="preserve">identifică încălcarea drepturilor și libertăților fundamentale ale persoanei cu dizabilități intelectuale </w:t>
      </w:r>
      <w:r w:rsidR="00F64307" w:rsidRPr="00080A25">
        <w:rPr>
          <w:rFonts w:ascii="Times New Roman" w:hAnsi="Times New Roman" w:cs="Times New Roman"/>
          <w:sz w:val="24"/>
          <w:szCs w:val="24"/>
        </w:rPr>
        <w:t>și/</w:t>
      </w:r>
      <w:r w:rsidR="00A84CE8" w:rsidRPr="00080A25">
        <w:rPr>
          <w:rFonts w:ascii="Times New Roman" w:hAnsi="Times New Roman" w:cs="Times New Roman"/>
          <w:sz w:val="24"/>
          <w:szCs w:val="24"/>
        </w:rPr>
        <w:t xml:space="preserve">sau psihosociale în cursul procesului </w:t>
      </w:r>
      <w:r w:rsidR="00E52AA2" w:rsidRPr="00080A25">
        <w:rPr>
          <w:rFonts w:ascii="Times New Roman" w:hAnsi="Times New Roman" w:cs="Times New Roman"/>
          <w:sz w:val="24"/>
          <w:szCs w:val="24"/>
        </w:rPr>
        <w:t>desfășurat</w:t>
      </w:r>
      <w:r w:rsidR="00A84CE8" w:rsidRPr="00080A25">
        <w:rPr>
          <w:rFonts w:ascii="Times New Roman" w:hAnsi="Times New Roman" w:cs="Times New Roman"/>
          <w:sz w:val="24"/>
          <w:szCs w:val="24"/>
        </w:rPr>
        <w:t xml:space="preserve"> împotriva sa.</w:t>
      </w:r>
    </w:p>
    <w:p w14:paraId="7A4C6E7B" w14:textId="77777777" w:rsidR="00080A25" w:rsidRDefault="00A84CE8" w:rsidP="00080A25">
      <w:pPr>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 xml:space="preserve">Instanțele de judecată sunt obligate să verifice legalitatea menținerii acestor persoane în continuare la tratament prin </w:t>
      </w:r>
      <w:r w:rsidR="00E52AA2" w:rsidRPr="00080A25">
        <w:rPr>
          <w:rFonts w:ascii="Times New Roman" w:hAnsi="Times New Roman" w:cs="Times New Roman"/>
          <w:sz w:val="24"/>
          <w:szCs w:val="24"/>
        </w:rPr>
        <w:t>constrângere</w:t>
      </w:r>
      <w:r w:rsidRPr="00080A25">
        <w:rPr>
          <w:rFonts w:ascii="Times New Roman" w:hAnsi="Times New Roman" w:cs="Times New Roman"/>
          <w:sz w:val="24"/>
          <w:szCs w:val="24"/>
        </w:rPr>
        <w:t xml:space="preserve"> prin prisma art. 501 </w:t>
      </w:r>
      <w:r w:rsidR="00E52AA2" w:rsidRPr="00080A25">
        <w:rPr>
          <w:rFonts w:ascii="Times New Roman" w:hAnsi="Times New Roman" w:cs="Times New Roman"/>
          <w:sz w:val="24"/>
          <w:szCs w:val="24"/>
        </w:rPr>
        <w:t xml:space="preserve">din </w:t>
      </w:r>
      <w:r w:rsidRPr="00080A25">
        <w:rPr>
          <w:rFonts w:ascii="Times New Roman" w:hAnsi="Times New Roman" w:cs="Times New Roman"/>
          <w:sz w:val="24"/>
          <w:szCs w:val="24"/>
        </w:rPr>
        <w:t xml:space="preserve">CPP al RM, o dată la 6 luni. Practica judiciară ne arată că judecătorul de instrucție examinează acest spectru de cauze extrem de superficial, fără a intra în esența lucrurilor </w:t>
      </w:r>
      <w:r w:rsidR="00E52AA2" w:rsidRPr="00080A25">
        <w:rPr>
          <w:rFonts w:ascii="Times New Roman" w:hAnsi="Times New Roman" w:cs="Times New Roman"/>
          <w:sz w:val="24"/>
          <w:szCs w:val="24"/>
        </w:rPr>
        <w:t>având</w:t>
      </w:r>
      <w:r w:rsidRPr="00080A25">
        <w:rPr>
          <w:rFonts w:ascii="Times New Roman" w:hAnsi="Times New Roman" w:cs="Times New Roman"/>
          <w:sz w:val="24"/>
          <w:szCs w:val="24"/>
        </w:rPr>
        <w:t xml:space="preserve"> din sta</w:t>
      </w:r>
      <w:r w:rsidR="00E52AA2" w:rsidRPr="00080A25">
        <w:rPr>
          <w:rFonts w:ascii="Times New Roman" w:hAnsi="Times New Roman" w:cs="Times New Roman"/>
          <w:sz w:val="24"/>
          <w:szCs w:val="24"/>
        </w:rPr>
        <w:t>r</w:t>
      </w:r>
      <w:r w:rsidRPr="00080A25">
        <w:rPr>
          <w:rFonts w:ascii="Times New Roman" w:hAnsi="Times New Roman" w:cs="Times New Roman"/>
          <w:sz w:val="24"/>
          <w:szCs w:val="24"/>
        </w:rPr>
        <w:t xml:space="preserve">t o </w:t>
      </w:r>
      <w:r w:rsidR="00E52AA2" w:rsidRPr="00080A25">
        <w:rPr>
          <w:rFonts w:ascii="Times New Roman" w:hAnsi="Times New Roman" w:cs="Times New Roman"/>
          <w:sz w:val="24"/>
          <w:szCs w:val="24"/>
        </w:rPr>
        <w:t>atitudine</w:t>
      </w:r>
      <w:r w:rsidRPr="00080A25">
        <w:rPr>
          <w:rFonts w:ascii="Times New Roman" w:hAnsi="Times New Roman" w:cs="Times New Roman"/>
          <w:sz w:val="24"/>
          <w:szCs w:val="24"/>
        </w:rPr>
        <w:t xml:space="preserve"> </w:t>
      </w:r>
      <w:r w:rsidR="00E52AA2" w:rsidRPr="00080A25">
        <w:rPr>
          <w:rFonts w:ascii="Times New Roman" w:hAnsi="Times New Roman" w:cs="Times New Roman"/>
          <w:sz w:val="24"/>
          <w:szCs w:val="24"/>
        </w:rPr>
        <w:t>stereotipică</w:t>
      </w:r>
      <w:r w:rsidRPr="00080A25">
        <w:rPr>
          <w:rFonts w:ascii="Times New Roman" w:hAnsi="Times New Roman" w:cs="Times New Roman"/>
          <w:sz w:val="24"/>
          <w:szCs w:val="24"/>
        </w:rPr>
        <w:t xml:space="preserve"> și plină de prejudecăți față de persoanele cu dizabilități intelectuale </w:t>
      </w:r>
      <w:r w:rsidR="00F64307" w:rsidRPr="00080A25">
        <w:rPr>
          <w:rFonts w:ascii="Times New Roman" w:hAnsi="Times New Roman" w:cs="Times New Roman"/>
          <w:sz w:val="24"/>
          <w:szCs w:val="24"/>
        </w:rPr>
        <w:t>și/</w:t>
      </w:r>
      <w:r w:rsidRPr="00080A25">
        <w:rPr>
          <w:rFonts w:ascii="Times New Roman" w:hAnsi="Times New Roman" w:cs="Times New Roman"/>
          <w:sz w:val="24"/>
          <w:szCs w:val="24"/>
        </w:rPr>
        <w:t xml:space="preserve">sau psihosociale care urmează tratamentul prin </w:t>
      </w:r>
      <w:r w:rsidR="00E52AA2" w:rsidRPr="00080A25">
        <w:rPr>
          <w:rFonts w:ascii="Times New Roman" w:hAnsi="Times New Roman" w:cs="Times New Roman"/>
          <w:sz w:val="24"/>
          <w:szCs w:val="24"/>
        </w:rPr>
        <w:t>constrângere</w:t>
      </w:r>
      <w:r w:rsidRPr="00080A25">
        <w:rPr>
          <w:rFonts w:ascii="Times New Roman" w:hAnsi="Times New Roman" w:cs="Times New Roman"/>
          <w:sz w:val="24"/>
          <w:szCs w:val="24"/>
        </w:rPr>
        <w:t xml:space="preserve">. </w:t>
      </w:r>
    </w:p>
    <w:p w14:paraId="1343BE90" w14:textId="13428747" w:rsidR="00A84CE8" w:rsidRPr="00080A25" w:rsidRDefault="00A84CE8" w:rsidP="00080A25">
      <w:pPr>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Avocatul de fiecare dată va obiecta împotriva ilegalităților descrise și va argumenta caracterul arbitrar al detenției într-o instituție psihiatrică și încălcarea art. 5 paragraf 1, dreptul la libertate și siguranță. Pentru ca detenția în instituția psihiatrică să aibă un caracter legal, trebuie:</w:t>
      </w:r>
    </w:p>
    <w:p w14:paraId="28F250C9" w14:textId="7655E108" w:rsidR="009C5675" w:rsidRDefault="00A84CE8" w:rsidP="009C5675">
      <w:pPr>
        <w:widowControl w:val="0"/>
        <w:numPr>
          <w:ilvl w:val="0"/>
          <w:numId w:val="14"/>
        </w:numPr>
        <w:tabs>
          <w:tab w:val="clear" w:pos="720"/>
          <w:tab w:val="left" w:pos="990"/>
          <w:tab w:val="left" w:pos="1080"/>
        </w:tabs>
        <w:spacing w:after="0" w:line="360" w:lineRule="auto"/>
        <w:ind w:left="990" w:hanging="180"/>
        <w:jc w:val="both"/>
        <w:rPr>
          <w:rFonts w:ascii="Times New Roman" w:hAnsi="Times New Roman" w:cs="Times New Roman"/>
          <w:sz w:val="24"/>
          <w:szCs w:val="24"/>
        </w:rPr>
      </w:pPr>
      <w:r w:rsidRPr="003C68CB">
        <w:rPr>
          <w:rFonts w:ascii="Times New Roman" w:hAnsi="Times New Roman" w:cs="Times New Roman"/>
          <w:sz w:val="24"/>
          <w:szCs w:val="24"/>
        </w:rPr>
        <w:t xml:space="preserve">să fie determinat cu certitudine, printr-o expertiză medicală </w:t>
      </w:r>
      <w:r w:rsidR="003D3381" w:rsidRPr="003C68CB">
        <w:rPr>
          <w:rFonts w:ascii="Times New Roman" w:hAnsi="Times New Roman" w:cs="Times New Roman"/>
          <w:sz w:val="24"/>
          <w:szCs w:val="24"/>
        </w:rPr>
        <w:t>obiectivă</w:t>
      </w:r>
      <w:r w:rsidRPr="003C68CB">
        <w:rPr>
          <w:rFonts w:ascii="Times New Roman" w:hAnsi="Times New Roman" w:cs="Times New Roman"/>
          <w:sz w:val="24"/>
          <w:szCs w:val="24"/>
        </w:rPr>
        <w:t xml:space="preserve">, că pacientul are o tulburare mintală, </w:t>
      </w:r>
    </w:p>
    <w:p w14:paraId="73120AE1" w14:textId="00E2A439" w:rsidR="009C5675" w:rsidRDefault="00A84CE8" w:rsidP="009C5675">
      <w:pPr>
        <w:widowControl w:val="0"/>
        <w:numPr>
          <w:ilvl w:val="0"/>
          <w:numId w:val="14"/>
        </w:numPr>
        <w:tabs>
          <w:tab w:val="clear" w:pos="720"/>
          <w:tab w:val="left" w:pos="990"/>
          <w:tab w:val="left" w:pos="1080"/>
        </w:tabs>
        <w:spacing w:after="0" w:line="360" w:lineRule="auto"/>
        <w:ind w:left="990" w:hanging="180"/>
        <w:jc w:val="both"/>
        <w:rPr>
          <w:rFonts w:ascii="Times New Roman" w:hAnsi="Times New Roman" w:cs="Times New Roman"/>
          <w:sz w:val="24"/>
          <w:szCs w:val="24"/>
        </w:rPr>
      </w:pPr>
      <w:r w:rsidRPr="009C5675">
        <w:rPr>
          <w:rFonts w:ascii="Times New Roman" w:hAnsi="Times New Roman" w:cs="Times New Roman"/>
          <w:sz w:val="24"/>
          <w:szCs w:val="24"/>
        </w:rPr>
        <w:t xml:space="preserve">tulburarea mintală trebuie să fie de așa natură și grad </w:t>
      </w:r>
      <w:r w:rsidR="003D3381" w:rsidRPr="009C5675">
        <w:rPr>
          <w:rFonts w:ascii="Times New Roman" w:hAnsi="Times New Roman" w:cs="Times New Roman"/>
          <w:sz w:val="24"/>
          <w:szCs w:val="24"/>
        </w:rPr>
        <w:t>în</w:t>
      </w:r>
      <w:r w:rsidR="003D3381">
        <w:rPr>
          <w:rFonts w:ascii="Times New Roman" w:hAnsi="Times New Roman" w:cs="Times New Roman"/>
          <w:sz w:val="24"/>
          <w:szCs w:val="24"/>
        </w:rPr>
        <w:t>cât</w:t>
      </w:r>
      <w:r w:rsidR="009C5675">
        <w:rPr>
          <w:rFonts w:ascii="Times New Roman" w:hAnsi="Times New Roman" w:cs="Times New Roman"/>
          <w:sz w:val="24"/>
          <w:szCs w:val="24"/>
        </w:rPr>
        <w:t xml:space="preserve"> să impună tratament forțat,</w:t>
      </w:r>
    </w:p>
    <w:p w14:paraId="16384E1B" w14:textId="77777777" w:rsidR="00655D87" w:rsidRPr="009C5675" w:rsidRDefault="00A84CE8" w:rsidP="009C5675">
      <w:pPr>
        <w:widowControl w:val="0"/>
        <w:numPr>
          <w:ilvl w:val="0"/>
          <w:numId w:val="14"/>
        </w:numPr>
        <w:tabs>
          <w:tab w:val="clear" w:pos="720"/>
          <w:tab w:val="left" w:pos="990"/>
          <w:tab w:val="left" w:pos="1080"/>
        </w:tabs>
        <w:spacing w:after="0" w:line="360" w:lineRule="auto"/>
        <w:ind w:left="990" w:hanging="180"/>
        <w:jc w:val="both"/>
        <w:rPr>
          <w:rFonts w:ascii="Times New Roman" w:hAnsi="Times New Roman" w:cs="Times New Roman"/>
          <w:sz w:val="24"/>
          <w:szCs w:val="24"/>
        </w:rPr>
      </w:pPr>
      <w:r w:rsidRPr="009C5675">
        <w:rPr>
          <w:rFonts w:ascii="Times New Roman" w:hAnsi="Times New Roman" w:cs="Times New Roman"/>
          <w:sz w:val="24"/>
          <w:szCs w:val="24"/>
        </w:rPr>
        <w:t>legalitatea tratamentului forțat continuat depinde de persistența tulburării în cauză</w:t>
      </w:r>
      <w:r w:rsidR="00655D87" w:rsidRPr="009C5675">
        <w:rPr>
          <w:rFonts w:ascii="Times New Roman" w:hAnsi="Times New Roman" w:cs="Times New Roman"/>
          <w:sz w:val="24"/>
          <w:szCs w:val="24"/>
        </w:rPr>
        <w:t>.</w:t>
      </w:r>
    </w:p>
    <w:p w14:paraId="628CC0D4" w14:textId="77777777" w:rsidR="00080A25" w:rsidRDefault="00A84CE8" w:rsidP="00080A25">
      <w:pPr>
        <w:widowControl w:val="0"/>
        <w:numPr>
          <w:ilvl w:val="2"/>
          <w:numId w:val="21"/>
        </w:numPr>
        <w:spacing w:after="0" w:line="360" w:lineRule="auto"/>
        <w:ind w:left="-426" w:firstLine="568"/>
        <w:jc w:val="both"/>
        <w:rPr>
          <w:rFonts w:ascii="Times New Roman" w:hAnsi="Times New Roman" w:cs="Times New Roman"/>
          <w:sz w:val="24"/>
          <w:szCs w:val="24"/>
        </w:rPr>
      </w:pPr>
      <w:r w:rsidRPr="00C66ADA">
        <w:rPr>
          <w:rFonts w:ascii="Times New Roman" w:hAnsi="Times New Roman" w:cs="Times New Roman"/>
          <w:sz w:val="24"/>
          <w:szCs w:val="24"/>
        </w:rPr>
        <w:t xml:space="preserve">Se recomandă avocaților, la fel ca în cazurile de aplicare a tratamentului prin </w:t>
      </w:r>
      <w:r w:rsidR="003D3381" w:rsidRPr="00C66ADA">
        <w:rPr>
          <w:rFonts w:ascii="Times New Roman" w:hAnsi="Times New Roman" w:cs="Times New Roman"/>
          <w:sz w:val="24"/>
          <w:szCs w:val="24"/>
        </w:rPr>
        <w:t>constrângere</w:t>
      </w:r>
      <w:r w:rsidRPr="00C66ADA">
        <w:rPr>
          <w:rFonts w:ascii="Times New Roman" w:hAnsi="Times New Roman" w:cs="Times New Roman"/>
          <w:sz w:val="24"/>
          <w:szCs w:val="24"/>
        </w:rPr>
        <w:t xml:space="preserve"> să solicite prezența obligatorie în ședință a persoanei în privința căreia se solicită prelungirea tratamentului prin </w:t>
      </w:r>
      <w:r w:rsidR="003D3381" w:rsidRPr="00C66ADA">
        <w:rPr>
          <w:rFonts w:ascii="Times New Roman" w:hAnsi="Times New Roman" w:cs="Times New Roman"/>
          <w:sz w:val="24"/>
          <w:szCs w:val="24"/>
        </w:rPr>
        <w:t>constrângere</w:t>
      </w:r>
      <w:r w:rsidRPr="00C66ADA">
        <w:rPr>
          <w:rFonts w:ascii="Times New Roman" w:hAnsi="Times New Roman" w:cs="Times New Roman"/>
          <w:sz w:val="24"/>
          <w:szCs w:val="24"/>
        </w:rPr>
        <w:t xml:space="preserve">. Argumentul reprezentantului </w:t>
      </w:r>
      <w:r w:rsidR="003353B9" w:rsidRPr="00C66ADA">
        <w:rPr>
          <w:rFonts w:ascii="Times New Roman" w:hAnsi="Times New Roman" w:cs="Times New Roman"/>
          <w:sz w:val="24"/>
          <w:szCs w:val="24"/>
        </w:rPr>
        <w:t>i</w:t>
      </w:r>
      <w:r w:rsidRPr="00C66ADA">
        <w:rPr>
          <w:rFonts w:ascii="Times New Roman" w:hAnsi="Times New Roman" w:cs="Times New Roman"/>
          <w:sz w:val="24"/>
          <w:szCs w:val="24"/>
        </w:rPr>
        <w:t xml:space="preserve">nstituției psihiatrice cu privire la lipsa </w:t>
      </w:r>
      <w:r w:rsidR="003D3381" w:rsidRPr="00C66ADA">
        <w:rPr>
          <w:rFonts w:ascii="Times New Roman" w:hAnsi="Times New Roman" w:cs="Times New Roman"/>
          <w:sz w:val="24"/>
          <w:szCs w:val="24"/>
        </w:rPr>
        <w:t>transportului</w:t>
      </w:r>
      <w:r w:rsidRPr="00C66ADA">
        <w:rPr>
          <w:rFonts w:ascii="Times New Roman" w:hAnsi="Times New Roman" w:cs="Times New Roman"/>
          <w:sz w:val="24"/>
          <w:szCs w:val="24"/>
        </w:rPr>
        <w:t xml:space="preserve"> și escortei ca motiv de neprezentare a persoanei în instanță încalcă dreptul la un proces echitabil al pacientului.</w:t>
      </w:r>
    </w:p>
    <w:p w14:paraId="22D69D3F" w14:textId="3A3A1D8F" w:rsidR="00E55F49" w:rsidRPr="00080A25" w:rsidRDefault="00A84CE8" w:rsidP="00080A25">
      <w:pPr>
        <w:widowControl w:val="0"/>
        <w:numPr>
          <w:ilvl w:val="2"/>
          <w:numId w:val="21"/>
        </w:numPr>
        <w:spacing w:after="0" w:line="360" w:lineRule="auto"/>
        <w:ind w:left="-426" w:firstLine="568"/>
        <w:jc w:val="both"/>
        <w:rPr>
          <w:rFonts w:ascii="Times New Roman" w:hAnsi="Times New Roman" w:cs="Times New Roman"/>
          <w:sz w:val="24"/>
          <w:szCs w:val="24"/>
        </w:rPr>
      </w:pPr>
      <w:r w:rsidRPr="00080A25">
        <w:rPr>
          <w:rFonts w:ascii="Times New Roman" w:hAnsi="Times New Roman" w:cs="Times New Roman"/>
          <w:sz w:val="24"/>
          <w:szCs w:val="24"/>
        </w:rPr>
        <w:t xml:space="preserve">Avocatul va contesta cu recurs încheierile cu privire la prelungirea măsurii de </w:t>
      </w:r>
      <w:r w:rsidR="00C66ADA" w:rsidRPr="00080A25">
        <w:rPr>
          <w:rFonts w:ascii="Times New Roman" w:hAnsi="Times New Roman" w:cs="Times New Roman"/>
          <w:sz w:val="24"/>
          <w:szCs w:val="24"/>
        </w:rPr>
        <w:t>constrângere</w:t>
      </w:r>
      <w:r w:rsidRPr="00080A25">
        <w:rPr>
          <w:rFonts w:ascii="Times New Roman" w:hAnsi="Times New Roman" w:cs="Times New Roman"/>
          <w:sz w:val="24"/>
          <w:szCs w:val="24"/>
        </w:rPr>
        <w:t xml:space="preserve"> cu caracter medical, iar pentru obținerea unui remediu efectiv, în cazul în care sunt evidente încălcările drepturilor omului prevăzute de CEDO, se recomand</w:t>
      </w:r>
      <w:r w:rsidR="00C66ADA" w:rsidRPr="00080A25">
        <w:rPr>
          <w:rFonts w:ascii="Times New Roman" w:hAnsi="Times New Roman" w:cs="Times New Roman"/>
          <w:sz w:val="24"/>
          <w:szCs w:val="24"/>
        </w:rPr>
        <w:t>ă</w:t>
      </w:r>
      <w:r w:rsidRPr="00080A25">
        <w:rPr>
          <w:rFonts w:ascii="Times New Roman" w:hAnsi="Times New Roman" w:cs="Times New Roman"/>
          <w:sz w:val="24"/>
          <w:szCs w:val="24"/>
        </w:rPr>
        <w:t xml:space="preserve"> adresarea către Curte. </w:t>
      </w:r>
    </w:p>
    <w:p w14:paraId="6ED90A08" w14:textId="77777777" w:rsidR="00E55F49" w:rsidRPr="003C68CB" w:rsidRDefault="00E55F49" w:rsidP="00C66ADA">
      <w:pPr>
        <w:widowControl w:val="0"/>
        <w:spacing w:after="0" w:line="240" w:lineRule="auto"/>
        <w:ind w:left="720"/>
        <w:jc w:val="both"/>
        <w:rPr>
          <w:rFonts w:ascii="Times New Roman" w:hAnsi="Times New Roman" w:cs="Times New Roman"/>
          <w:b/>
          <w:sz w:val="24"/>
          <w:szCs w:val="24"/>
        </w:rPr>
      </w:pPr>
    </w:p>
    <w:p w14:paraId="1762CF31" w14:textId="57B740FB" w:rsidR="00E55F49" w:rsidRPr="003C68CB" w:rsidRDefault="00A84CE8" w:rsidP="001702E7">
      <w:pPr>
        <w:numPr>
          <w:ilvl w:val="1"/>
          <w:numId w:val="21"/>
        </w:numPr>
        <w:spacing w:after="0" w:line="360" w:lineRule="auto"/>
        <w:ind w:left="0" w:hanging="450"/>
        <w:jc w:val="both"/>
        <w:rPr>
          <w:rFonts w:ascii="Times New Roman" w:hAnsi="Times New Roman" w:cs="Times New Roman"/>
          <w:b/>
          <w:sz w:val="24"/>
          <w:szCs w:val="24"/>
        </w:rPr>
      </w:pPr>
      <w:bookmarkStart w:id="17" w:name="_Hlk84586827"/>
      <w:r w:rsidRPr="003C68CB">
        <w:rPr>
          <w:rFonts w:ascii="Times New Roman" w:hAnsi="Times New Roman" w:cs="Times New Roman"/>
          <w:b/>
          <w:sz w:val="24"/>
          <w:szCs w:val="24"/>
        </w:rPr>
        <w:t xml:space="preserve">Asistența juridică garantată de stat acordată persoanei </w:t>
      </w:r>
      <w:r w:rsidR="00B40B96">
        <w:rPr>
          <w:rFonts w:ascii="Times New Roman" w:hAnsi="Times New Roman" w:cs="Times New Roman"/>
          <w:b/>
          <w:sz w:val="24"/>
          <w:szCs w:val="24"/>
        </w:rPr>
        <w:t>c</w:t>
      </w:r>
      <w:r w:rsidRPr="003C68CB">
        <w:rPr>
          <w:rFonts w:ascii="Times New Roman" w:hAnsi="Times New Roman" w:cs="Times New Roman"/>
          <w:b/>
          <w:sz w:val="24"/>
          <w:szCs w:val="24"/>
        </w:rPr>
        <w:t>u dizabilități intelectuale și</w:t>
      </w:r>
      <w:r w:rsidR="00F64307">
        <w:rPr>
          <w:rFonts w:ascii="Times New Roman" w:hAnsi="Times New Roman" w:cs="Times New Roman"/>
          <w:b/>
          <w:sz w:val="24"/>
          <w:szCs w:val="24"/>
        </w:rPr>
        <w:t>/sau</w:t>
      </w:r>
      <w:r w:rsidRPr="003C68CB">
        <w:rPr>
          <w:rFonts w:ascii="Times New Roman" w:hAnsi="Times New Roman" w:cs="Times New Roman"/>
          <w:b/>
          <w:sz w:val="24"/>
          <w:szCs w:val="24"/>
        </w:rPr>
        <w:t xml:space="preserve"> psihosociale ca</w:t>
      </w:r>
      <w:r w:rsidR="00B40B96">
        <w:rPr>
          <w:rFonts w:ascii="Times New Roman" w:hAnsi="Times New Roman" w:cs="Times New Roman"/>
          <w:b/>
          <w:sz w:val="24"/>
          <w:szCs w:val="24"/>
        </w:rPr>
        <w:t>re</w:t>
      </w:r>
      <w:r w:rsidRPr="003C68CB">
        <w:rPr>
          <w:rFonts w:ascii="Times New Roman" w:hAnsi="Times New Roman" w:cs="Times New Roman"/>
          <w:b/>
          <w:sz w:val="24"/>
          <w:szCs w:val="24"/>
        </w:rPr>
        <w:t xml:space="preserve"> are calitate de inculpat în cadrul căilor de atac.</w:t>
      </w:r>
      <w:bookmarkEnd w:id="17"/>
    </w:p>
    <w:p w14:paraId="44B34F0F" w14:textId="77777777" w:rsidR="00E55F49" w:rsidRPr="003C68CB" w:rsidRDefault="00E55F49" w:rsidP="00C66ADA">
      <w:pPr>
        <w:spacing w:after="0" w:line="240" w:lineRule="auto"/>
        <w:jc w:val="both"/>
        <w:rPr>
          <w:rFonts w:ascii="Times New Roman" w:hAnsi="Times New Roman" w:cs="Times New Roman"/>
          <w:b/>
          <w:bCs/>
          <w:sz w:val="24"/>
          <w:szCs w:val="24"/>
        </w:rPr>
      </w:pPr>
    </w:p>
    <w:p w14:paraId="2DECDE7F" w14:textId="747C2787" w:rsidR="00E55F49" w:rsidRPr="003C68CB" w:rsidRDefault="00E55F49" w:rsidP="00080A25">
      <w:pPr>
        <w:tabs>
          <w:tab w:val="left" w:pos="810"/>
        </w:tabs>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3.6.1.</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După pronunțarea sentinței, avocatul trebui</w:t>
      </w:r>
      <w:r w:rsidR="00E02345" w:rsidRPr="003C68CB">
        <w:rPr>
          <w:rFonts w:ascii="Times New Roman" w:hAnsi="Times New Roman" w:cs="Times New Roman"/>
          <w:sz w:val="24"/>
          <w:szCs w:val="24"/>
        </w:rPr>
        <w:t>e</w:t>
      </w:r>
      <w:r w:rsidR="00A84CE8" w:rsidRPr="003C68CB">
        <w:rPr>
          <w:rFonts w:ascii="Times New Roman" w:hAnsi="Times New Roman" w:cs="Times New Roman"/>
          <w:sz w:val="24"/>
          <w:szCs w:val="24"/>
        </w:rPr>
        <w:t xml:space="preserve"> să comunice și să explice persoanei cu dizabilități intelectuale și</w:t>
      </w:r>
      <w:r w:rsidR="003D6BC8">
        <w:rPr>
          <w:rFonts w:ascii="Times New Roman" w:hAnsi="Times New Roman" w:cs="Times New Roman"/>
          <w:sz w:val="24"/>
          <w:szCs w:val="24"/>
        </w:rPr>
        <w:t>/sau</w:t>
      </w:r>
      <w:r w:rsidR="00A84CE8" w:rsidRPr="003C68CB">
        <w:rPr>
          <w:rFonts w:ascii="Times New Roman" w:hAnsi="Times New Roman" w:cs="Times New Roman"/>
          <w:sz w:val="24"/>
          <w:szCs w:val="24"/>
        </w:rPr>
        <w:t xml:space="preserve"> psihosociale într-un limbaj accesibil și ușor de înțeles conținutul sentinței și efectele acesteia. </w:t>
      </w:r>
    </w:p>
    <w:p w14:paraId="73208520" w14:textId="77777777" w:rsidR="00E02345" w:rsidRPr="003C68CB" w:rsidRDefault="00E55F49" w:rsidP="00080A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lastRenderedPageBreak/>
        <w:t>3.6.2.</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Avocatul trebuie să explice nu numai natura juridică și posibilitatea unui apel/recurs, dar și consecințele legale și non legale (de exemplu, timpul necesar, prezența la ședințe suplimentare etc.) ale acestuia.</w:t>
      </w:r>
    </w:p>
    <w:p w14:paraId="41A01868" w14:textId="75DA6961" w:rsidR="00E02345" w:rsidRPr="003C68CB" w:rsidRDefault="00E55F49" w:rsidP="00080A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3.6.3.</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Avocatul nu este în drept să întreprindă </w:t>
      </w:r>
      <w:r w:rsidR="00AC63A9" w:rsidRPr="003C68CB">
        <w:rPr>
          <w:rFonts w:ascii="Times New Roman" w:hAnsi="Times New Roman" w:cs="Times New Roman"/>
          <w:sz w:val="24"/>
          <w:szCs w:val="24"/>
        </w:rPr>
        <w:t>acțiuni</w:t>
      </w:r>
      <w:r w:rsidR="00A84CE8" w:rsidRPr="003C68CB">
        <w:rPr>
          <w:rFonts w:ascii="Times New Roman" w:hAnsi="Times New Roman" w:cs="Times New Roman"/>
          <w:sz w:val="24"/>
          <w:szCs w:val="24"/>
        </w:rPr>
        <w:t xml:space="preserve"> împotriva intereselor persoanei pe care o apără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să o împiedice să-</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realizeze drepturile.</w:t>
      </w:r>
    </w:p>
    <w:p w14:paraId="35D52A52" w14:textId="0EB31CF0" w:rsidR="00A84CE8" w:rsidRPr="003C68CB" w:rsidRDefault="00E55F49" w:rsidP="00080A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3.6.4.</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Avocatul va consulta opinia persoanei cu dizabilități intelectuale </w:t>
      </w:r>
      <w:r w:rsidR="003D6BC8">
        <w:rPr>
          <w:rFonts w:ascii="Times New Roman" w:hAnsi="Times New Roman" w:cs="Times New Roman"/>
          <w:sz w:val="24"/>
          <w:szCs w:val="24"/>
        </w:rPr>
        <w:t>și/</w:t>
      </w:r>
      <w:r w:rsidR="00A84CE8" w:rsidRPr="003C68CB">
        <w:rPr>
          <w:rFonts w:ascii="Times New Roman" w:hAnsi="Times New Roman" w:cs="Times New Roman"/>
          <w:sz w:val="24"/>
          <w:szCs w:val="24"/>
        </w:rPr>
        <w:t xml:space="preserve">sau psihosociale cu privire la soluția adoptată de instanța de judecată și în caz de dezacord o va contesta în modalitatea prevăzută de lege. Privarea de libertate trebuie să fie o sancțiune excepțională </w:t>
      </w:r>
      <w:proofErr w:type="spellStart"/>
      <w:r w:rsidR="00A84CE8" w:rsidRPr="003C68CB">
        <w:rPr>
          <w:rFonts w:ascii="Times New Roman" w:hAnsi="Times New Roman" w:cs="Times New Roman"/>
          <w:sz w:val="24"/>
          <w:szCs w:val="24"/>
        </w:rPr>
        <w:t>şi</w:t>
      </w:r>
      <w:proofErr w:type="spellEnd"/>
      <w:r w:rsidR="00A84CE8" w:rsidRPr="003C68CB">
        <w:rPr>
          <w:rFonts w:ascii="Times New Roman" w:hAnsi="Times New Roman" w:cs="Times New Roman"/>
          <w:sz w:val="24"/>
          <w:szCs w:val="24"/>
        </w:rPr>
        <w:t xml:space="preserve"> pe o perioadă minimă. În aplicarea </w:t>
      </w:r>
      <w:r w:rsidR="00AC63A9" w:rsidRPr="003C68CB">
        <w:rPr>
          <w:rFonts w:ascii="Times New Roman" w:hAnsi="Times New Roman" w:cs="Times New Roman"/>
          <w:sz w:val="24"/>
          <w:szCs w:val="24"/>
        </w:rPr>
        <w:t>detenției</w:t>
      </w:r>
      <w:r w:rsidR="00A84CE8" w:rsidRPr="003C68CB">
        <w:rPr>
          <w:rFonts w:ascii="Times New Roman" w:hAnsi="Times New Roman" w:cs="Times New Roman"/>
          <w:sz w:val="24"/>
          <w:szCs w:val="24"/>
        </w:rPr>
        <w:t xml:space="preserve">, trebuie să se </w:t>
      </w:r>
      <w:r w:rsidR="00AC63A9" w:rsidRPr="003C68CB">
        <w:rPr>
          <w:rFonts w:ascii="Times New Roman" w:hAnsi="Times New Roman" w:cs="Times New Roman"/>
          <w:sz w:val="24"/>
          <w:szCs w:val="24"/>
        </w:rPr>
        <w:t>țină</w:t>
      </w:r>
      <w:r w:rsidR="00A84CE8" w:rsidRPr="003C68CB">
        <w:rPr>
          <w:rFonts w:ascii="Times New Roman" w:hAnsi="Times New Roman" w:cs="Times New Roman"/>
          <w:sz w:val="24"/>
          <w:szCs w:val="24"/>
        </w:rPr>
        <w:t xml:space="preserve"> cont că, alte măsuri de pedeapsă prevăzute de sancțiunea articolului incriminat nu puteau fi aplicate în cazul respectiv. În caz contrar, se va întocmi cerere de apel/recurs împotriva sentinței. </w:t>
      </w:r>
    </w:p>
    <w:p w14:paraId="4DC54BC7" w14:textId="3659B0E3" w:rsidR="00A84CE8" w:rsidRPr="003C68CB" w:rsidRDefault="00E55F49" w:rsidP="00080A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3.6.5.</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Dacă avocatul nu consideră că este necesar de a declara apel/recurs, dar persoana cu dizabilitate intelectuală </w:t>
      </w:r>
      <w:r w:rsidR="00C214AF">
        <w:rPr>
          <w:rFonts w:ascii="Times New Roman" w:hAnsi="Times New Roman" w:cs="Times New Roman"/>
          <w:sz w:val="24"/>
          <w:szCs w:val="24"/>
        </w:rPr>
        <w:t>și/</w:t>
      </w:r>
      <w:r w:rsidR="00A84CE8" w:rsidRPr="003C68CB">
        <w:rPr>
          <w:rFonts w:ascii="Times New Roman" w:hAnsi="Times New Roman" w:cs="Times New Roman"/>
          <w:sz w:val="24"/>
          <w:szCs w:val="24"/>
        </w:rPr>
        <w:t xml:space="preserve">sau psihosocială insistă, avocatul va întocmi cererea din numele persoanei, care, în acest caz, poate să fie semnată de către ea personal. </w:t>
      </w:r>
    </w:p>
    <w:p w14:paraId="24F8EFC8" w14:textId="292DC9B9" w:rsidR="00A84CE8" w:rsidRPr="003C68CB" w:rsidRDefault="00E55F49" w:rsidP="00080A25">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3.6.7.</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Dacă persoana cu dizabilități intelectuale și</w:t>
      </w:r>
      <w:r w:rsidR="00C214AF">
        <w:rPr>
          <w:rFonts w:ascii="Times New Roman" w:hAnsi="Times New Roman" w:cs="Times New Roman"/>
          <w:sz w:val="24"/>
          <w:szCs w:val="24"/>
        </w:rPr>
        <w:t>/sau</w:t>
      </w:r>
      <w:r w:rsidR="00A84CE8" w:rsidRPr="003C68CB">
        <w:rPr>
          <w:rFonts w:ascii="Times New Roman" w:hAnsi="Times New Roman" w:cs="Times New Roman"/>
          <w:sz w:val="24"/>
          <w:szCs w:val="24"/>
        </w:rPr>
        <w:t xml:space="preserve"> psihosociale nu dorește să declare apel/recurs, iar avocatul consideră că aceasta este în interesul lui, că pe parcursul procesul</w:t>
      </w:r>
      <w:r w:rsidR="004D612C">
        <w:rPr>
          <w:rFonts w:ascii="Times New Roman" w:hAnsi="Times New Roman" w:cs="Times New Roman"/>
          <w:sz w:val="24"/>
          <w:szCs w:val="24"/>
        </w:rPr>
        <w:t>ui</w:t>
      </w:r>
      <w:r w:rsidR="00A84CE8" w:rsidRPr="003C68CB">
        <w:rPr>
          <w:rFonts w:ascii="Times New Roman" w:hAnsi="Times New Roman" w:cs="Times New Roman"/>
          <w:sz w:val="24"/>
          <w:szCs w:val="24"/>
        </w:rPr>
        <w:t xml:space="preserve"> penal s-au admis încălcări grave de procedur</w:t>
      </w:r>
      <w:r w:rsidR="004D612C">
        <w:rPr>
          <w:rFonts w:ascii="Times New Roman" w:hAnsi="Times New Roman" w:cs="Times New Roman"/>
          <w:sz w:val="24"/>
          <w:szCs w:val="24"/>
        </w:rPr>
        <w:t>ă</w:t>
      </w:r>
      <w:r w:rsidR="00A84CE8" w:rsidRPr="003C68CB">
        <w:rPr>
          <w:rFonts w:ascii="Times New Roman" w:hAnsi="Times New Roman" w:cs="Times New Roman"/>
          <w:sz w:val="24"/>
          <w:szCs w:val="24"/>
        </w:rPr>
        <w:t xml:space="preserve"> care afectează drepturile și libertățile </w:t>
      </w:r>
      <w:r w:rsidR="004D612C" w:rsidRPr="003C68CB">
        <w:rPr>
          <w:rFonts w:ascii="Times New Roman" w:hAnsi="Times New Roman" w:cs="Times New Roman"/>
          <w:sz w:val="24"/>
          <w:szCs w:val="24"/>
        </w:rPr>
        <w:t>fundamentale</w:t>
      </w:r>
      <w:r w:rsidR="00A84CE8" w:rsidRPr="003C68CB">
        <w:rPr>
          <w:rFonts w:ascii="Times New Roman" w:hAnsi="Times New Roman" w:cs="Times New Roman"/>
          <w:sz w:val="24"/>
          <w:szCs w:val="24"/>
        </w:rPr>
        <w:t xml:space="preserve"> ale acestuia, sau în baza altor temeiuri prevăzute de prevederile CPP al RM, avocatul va înainta cererea respectivă și va explica dreptul acestuia de a-l înlocui cu un alt avocat în cazul în care nu este de acord cu cererea înaintată.</w:t>
      </w:r>
    </w:p>
    <w:p w14:paraId="7D138100" w14:textId="026CA9BC" w:rsidR="00A84CE8" w:rsidRPr="003C68CB" w:rsidRDefault="00E55F49" w:rsidP="004D59F9">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3.6.8.</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Avocatul va lua asupra sa eforturile de depunere a cererii de apel/recurs în toate cazurile dat fiind barierele și restricțiile cu care se confruntă persoana cu dizabilități intelectuale </w:t>
      </w:r>
      <w:r w:rsidR="00C214AF">
        <w:rPr>
          <w:rFonts w:ascii="Times New Roman" w:hAnsi="Times New Roman" w:cs="Times New Roman"/>
          <w:sz w:val="24"/>
          <w:szCs w:val="24"/>
        </w:rPr>
        <w:t>și/</w:t>
      </w:r>
      <w:r w:rsidR="00A84CE8" w:rsidRPr="003C68CB">
        <w:rPr>
          <w:rFonts w:ascii="Times New Roman" w:hAnsi="Times New Roman" w:cs="Times New Roman"/>
          <w:sz w:val="24"/>
          <w:szCs w:val="24"/>
        </w:rPr>
        <w:t xml:space="preserve">sau psihosociale în realizarea drepturilor sale. </w:t>
      </w:r>
    </w:p>
    <w:p w14:paraId="7048E9CA" w14:textId="36AFD97B" w:rsidR="00A84CE8" w:rsidRPr="003C68CB" w:rsidRDefault="00E55F49" w:rsidP="004D59F9">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3.6.9.</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Avocatul va întocmi în mod obligatoriu o referință în scris la apelul/</w:t>
      </w:r>
      <w:r w:rsidR="00B0099F">
        <w:rPr>
          <w:rFonts w:ascii="Times New Roman" w:hAnsi="Times New Roman" w:cs="Times New Roman"/>
          <w:sz w:val="24"/>
          <w:szCs w:val="24"/>
        </w:rPr>
        <w:t>r</w:t>
      </w:r>
      <w:r w:rsidR="00A84CE8" w:rsidRPr="003C68CB">
        <w:rPr>
          <w:rFonts w:ascii="Times New Roman" w:hAnsi="Times New Roman" w:cs="Times New Roman"/>
          <w:sz w:val="24"/>
          <w:szCs w:val="24"/>
        </w:rPr>
        <w:t>ecursul făcut de alte părți,</w:t>
      </w:r>
      <w:r w:rsidR="005F2372">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indiferent dacă acesta este în favoarea sau defavoarea persoanei cu dizabilități intelectuale </w:t>
      </w:r>
      <w:r w:rsidR="00C214AF">
        <w:rPr>
          <w:rFonts w:ascii="Times New Roman" w:hAnsi="Times New Roman" w:cs="Times New Roman"/>
          <w:sz w:val="24"/>
          <w:szCs w:val="24"/>
        </w:rPr>
        <w:t>și/</w:t>
      </w:r>
      <w:r w:rsidR="00A84CE8" w:rsidRPr="003C68CB">
        <w:rPr>
          <w:rFonts w:ascii="Times New Roman" w:hAnsi="Times New Roman" w:cs="Times New Roman"/>
          <w:sz w:val="24"/>
          <w:szCs w:val="24"/>
        </w:rPr>
        <w:t xml:space="preserve">sau psihosociale. </w:t>
      </w:r>
    </w:p>
    <w:p w14:paraId="383DCFE9" w14:textId="77777777" w:rsidR="00A84CE8" w:rsidRPr="003C68CB" w:rsidRDefault="00E55F49" w:rsidP="004D59F9">
      <w:pPr>
        <w:spacing w:after="0" w:line="360" w:lineRule="auto"/>
        <w:ind w:left="-426" w:firstLine="568"/>
        <w:jc w:val="both"/>
        <w:rPr>
          <w:rFonts w:ascii="Times New Roman" w:hAnsi="Times New Roman" w:cs="Times New Roman"/>
          <w:sz w:val="24"/>
          <w:szCs w:val="24"/>
        </w:rPr>
      </w:pPr>
      <w:r w:rsidRPr="003C68CB">
        <w:rPr>
          <w:rFonts w:ascii="Times New Roman" w:hAnsi="Times New Roman" w:cs="Times New Roman"/>
          <w:b/>
          <w:bCs/>
          <w:sz w:val="24"/>
          <w:szCs w:val="24"/>
        </w:rPr>
        <w:t>3.6.10.</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Ca și în cazul instanței de fond, avocatul va explica într-un limbaj simplu și accesibil decizia instanței de apel/recurs și mijloacele legale de apărare disponibile în continuare. </w:t>
      </w:r>
    </w:p>
    <w:p w14:paraId="365DFC48" w14:textId="650033AF" w:rsidR="00A84CE8" w:rsidRPr="003C68CB" w:rsidRDefault="00E55F49" w:rsidP="004D59F9">
      <w:pPr>
        <w:tabs>
          <w:tab w:val="left" w:pos="0"/>
        </w:tabs>
        <w:spacing w:after="0" w:line="360" w:lineRule="auto"/>
        <w:ind w:left="-426" w:firstLine="426"/>
        <w:jc w:val="both"/>
        <w:rPr>
          <w:rFonts w:ascii="Times New Roman" w:hAnsi="Times New Roman" w:cs="Times New Roman"/>
          <w:sz w:val="24"/>
          <w:szCs w:val="24"/>
        </w:rPr>
      </w:pPr>
      <w:r w:rsidRPr="003C68CB">
        <w:rPr>
          <w:rFonts w:ascii="Times New Roman" w:hAnsi="Times New Roman" w:cs="Times New Roman"/>
          <w:b/>
          <w:bCs/>
          <w:sz w:val="24"/>
          <w:szCs w:val="24"/>
        </w:rPr>
        <w:t>3.6.11.</w:t>
      </w:r>
      <w:r w:rsidRPr="003C68CB">
        <w:rPr>
          <w:rFonts w:ascii="Times New Roman" w:hAnsi="Times New Roman" w:cs="Times New Roman"/>
          <w:sz w:val="24"/>
          <w:szCs w:val="24"/>
        </w:rPr>
        <w:t xml:space="preserve"> </w:t>
      </w:r>
      <w:r w:rsidR="00A84CE8" w:rsidRPr="003C68CB">
        <w:rPr>
          <w:rFonts w:ascii="Times New Roman" w:hAnsi="Times New Roman" w:cs="Times New Roman"/>
          <w:sz w:val="24"/>
          <w:szCs w:val="24"/>
        </w:rPr>
        <w:t xml:space="preserve">Avocatul care a reprezentat persoana cu dizabilități intelectuale </w:t>
      </w:r>
      <w:r w:rsidR="00C214AF">
        <w:rPr>
          <w:rFonts w:ascii="Times New Roman" w:hAnsi="Times New Roman" w:cs="Times New Roman"/>
          <w:sz w:val="24"/>
          <w:szCs w:val="24"/>
        </w:rPr>
        <w:t>și/</w:t>
      </w:r>
      <w:r w:rsidR="00A84CE8" w:rsidRPr="003C68CB">
        <w:rPr>
          <w:rFonts w:ascii="Times New Roman" w:hAnsi="Times New Roman" w:cs="Times New Roman"/>
          <w:sz w:val="24"/>
          <w:szCs w:val="24"/>
        </w:rPr>
        <w:t>sau psihoso</w:t>
      </w:r>
      <w:r w:rsidR="001702E7">
        <w:rPr>
          <w:rFonts w:ascii="Times New Roman" w:hAnsi="Times New Roman" w:cs="Times New Roman"/>
          <w:sz w:val="24"/>
          <w:szCs w:val="24"/>
        </w:rPr>
        <w:t xml:space="preserve">ciale pe </w:t>
      </w:r>
      <w:r w:rsidR="00A84CE8" w:rsidRPr="003C68CB">
        <w:rPr>
          <w:rFonts w:ascii="Times New Roman" w:hAnsi="Times New Roman" w:cs="Times New Roman"/>
          <w:sz w:val="24"/>
          <w:szCs w:val="24"/>
        </w:rPr>
        <w:t xml:space="preserve">parcursul procesului până când </w:t>
      </w:r>
      <w:r w:rsidR="005F2372" w:rsidRPr="003C68CB">
        <w:rPr>
          <w:rFonts w:ascii="Times New Roman" w:hAnsi="Times New Roman" w:cs="Times New Roman"/>
          <w:sz w:val="24"/>
          <w:szCs w:val="24"/>
        </w:rPr>
        <w:t>hotărârea</w:t>
      </w:r>
      <w:r w:rsidR="00A84CE8" w:rsidRPr="003C68CB">
        <w:rPr>
          <w:rFonts w:ascii="Times New Roman" w:hAnsi="Times New Roman" w:cs="Times New Roman"/>
          <w:sz w:val="24"/>
          <w:szCs w:val="24"/>
        </w:rPr>
        <w:t xml:space="preserve"> a devenit definitivă și irevocabilă trebuie să fie pregătit să </w:t>
      </w:r>
      <w:r w:rsidR="005F2372" w:rsidRPr="003C68CB">
        <w:rPr>
          <w:rFonts w:ascii="Times New Roman" w:hAnsi="Times New Roman" w:cs="Times New Roman"/>
          <w:sz w:val="24"/>
          <w:szCs w:val="24"/>
        </w:rPr>
        <w:t>continue</w:t>
      </w:r>
      <w:r w:rsidR="00A84CE8" w:rsidRPr="003C68CB">
        <w:rPr>
          <w:rFonts w:ascii="Times New Roman" w:hAnsi="Times New Roman" w:cs="Times New Roman"/>
          <w:sz w:val="24"/>
          <w:szCs w:val="24"/>
        </w:rPr>
        <w:t xml:space="preserve"> reprezentarea acestuia și la etapa executării hotărârii. În special, legislația prevede posibilități de eliberare condiționată înainte de termen a persoanei cu dizabilități intelectuale și</w:t>
      </w:r>
      <w:r w:rsidR="00C214AF">
        <w:rPr>
          <w:rFonts w:ascii="Times New Roman" w:hAnsi="Times New Roman" w:cs="Times New Roman"/>
          <w:sz w:val="24"/>
          <w:szCs w:val="24"/>
        </w:rPr>
        <w:t>/sau</w:t>
      </w:r>
      <w:r w:rsidR="00A84CE8" w:rsidRPr="003C68CB">
        <w:rPr>
          <w:rFonts w:ascii="Times New Roman" w:hAnsi="Times New Roman" w:cs="Times New Roman"/>
          <w:sz w:val="24"/>
          <w:szCs w:val="24"/>
        </w:rPr>
        <w:t xml:space="preserve"> psihosociale condamnată la </w:t>
      </w:r>
      <w:r w:rsidR="005F2372" w:rsidRPr="003C68CB">
        <w:rPr>
          <w:rFonts w:ascii="Times New Roman" w:hAnsi="Times New Roman" w:cs="Times New Roman"/>
          <w:sz w:val="24"/>
          <w:szCs w:val="24"/>
        </w:rPr>
        <w:t>privațiune</w:t>
      </w:r>
      <w:r w:rsidR="00A84CE8" w:rsidRPr="003C68CB">
        <w:rPr>
          <w:rFonts w:ascii="Times New Roman" w:hAnsi="Times New Roman" w:cs="Times New Roman"/>
          <w:sz w:val="24"/>
          <w:szCs w:val="24"/>
        </w:rPr>
        <w:t xml:space="preserve"> de libertate. Avocatul trebuie să anunțe persoana cu dizabilități intelectuale și</w:t>
      </w:r>
      <w:r w:rsidR="00C214AF">
        <w:rPr>
          <w:rFonts w:ascii="Times New Roman" w:hAnsi="Times New Roman" w:cs="Times New Roman"/>
          <w:sz w:val="24"/>
          <w:szCs w:val="24"/>
        </w:rPr>
        <w:t>/sau</w:t>
      </w:r>
      <w:r w:rsidR="00A84CE8" w:rsidRPr="003C68CB">
        <w:rPr>
          <w:rFonts w:ascii="Times New Roman" w:hAnsi="Times New Roman" w:cs="Times New Roman"/>
          <w:sz w:val="24"/>
          <w:szCs w:val="24"/>
        </w:rPr>
        <w:t xml:space="preserve"> psihosociale despre această  posibilitate atunci când aceasta intervine.</w:t>
      </w:r>
    </w:p>
    <w:p w14:paraId="0870E23D" w14:textId="77777777" w:rsidR="00265491" w:rsidRPr="003C68CB" w:rsidRDefault="00265491" w:rsidP="004D59F9">
      <w:pPr>
        <w:spacing w:after="0" w:line="360" w:lineRule="auto"/>
        <w:jc w:val="both"/>
        <w:rPr>
          <w:rFonts w:ascii="Times New Roman" w:hAnsi="Times New Roman" w:cs="Times New Roman"/>
          <w:sz w:val="24"/>
          <w:szCs w:val="24"/>
        </w:rPr>
      </w:pPr>
    </w:p>
    <w:p w14:paraId="70406568" w14:textId="77777777" w:rsidR="00265491" w:rsidRPr="003C68CB" w:rsidRDefault="00A84CE8" w:rsidP="003C68CB">
      <w:pPr>
        <w:spacing w:after="0" w:line="360" w:lineRule="auto"/>
        <w:jc w:val="center"/>
        <w:rPr>
          <w:rFonts w:ascii="Times New Roman" w:eastAsia="Calibri" w:hAnsi="Times New Roman" w:cs="Times New Roman"/>
          <w:b/>
          <w:color w:val="4472C4"/>
          <w:sz w:val="24"/>
          <w:szCs w:val="24"/>
        </w:rPr>
      </w:pPr>
      <w:r w:rsidRPr="003C68CB">
        <w:rPr>
          <w:rFonts w:ascii="Times New Roman" w:eastAsia="Calibri" w:hAnsi="Times New Roman" w:cs="Times New Roman"/>
          <w:b/>
          <w:color w:val="4472C4"/>
          <w:sz w:val="24"/>
          <w:szCs w:val="24"/>
        </w:rPr>
        <w:lastRenderedPageBreak/>
        <w:t>Capitolul IV.</w:t>
      </w:r>
    </w:p>
    <w:p w14:paraId="717F3FB6" w14:textId="2B655F32" w:rsidR="00A84CE8" w:rsidRPr="003C68CB" w:rsidRDefault="00A84CE8" w:rsidP="00186AFC">
      <w:pPr>
        <w:spacing w:after="0" w:line="360" w:lineRule="auto"/>
        <w:ind w:left="-450"/>
        <w:jc w:val="center"/>
        <w:rPr>
          <w:rFonts w:ascii="Times New Roman" w:hAnsi="Times New Roman" w:cs="Times New Roman"/>
          <w:b/>
          <w:bCs/>
          <w:sz w:val="24"/>
          <w:szCs w:val="24"/>
        </w:rPr>
      </w:pPr>
      <w:r w:rsidRPr="003C68CB">
        <w:rPr>
          <w:rFonts w:ascii="Times New Roman" w:eastAsia="Calibri" w:hAnsi="Times New Roman" w:cs="Times New Roman"/>
          <w:b/>
          <w:color w:val="4472C4"/>
          <w:sz w:val="24"/>
          <w:szCs w:val="24"/>
        </w:rPr>
        <w:t xml:space="preserve">ASISTENȚA JURIDICĂ A PERSOANELOR </w:t>
      </w:r>
      <w:r w:rsidR="00C214AF">
        <w:rPr>
          <w:rFonts w:ascii="Times New Roman" w:eastAsia="Calibri" w:hAnsi="Times New Roman" w:cs="Times New Roman"/>
          <w:b/>
          <w:color w:val="4472C4"/>
          <w:sz w:val="24"/>
          <w:szCs w:val="24"/>
        </w:rPr>
        <w:t xml:space="preserve">CU DIZABILITĂȚI INTELECTUALE ȘI/SAU </w:t>
      </w:r>
      <w:r w:rsidRPr="003C68CB">
        <w:rPr>
          <w:rFonts w:ascii="Times New Roman" w:eastAsia="Calibri" w:hAnsi="Times New Roman" w:cs="Times New Roman"/>
          <w:b/>
          <w:color w:val="4472C4"/>
          <w:sz w:val="24"/>
          <w:szCs w:val="24"/>
        </w:rPr>
        <w:t>PSIHOSOCIALE ÎN PROCESUL CONTRAVENȚIONAL</w:t>
      </w:r>
    </w:p>
    <w:p w14:paraId="39BC2FEA" w14:textId="77777777" w:rsidR="00A84CE8" w:rsidRPr="003C68CB" w:rsidRDefault="00A84CE8" w:rsidP="003C68CB">
      <w:pPr>
        <w:spacing w:after="0" w:line="360" w:lineRule="auto"/>
        <w:jc w:val="both"/>
        <w:rPr>
          <w:rFonts w:ascii="Times New Roman" w:hAnsi="Times New Roman" w:cs="Times New Roman"/>
          <w:b/>
          <w:bCs/>
          <w:sz w:val="24"/>
          <w:szCs w:val="24"/>
        </w:rPr>
      </w:pPr>
    </w:p>
    <w:p w14:paraId="0386F529" w14:textId="7A1A998B" w:rsidR="00A84CE8" w:rsidRPr="003C68CB" w:rsidRDefault="00A84CE8" w:rsidP="007365C6">
      <w:pPr>
        <w:numPr>
          <w:ilvl w:val="1"/>
          <w:numId w:val="22"/>
        </w:numPr>
        <w:spacing w:after="0" w:line="360" w:lineRule="auto"/>
        <w:ind w:left="0" w:hanging="450"/>
        <w:jc w:val="both"/>
        <w:rPr>
          <w:rFonts w:ascii="Times New Roman" w:hAnsi="Times New Roman" w:cs="Times New Roman"/>
          <w:b/>
          <w:color w:val="FF0000"/>
          <w:sz w:val="24"/>
          <w:szCs w:val="24"/>
        </w:rPr>
      </w:pPr>
      <w:r w:rsidRPr="003C68CB">
        <w:rPr>
          <w:rFonts w:ascii="Times New Roman" w:hAnsi="Times New Roman" w:cs="Times New Roman"/>
          <w:b/>
          <w:sz w:val="24"/>
          <w:szCs w:val="24"/>
        </w:rPr>
        <w:t xml:space="preserve">Asistența juridică garantată de stat acordată </w:t>
      </w:r>
      <w:r w:rsidRPr="003C68CB">
        <w:rPr>
          <w:rFonts w:ascii="Times New Roman" w:hAnsi="Times New Roman" w:cs="Times New Roman"/>
          <w:b/>
          <w:bCs/>
          <w:sz w:val="24"/>
          <w:szCs w:val="24"/>
        </w:rPr>
        <w:t xml:space="preserve">persoanei cu dizabilități </w:t>
      </w:r>
      <w:r w:rsidRPr="003C68CB">
        <w:rPr>
          <w:rFonts w:ascii="Times New Roman" w:eastAsia="Calibri" w:hAnsi="Times New Roman" w:cs="Times New Roman"/>
          <w:b/>
          <w:sz w:val="24"/>
          <w:szCs w:val="24"/>
        </w:rPr>
        <w:t>intelectuale și</w:t>
      </w:r>
      <w:r w:rsidR="00C214AF">
        <w:rPr>
          <w:rFonts w:ascii="Times New Roman" w:eastAsia="Calibri" w:hAnsi="Times New Roman" w:cs="Times New Roman"/>
          <w:b/>
          <w:sz w:val="24"/>
          <w:szCs w:val="24"/>
        </w:rPr>
        <w:t>/sau</w:t>
      </w:r>
      <w:r w:rsidRPr="003C68CB">
        <w:rPr>
          <w:rFonts w:ascii="Times New Roman" w:eastAsia="Calibri" w:hAnsi="Times New Roman" w:cs="Times New Roman"/>
          <w:b/>
          <w:sz w:val="24"/>
          <w:szCs w:val="24"/>
        </w:rPr>
        <w:t xml:space="preserve"> psihosociale</w:t>
      </w:r>
      <w:r w:rsidRPr="003C68CB">
        <w:rPr>
          <w:rFonts w:ascii="Times New Roman" w:hAnsi="Times New Roman" w:cs="Times New Roman"/>
          <w:b/>
          <w:sz w:val="24"/>
          <w:szCs w:val="24"/>
        </w:rPr>
        <w:t xml:space="preserve"> cu statut de contravenient la faza de constatare a faptei </w:t>
      </w:r>
      <w:r w:rsidR="008D6979" w:rsidRPr="003C68CB">
        <w:rPr>
          <w:rFonts w:ascii="Times New Roman" w:hAnsi="Times New Roman" w:cs="Times New Roman"/>
          <w:b/>
          <w:sz w:val="24"/>
          <w:szCs w:val="24"/>
        </w:rPr>
        <w:t>contravenționale</w:t>
      </w:r>
      <w:r w:rsidRPr="003C68CB">
        <w:rPr>
          <w:rFonts w:ascii="Times New Roman" w:eastAsia="TimesNewRomanPSMT" w:hAnsi="Times New Roman" w:cs="Times New Roman"/>
          <w:sz w:val="24"/>
          <w:szCs w:val="24"/>
        </w:rPr>
        <w:t>.</w:t>
      </w:r>
    </w:p>
    <w:p w14:paraId="6B77CE81" w14:textId="77777777" w:rsidR="00B678EA" w:rsidRPr="003C68CB" w:rsidRDefault="00B678EA" w:rsidP="008D6979">
      <w:pPr>
        <w:spacing w:after="0" w:line="240" w:lineRule="auto"/>
        <w:ind w:left="360"/>
        <w:jc w:val="both"/>
        <w:rPr>
          <w:rFonts w:ascii="Times New Roman" w:hAnsi="Times New Roman" w:cs="Times New Roman"/>
          <w:b/>
          <w:color w:val="FF0000"/>
          <w:sz w:val="24"/>
          <w:szCs w:val="24"/>
        </w:rPr>
      </w:pPr>
    </w:p>
    <w:p w14:paraId="0ACA8411"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3C68CB">
        <w:rPr>
          <w:rFonts w:ascii="Times New Roman" w:eastAsia="Calibri" w:hAnsi="Times New Roman" w:cs="Times New Roman"/>
          <w:sz w:val="24"/>
          <w:szCs w:val="24"/>
        </w:rPr>
        <w:t>După intervenirea pe caz, în cel mai scurt timp, avocatul solicită, agentului consta</w:t>
      </w:r>
      <w:r w:rsidR="008D6979">
        <w:rPr>
          <w:rFonts w:ascii="Times New Roman" w:eastAsia="Calibri" w:hAnsi="Times New Roman" w:cs="Times New Roman"/>
          <w:sz w:val="24"/>
          <w:szCs w:val="24"/>
        </w:rPr>
        <w:t>ta</w:t>
      </w:r>
      <w:r w:rsidRPr="003C68CB">
        <w:rPr>
          <w:rFonts w:ascii="Times New Roman" w:eastAsia="Calibri" w:hAnsi="Times New Roman" w:cs="Times New Roman"/>
          <w:sz w:val="24"/>
          <w:szCs w:val="24"/>
        </w:rPr>
        <w:t xml:space="preserve">tor </w:t>
      </w:r>
      <w:r w:rsidR="008D6979" w:rsidRPr="003C68CB">
        <w:rPr>
          <w:rFonts w:ascii="Times New Roman" w:eastAsia="Calibri" w:hAnsi="Times New Roman" w:cs="Times New Roman"/>
          <w:sz w:val="24"/>
          <w:szCs w:val="24"/>
        </w:rPr>
        <w:t>informații</w:t>
      </w:r>
      <w:r w:rsidRPr="003C68CB">
        <w:rPr>
          <w:rFonts w:ascii="Times New Roman" w:eastAsia="Calibri" w:hAnsi="Times New Roman" w:cs="Times New Roman"/>
          <w:sz w:val="24"/>
          <w:szCs w:val="24"/>
        </w:rPr>
        <w:t xml:space="preserve"> cu referire la fapta care este imputată</w:t>
      </w:r>
      <w:r w:rsidRPr="003C68CB">
        <w:rPr>
          <w:rFonts w:ascii="Times New Roman" w:hAnsi="Times New Roman" w:cs="Times New Roman"/>
          <w:bCs/>
          <w:sz w:val="24"/>
          <w:szCs w:val="24"/>
        </w:rPr>
        <w:t xml:space="preserve"> persoanei cu dizabilități </w:t>
      </w:r>
      <w:r w:rsidRPr="003C68CB">
        <w:rPr>
          <w:rFonts w:ascii="Times New Roman" w:eastAsia="Calibri" w:hAnsi="Times New Roman" w:cs="Times New Roman"/>
          <w:sz w:val="24"/>
          <w:szCs w:val="24"/>
        </w:rPr>
        <w:t>intelectuale și</w:t>
      </w:r>
      <w:r w:rsidR="0067473E">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 În cazul în care se constată că </w:t>
      </w:r>
      <w:r w:rsidRPr="003C68CB">
        <w:rPr>
          <w:rFonts w:ascii="Times New Roman" w:hAnsi="Times New Roman" w:cs="Times New Roman"/>
          <w:bCs/>
          <w:sz w:val="24"/>
          <w:szCs w:val="24"/>
        </w:rPr>
        <w:t xml:space="preserve">persoana cu dizabilități </w:t>
      </w:r>
      <w:r w:rsidRPr="003C68CB">
        <w:rPr>
          <w:rFonts w:ascii="Times New Roman" w:eastAsia="Calibri" w:hAnsi="Times New Roman" w:cs="Times New Roman"/>
          <w:sz w:val="24"/>
          <w:szCs w:val="24"/>
        </w:rPr>
        <w:t>intelectuale și</w:t>
      </w:r>
      <w:r w:rsidR="0067473E">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 a </w:t>
      </w:r>
      <w:r w:rsidR="007D31F2" w:rsidRPr="003C68CB">
        <w:rPr>
          <w:rFonts w:ascii="Times New Roman" w:eastAsia="Calibri" w:hAnsi="Times New Roman" w:cs="Times New Roman"/>
          <w:sz w:val="24"/>
          <w:szCs w:val="24"/>
        </w:rPr>
        <w:t>săvârșit</w:t>
      </w:r>
      <w:r w:rsidRPr="003C68CB">
        <w:rPr>
          <w:rFonts w:ascii="Times New Roman" w:eastAsia="Calibri" w:hAnsi="Times New Roman" w:cs="Times New Roman"/>
          <w:sz w:val="24"/>
          <w:szCs w:val="24"/>
        </w:rPr>
        <w:t xml:space="preserve"> contravenția în stare de iresponsabilitate, avocatul depune o cerere prin care va solicita încetarea procedurii </w:t>
      </w:r>
      <w:r w:rsidR="007D31F2" w:rsidRPr="003C68CB">
        <w:rPr>
          <w:rFonts w:ascii="Times New Roman" w:eastAsia="Calibri" w:hAnsi="Times New Roman" w:cs="Times New Roman"/>
          <w:sz w:val="24"/>
          <w:szCs w:val="24"/>
        </w:rPr>
        <w:t>contravenționale</w:t>
      </w:r>
      <w:r w:rsidRPr="003C68CB">
        <w:rPr>
          <w:rFonts w:ascii="Times New Roman" w:eastAsia="Calibri" w:hAnsi="Times New Roman" w:cs="Times New Roman"/>
          <w:sz w:val="24"/>
          <w:szCs w:val="24"/>
        </w:rPr>
        <w:t xml:space="preserve"> în </w:t>
      </w:r>
      <w:r w:rsidR="007D31F2" w:rsidRPr="003C68CB">
        <w:rPr>
          <w:rFonts w:ascii="Times New Roman" w:eastAsia="Calibri" w:hAnsi="Times New Roman" w:cs="Times New Roman"/>
          <w:sz w:val="24"/>
          <w:szCs w:val="24"/>
        </w:rPr>
        <w:t>privința</w:t>
      </w:r>
      <w:r w:rsidRPr="003C68CB">
        <w:rPr>
          <w:rFonts w:ascii="Times New Roman" w:eastAsia="Calibri" w:hAnsi="Times New Roman" w:cs="Times New Roman"/>
          <w:sz w:val="24"/>
          <w:szCs w:val="24"/>
        </w:rPr>
        <w:t xml:space="preserve"> clientului său.</w:t>
      </w:r>
    </w:p>
    <w:p w14:paraId="04CE59E2"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color w:val="000000"/>
          <w:sz w:val="24"/>
          <w:szCs w:val="24"/>
        </w:rPr>
        <w:t xml:space="preserve">Avocatul are </w:t>
      </w:r>
      <w:r w:rsidR="007D31F2" w:rsidRPr="005512A1">
        <w:rPr>
          <w:rFonts w:ascii="Times New Roman" w:eastAsia="Calibri" w:hAnsi="Times New Roman" w:cs="Times New Roman"/>
          <w:color w:val="000000"/>
          <w:sz w:val="24"/>
          <w:szCs w:val="24"/>
        </w:rPr>
        <w:t>obligația</w:t>
      </w:r>
      <w:r w:rsidRPr="005512A1">
        <w:rPr>
          <w:rFonts w:ascii="Times New Roman" w:eastAsia="Calibri" w:hAnsi="Times New Roman" w:cs="Times New Roman"/>
          <w:color w:val="000000"/>
          <w:sz w:val="24"/>
          <w:szCs w:val="24"/>
        </w:rPr>
        <w:t xml:space="preserve"> de a verifica dacă autoritatea ce examinează cauza </w:t>
      </w:r>
      <w:r w:rsidR="009D0E94" w:rsidRPr="005512A1">
        <w:rPr>
          <w:rFonts w:ascii="Times New Roman" w:eastAsia="Calibri" w:hAnsi="Times New Roman" w:cs="Times New Roman"/>
          <w:color w:val="000000"/>
          <w:sz w:val="24"/>
          <w:szCs w:val="24"/>
        </w:rPr>
        <w:t>contravențională</w:t>
      </w:r>
      <w:r w:rsidRPr="005512A1">
        <w:rPr>
          <w:rFonts w:ascii="Times New Roman" w:eastAsia="Calibri" w:hAnsi="Times New Roman" w:cs="Times New Roman"/>
          <w:color w:val="000000"/>
          <w:sz w:val="24"/>
          <w:szCs w:val="24"/>
        </w:rPr>
        <w:t xml:space="preserve"> cu implicarea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 psihosociale</w:t>
      </w:r>
      <w:r w:rsidRPr="005512A1">
        <w:rPr>
          <w:rFonts w:ascii="Times New Roman" w:eastAsia="Calibri" w:hAnsi="Times New Roman" w:cs="Times New Roman"/>
          <w:color w:val="000000"/>
          <w:sz w:val="24"/>
          <w:szCs w:val="24"/>
        </w:rPr>
        <w:t xml:space="preserve"> </w:t>
      </w:r>
      <w:r w:rsidR="009D0E94" w:rsidRPr="005512A1">
        <w:rPr>
          <w:rFonts w:ascii="Times New Roman" w:eastAsia="Calibri" w:hAnsi="Times New Roman" w:cs="Times New Roman"/>
          <w:color w:val="000000"/>
          <w:sz w:val="24"/>
          <w:szCs w:val="24"/>
        </w:rPr>
        <w:t>deține</w:t>
      </w:r>
      <w:r w:rsidRPr="005512A1">
        <w:rPr>
          <w:rFonts w:ascii="Times New Roman" w:eastAsia="Calibri" w:hAnsi="Times New Roman" w:cs="Times New Roman"/>
          <w:color w:val="000000"/>
          <w:sz w:val="24"/>
          <w:szCs w:val="24"/>
        </w:rPr>
        <w:t xml:space="preserve"> </w:t>
      </w:r>
      <w:r w:rsidR="009D0E94" w:rsidRPr="005512A1">
        <w:rPr>
          <w:rFonts w:ascii="Times New Roman" w:eastAsia="Calibri" w:hAnsi="Times New Roman" w:cs="Times New Roman"/>
          <w:color w:val="000000"/>
          <w:sz w:val="24"/>
          <w:szCs w:val="24"/>
        </w:rPr>
        <w:t>competențe</w:t>
      </w:r>
      <w:r w:rsidRPr="005512A1">
        <w:rPr>
          <w:rFonts w:ascii="Times New Roman" w:eastAsia="Calibri" w:hAnsi="Times New Roman" w:cs="Times New Roman"/>
          <w:color w:val="000000"/>
          <w:sz w:val="24"/>
          <w:szCs w:val="24"/>
        </w:rPr>
        <w:t xml:space="preserve"> să </w:t>
      </w:r>
      <w:r w:rsidR="009D0E94" w:rsidRPr="005512A1">
        <w:rPr>
          <w:rFonts w:ascii="Times New Roman" w:eastAsia="Calibri" w:hAnsi="Times New Roman" w:cs="Times New Roman"/>
          <w:color w:val="000000"/>
          <w:sz w:val="24"/>
          <w:szCs w:val="24"/>
        </w:rPr>
        <w:t>soluționeze</w:t>
      </w:r>
      <w:r w:rsidRPr="005512A1">
        <w:rPr>
          <w:rFonts w:ascii="Times New Roman" w:eastAsia="Calibri" w:hAnsi="Times New Roman" w:cs="Times New Roman"/>
          <w:color w:val="000000"/>
          <w:sz w:val="24"/>
          <w:szCs w:val="24"/>
        </w:rPr>
        <w:t xml:space="preserve"> cauza </w:t>
      </w:r>
      <w:r w:rsidR="009D0E94" w:rsidRPr="005512A1">
        <w:rPr>
          <w:rFonts w:ascii="Times New Roman" w:eastAsia="Calibri" w:hAnsi="Times New Roman" w:cs="Times New Roman"/>
          <w:color w:val="000000"/>
          <w:sz w:val="24"/>
          <w:szCs w:val="24"/>
        </w:rPr>
        <w:t>contravențională</w:t>
      </w:r>
      <w:r w:rsidRPr="005512A1">
        <w:rPr>
          <w:rFonts w:ascii="Times New Roman" w:eastAsia="Calibri" w:hAnsi="Times New Roman" w:cs="Times New Roman"/>
          <w:color w:val="000000"/>
          <w:sz w:val="24"/>
          <w:szCs w:val="24"/>
        </w:rPr>
        <w:t xml:space="preserve"> incriminată beneficiarului. </w:t>
      </w:r>
      <w:r w:rsidRPr="005512A1">
        <w:rPr>
          <w:rFonts w:ascii="Times New Roman" w:eastAsia="Calibri" w:hAnsi="Times New Roman" w:cs="Times New Roman"/>
          <w:sz w:val="24"/>
          <w:szCs w:val="24"/>
        </w:rPr>
        <w:t xml:space="preserve">La toate fazele procesului </w:t>
      </w:r>
      <w:r w:rsidR="009D0E94" w:rsidRPr="005512A1">
        <w:rPr>
          <w:rFonts w:ascii="Times New Roman" w:eastAsia="Calibri" w:hAnsi="Times New Roman" w:cs="Times New Roman"/>
          <w:sz w:val="24"/>
          <w:szCs w:val="24"/>
        </w:rPr>
        <w:t>contravențional</w:t>
      </w:r>
      <w:r w:rsidRPr="005512A1">
        <w:rPr>
          <w:rFonts w:ascii="Times New Roman" w:eastAsia="Calibri" w:hAnsi="Times New Roman" w:cs="Times New Roman"/>
          <w:sz w:val="24"/>
          <w:szCs w:val="24"/>
        </w:rPr>
        <w:t xml:space="preserve"> avocatul, agentul consta</w:t>
      </w:r>
      <w:r w:rsidR="009D0E94" w:rsidRPr="005512A1">
        <w:rPr>
          <w:rFonts w:ascii="Times New Roman" w:eastAsia="Calibri" w:hAnsi="Times New Roman" w:cs="Times New Roman"/>
          <w:sz w:val="24"/>
          <w:szCs w:val="24"/>
        </w:rPr>
        <w:t>ta</w:t>
      </w:r>
      <w:r w:rsidRPr="005512A1">
        <w:rPr>
          <w:rFonts w:ascii="Times New Roman" w:eastAsia="Calibri" w:hAnsi="Times New Roman" w:cs="Times New Roman"/>
          <w:sz w:val="24"/>
          <w:szCs w:val="24"/>
        </w:rPr>
        <w:t xml:space="preserve">tor sau după caz </w:t>
      </w:r>
      <w:r w:rsidR="009D0E94" w:rsidRPr="005512A1">
        <w:rPr>
          <w:rFonts w:ascii="Times New Roman" w:eastAsia="Calibri" w:hAnsi="Times New Roman" w:cs="Times New Roman"/>
          <w:sz w:val="24"/>
          <w:szCs w:val="24"/>
        </w:rPr>
        <w:t>instanța</w:t>
      </w:r>
      <w:r w:rsidRPr="005512A1">
        <w:rPr>
          <w:rFonts w:ascii="Times New Roman" w:eastAsia="Calibri" w:hAnsi="Times New Roman" w:cs="Times New Roman"/>
          <w:sz w:val="24"/>
          <w:szCs w:val="24"/>
        </w:rPr>
        <w:t xml:space="preserve"> de judecată trebuie să explice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în termeni pe care ace</w:t>
      </w:r>
      <w:r w:rsidR="001500E8" w:rsidRPr="005512A1">
        <w:rPr>
          <w:rFonts w:ascii="Times New Roman" w:eastAsia="Calibri" w:hAnsi="Times New Roman" w:cs="Times New Roman"/>
          <w:sz w:val="24"/>
          <w:szCs w:val="24"/>
        </w:rPr>
        <w:t>a</w:t>
      </w:r>
      <w:r w:rsidRPr="005512A1">
        <w:rPr>
          <w:rFonts w:ascii="Times New Roman" w:eastAsia="Calibri" w:hAnsi="Times New Roman" w:cs="Times New Roman"/>
          <w:sz w:val="24"/>
          <w:szCs w:val="24"/>
        </w:rPr>
        <w:t xml:space="preserve">sta îi </w:t>
      </w:r>
      <w:r w:rsidR="009D0E94" w:rsidRPr="005512A1">
        <w:rPr>
          <w:rFonts w:ascii="Times New Roman" w:eastAsia="Calibri" w:hAnsi="Times New Roman" w:cs="Times New Roman"/>
          <w:sz w:val="24"/>
          <w:szCs w:val="24"/>
        </w:rPr>
        <w:t>înțelege</w:t>
      </w:r>
      <w:r w:rsidRPr="005512A1">
        <w:rPr>
          <w:rFonts w:ascii="Times New Roman" w:eastAsia="Calibri" w:hAnsi="Times New Roman" w:cs="Times New Roman"/>
          <w:sz w:val="24"/>
          <w:szCs w:val="24"/>
        </w:rPr>
        <w:t xml:space="preserve"> </w:t>
      </w:r>
      <w:r w:rsidR="009D0E94" w:rsidRPr="005512A1">
        <w:rPr>
          <w:rFonts w:ascii="Times New Roman" w:eastAsia="Calibri" w:hAnsi="Times New Roman" w:cs="Times New Roman"/>
          <w:sz w:val="24"/>
          <w:szCs w:val="24"/>
        </w:rPr>
        <w:t>conținutul</w:t>
      </w:r>
      <w:r w:rsidRPr="005512A1">
        <w:rPr>
          <w:rFonts w:ascii="Times New Roman" w:eastAsia="Calibri" w:hAnsi="Times New Roman" w:cs="Times New Roman"/>
          <w:sz w:val="24"/>
          <w:szCs w:val="24"/>
        </w:rPr>
        <w:t xml:space="preserve"> procedurii </w:t>
      </w:r>
      <w:r w:rsidR="009D0E94"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În cursul </w:t>
      </w:r>
      <w:r w:rsidR="009D0E94" w:rsidRPr="005512A1">
        <w:rPr>
          <w:rFonts w:ascii="Times New Roman" w:eastAsia="Calibri" w:hAnsi="Times New Roman" w:cs="Times New Roman"/>
          <w:sz w:val="24"/>
          <w:szCs w:val="24"/>
        </w:rPr>
        <w:t>desfășurării</w:t>
      </w:r>
      <w:r w:rsidRPr="005512A1">
        <w:rPr>
          <w:rFonts w:ascii="Times New Roman" w:eastAsia="Calibri" w:hAnsi="Times New Roman" w:cs="Times New Roman"/>
          <w:sz w:val="24"/>
          <w:szCs w:val="24"/>
        </w:rPr>
        <w:t xml:space="preserve"> procesului </w:t>
      </w:r>
      <w:r w:rsidR="001500E8" w:rsidRPr="005512A1">
        <w:rPr>
          <w:rFonts w:ascii="Times New Roman" w:eastAsia="Calibri" w:hAnsi="Times New Roman" w:cs="Times New Roman"/>
          <w:sz w:val="24"/>
          <w:szCs w:val="24"/>
        </w:rPr>
        <w:t>contravențional,</w:t>
      </w:r>
      <w:r w:rsidRPr="005512A1">
        <w:rPr>
          <w:rFonts w:ascii="Times New Roman" w:eastAsia="Calibri" w:hAnsi="Times New Roman" w:cs="Times New Roman"/>
          <w:sz w:val="24"/>
          <w:szCs w:val="24"/>
        </w:rPr>
        <w:t xml:space="preserve"> avocatul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w:t>
      </w:r>
      <w:r w:rsidR="001500E8" w:rsidRPr="005512A1">
        <w:rPr>
          <w:rFonts w:ascii="Times New Roman" w:eastAsia="Calibri" w:hAnsi="Times New Roman" w:cs="Times New Roman"/>
          <w:sz w:val="24"/>
          <w:szCs w:val="24"/>
        </w:rPr>
        <w:t>alți</w:t>
      </w:r>
      <w:r w:rsidRPr="005512A1">
        <w:rPr>
          <w:rFonts w:ascii="Times New Roman" w:eastAsia="Calibri" w:hAnsi="Times New Roman" w:cs="Times New Roman"/>
          <w:sz w:val="24"/>
          <w:szCs w:val="24"/>
        </w:rPr>
        <w:t xml:space="preserve"> </w:t>
      </w:r>
      <w:r w:rsidR="001500E8" w:rsidRPr="005512A1">
        <w:rPr>
          <w:rFonts w:ascii="Times New Roman" w:eastAsia="Calibri" w:hAnsi="Times New Roman" w:cs="Times New Roman"/>
          <w:sz w:val="24"/>
          <w:szCs w:val="24"/>
        </w:rPr>
        <w:t>participanți</w:t>
      </w:r>
      <w:r w:rsidRPr="005512A1">
        <w:rPr>
          <w:rFonts w:ascii="Times New Roman" w:eastAsia="Calibri" w:hAnsi="Times New Roman" w:cs="Times New Roman"/>
          <w:sz w:val="24"/>
          <w:szCs w:val="24"/>
        </w:rPr>
        <w:t xml:space="preserve"> urmează să folosească un limbaj clar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să </w:t>
      </w:r>
      <w:r w:rsidR="001500E8" w:rsidRPr="005512A1">
        <w:rPr>
          <w:rFonts w:ascii="Times New Roman" w:eastAsia="Calibri" w:hAnsi="Times New Roman" w:cs="Times New Roman"/>
          <w:sz w:val="24"/>
          <w:szCs w:val="24"/>
        </w:rPr>
        <w:t>țină</w:t>
      </w:r>
      <w:r w:rsidRPr="005512A1">
        <w:rPr>
          <w:rFonts w:ascii="Times New Roman" w:eastAsia="Calibri" w:hAnsi="Times New Roman" w:cs="Times New Roman"/>
          <w:sz w:val="24"/>
          <w:szCs w:val="24"/>
        </w:rPr>
        <w:t xml:space="preserve"> cont de gradul de </w:t>
      </w:r>
      <w:r w:rsidR="001500E8" w:rsidRPr="005512A1">
        <w:rPr>
          <w:rFonts w:ascii="Times New Roman" w:eastAsia="Calibri" w:hAnsi="Times New Roman" w:cs="Times New Roman"/>
          <w:sz w:val="24"/>
          <w:szCs w:val="24"/>
        </w:rPr>
        <w:t>înțelegere</w:t>
      </w:r>
      <w:r w:rsidRPr="005512A1">
        <w:rPr>
          <w:rFonts w:ascii="Times New Roman" w:eastAsia="Calibri" w:hAnsi="Times New Roman" w:cs="Times New Roman"/>
          <w:sz w:val="24"/>
          <w:szCs w:val="24"/>
        </w:rPr>
        <w:t xml:space="preserve"> 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evitând folosirea limbajului strict juridic. </w:t>
      </w:r>
    </w:p>
    <w:p w14:paraId="18E7FE23"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În procesul de acordare a </w:t>
      </w:r>
      <w:r w:rsidR="00AF3C20" w:rsidRPr="005512A1">
        <w:rPr>
          <w:rFonts w:ascii="Times New Roman" w:eastAsia="Calibri" w:hAnsi="Times New Roman" w:cs="Times New Roman"/>
          <w:sz w:val="24"/>
          <w:szCs w:val="24"/>
        </w:rPr>
        <w:t>asistenței</w:t>
      </w:r>
      <w:r w:rsidRPr="005512A1">
        <w:rPr>
          <w:rFonts w:ascii="Times New Roman" w:eastAsia="Calibri" w:hAnsi="Times New Roman" w:cs="Times New Roman"/>
          <w:sz w:val="24"/>
          <w:szCs w:val="24"/>
        </w:rPr>
        <w:t xml:space="preserve"> juridice, avocatul se asigură 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w:t>
      </w:r>
      <w:r w:rsidR="00AF3C20" w:rsidRPr="005512A1">
        <w:rPr>
          <w:rFonts w:ascii="Times New Roman" w:eastAsia="Calibri" w:hAnsi="Times New Roman" w:cs="Times New Roman"/>
          <w:sz w:val="24"/>
          <w:szCs w:val="24"/>
        </w:rPr>
        <w:t>înțelege</w:t>
      </w:r>
      <w:r w:rsidRPr="005512A1">
        <w:rPr>
          <w:rFonts w:ascii="Times New Roman" w:eastAsia="Calibri" w:hAnsi="Times New Roman" w:cs="Times New Roman"/>
          <w:sz w:val="24"/>
          <w:szCs w:val="24"/>
        </w:rPr>
        <w:t xml:space="preserve"> caracterul </w:t>
      </w:r>
      <w:r w:rsidR="00AF3C20" w:rsidRPr="005512A1">
        <w:rPr>
          <w:rFonts w:ascii="Times New Roman" w:eastAsia="Calibri" w:hAnsi="Times New Roman" w:cs="Times New Roman"/>
          <w:sz w:val="24"/>
          <w:szCs w:val="24"/>
        </w:rPr>
        <w:t>acțiunilor</w:t>
      </w:r>
      <w:r w:rsidRPr="005512A1">
        <w:rPr>
          <w:rFonts w:ascii="Times New Roman" w:eastAsia="Calibri" w:hAnsi="Times New Roman" w:cs="Times New Roman"/>
          <w:sz w:val="24"/>
          <w:szCs w:val="24"/>
        </w:rPr>
        <w:t xml:space="preserve"> procesuale ce se efectuează cu participarea sa, precum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că beneficiarul </w:t>
      </w:r>
      <w:r w:rsidR="00AF3C20" w:rsidRPr="005512A1">
        <w:rPr>
          <w:rFonts w:ascii="Times New Roman" w:eastAsia="Calibri" w:hAnsi="Times New Roman" w:cs="Times New Roman"/>
          <w:sz w:val="24"/>
          <w:szCs w:val="24"/>
        </w:rPr>
        <w:t>înțelege</w:t>
      </w:r>
      <w:r w:rsidRPr="005512A1">
        <w:rPr>
          <w:rFonts w:ascii="Times New Roman" w:eastAsia="Calibri" w:hAnsi="Times New Roman" w:cs="Times New Roman"/>
          <w:sz w:val="24"/>
          <w:szCs w:val="24"/>
        </w:rPr>
        <w:t xml:space="preserve"> </w:t>
      </w:r>
      <w:r w:rsidR="00AF3C20" w:rsidRPr="005512A1">
        <w:rPr>
          <w:rFonts w:ascii="Times New Roman" w:eastAsia="Calibri" w:hAnsi="Times New Roman" w:cs="Times New Roman"/>
          <w:sz w:val="24"/>
          <w:szCs w:val="24"/>
        </w:rPr>
        <w:t>semnificația</w:t>
      </w:r>
      <w:r w:rsidRPr="005512A1">
        <w:rPr>
          <w:rFonts w:ascii="Times New Roman" w:eastAsia="Calibri" w:hAnsi="Times New Roman" w:cs="Times New Roman"/>
          <w:sz w:val="24"/>
          <w:szCs w:val="24"/>
        </w:rPr>
        <w:t xml:space="preserve"> terminilor </w:t>
      </w:r>
      <w:r w:rsidR="00AF3C20" w:rsidRPr="005512A1">
        <w:rPr>
          <w:rFonts w:ascii="Times New Roman" w:eastAsia="Calibri" w:hAnsi="Times New Roman" w:cs="Times New Roman"/>
          <w:sz w:val="24"/>
          <w:szCs w:val="24"/>
        </w:rPr>
        <w:t>folosiți</w:t>
      </w:r>
      <w:r w:rsidRPr="005512A1">
        <w:rPr>
          <w:rFonts w:ascii="Times New Roman" w:eastAsia="Calibri" w:hAnsi="Times New Roman" w:cs="Times New Roman"/>
          <w:sz w:val="24"/>
          <w:szCs w:val="24"/>
        </w:rPr>
        <w:t xml:space="preserve"> de </w:t>
      </w:r>
      <w:r w:rsidR="00AF3C20" w:rsidRPr="005512A1">
        <w:rPr>
          <w:rFonts w:ascii="Times New Roman" w:eastAsia="Calibri" w:hAnsi="Times New Roman" w:cs="Times New Roman"/>
          <w:sz w:val="24"/>
          <w:szCs w:val="24"/>
        </w:rPr>
        <w:t>participanții</w:t>
      </w:r>
      <w:r w:rsidRPr="005512A1">
        <w:rPr>
          <w:rFonts w:ascii="Times New Roman" w:eastAsia="Calibri" w:hAnsi="Times New Roman" w:cs="Times New Roman"/>
          <w:sz w:val="24"/>
          <w:szCs w:val="24"/>
        </w:rPr>
        <w:t xml:space="preserve"> la proces.</w:t>
      </w:r>
    </w:p>
    <w:p w14:paraId="36D287C2"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Dacă avocatul are dubii în </w:t>
      </w:r>
      <w:r w:rsidR="00AF3C20" w:rsidRPr="005512A1">
        <w:rPr>
          <w:rFonts w:ascii="Times New Roman" w:eastAsia="Calibri" w:hAnsi="Times New Roman" w:cs="Times New Roman"/>
          <w:sz w:val="24"/>
          <w:szCs w:val="24"/>
        </w:rPr>
        <w:t>privința</w:t>
      </w:r>
      <w:r w:rsidRPr="005512A1">
        <w:rPr>
          <w:rFonts w:ascii="Times New Roman" w:eastAsia="Calibri" w:hAnsi="Times New Roman" w:cs="Times New Roman"/>
          <w:sz w:val="24"/>
          <w:szCs w:val="24"/>
        </w:rPr>
        <w:t xml:space="preserve"> </w:t>
      </w:r>
      <w:r w:rsidR="00AF3C20" w:rsidRPr="005512A1">
        <w:rPr>
          <w:rFonts w:ascii="Times New Roman" w:eastAsia="Calibri" w:hAnsi="Times New Roman" w:cs="Times New Roman"/>
          <w:sz w:val="24"/>
          <w:szCs w:val="24"/>
        </w:rPr>
        <w:t>înțelegerii</w:t>
      </w:r>
      <w:r w:rsidRPr="005512A1">
        <w:rPr>
          <w:rFonts w:ascii="Times New Roman" w:eastAsia="Calibri" w:hAnsi="Times New Roman" w:cs="Times New Roman"/>
          <w:sz w:val="24"/>
          <w:szCs w:val="24"/>
        </w:rPr>
        <w:t xml:space="preserv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despre ceea ce are loc, solicită întreruperea </w:t>
      </w:r>
      <w:r w:rsidR="00AF3C20" w:rsidRPr="005512A1">
        <w:rPr>
          <w:rFonts w:ascii="Times New Roman" w:eastAsia="Calibri" w:hAnsi="Times New Roman" w:cs="Times New Roman"/>
          <w:sz w:val="24"/>
          <w:szCs w:val="24"/>
        </w:rPr>
        <w:t>acțiunii</w:t>
      </w:r>
      <w:r w:rsidRPr="005512A1">
        <w:rPr>
          <w:rFonts w:ascii="Times New Roman" w:eastAsia="Calibri" w:hAnsi="Times New Roman" w:cs="Times New Roman"/>
          <w:sz w:val="24"/>
          <w:szCs w:val="24"/>
        </w:rPr>
        <w:t xml:space="preserv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va încerca să ofere beneficiarului o </w:t>
      </w:r>
      <w:r w:rsidR="00AF3C20" w:rsidRPr="005512A1">
        <w:rPr>
          <w:rFonts w:ascii="Times New Roman" w:eastAsia="Calibri" w:hAnsi="Times New Roman" w:cs="Times New Roman"/>
          <w:sz w:val="24"/>
          <w:szCs w:val="24"/>
        </w:rPr>
        <w:t>explicație</w:t>
      </w:r>
      <w:r w:rsidRPr="005512A1">
        <w:rPr>
          <w:rFonts w:ascii="Times New Roman" w:eastAsia="Calibri" w:hAnsi="Times New Roman" w:cs="Times New Roman"/>
          <w:sz w:val="24"/>
          <w:szCs w:val="24"/>
        </w:rPr>
        <w:t xml:space="preserve"> adecvată. În </w:t>
      </w:r>
      <w:r w:rsidR="00AF3C20" w:rsidRPr="005512A1">
        <w:rPr>
          <w:rFonts w:ascii="Times New Roman" w:eastAsia="Calibri" w:hAnsi="Times New Roman" w:cs="Times New Roman"/>
          <w:sz w:val="24"/>
          <w:szCs w:val="24"/>
        </w:rPr>
        <w:t>situația</w:t>
      </w:r>
      <w:r w:rsidRPr="005512A1">
        <w:rPr>
          <w:rFonts w:ascii="Times New Roman" w:eastAsia="Calibri" w:hAnsi="Times New Roman" w:cs="Times New Roman"/>
          <w:sz w:val="24"/>
          <w:szCs w:val="24"/>
        </w:rPr>
        <w:t xml:space="preserve"> când</w:t>
      </w:r>
      <w:r w:rsidR="008D0449" w:rsidRPr="005512A1">
        <w:rPr>
          <w:rFonts w:ascii="Times New Roman" w:eastAsia="Calibri" w:hAnsi="Times New Roman" w:cs="Times New Roman"/>
          <w:sz w:val="24"/>
          <w:szCs w:val="24"/>
        </w:rPr>
        <w:t xml:space="preserve"> persoana </w:t>
      </w:r>
      <w:r w:rsidR="008D0449" w:rsidRPr="005512A1">
        <w:rPr>
          <w:rFonts w:ascii="Times New Roman" w:eastAsia="Calibri" w:hAnsi="Times New Roman" w:cs="Times New Roman"/>
          <w:sz w:val="24"/>
          <w:szCs w:val="24"/>
          <w:lang w:val="ro-MD"/>
        </w:rPr>
        <w:t>totuși are dificultăți de înțelegere a in</w:t>
      </w:r>
      <w:r w:rsidR="008D0449" w:rsidRPr="005512A1">
        <w:rPr>
          <w:rFonts w:ascii="Times New Roman" w:eastAsia="Calibri" w:hAnsi="Times New Roman" w:cs="Times New Roman"/>
          <w:sz w:val="24"/>
          <w:szCs w:val="24"/>
        </w:rPr>
        <w:t>formației</w:t>
      </w:r>
      <w:r w:rsidRPr="005512A1">
        <w:rPr>
          <w:rFonts w:ascii="Times New Roman" w:eastAsia="Calibri" w:hAnsi="Times New Roman" w:cs="Times New Roman"/>
          <w:sz w:val="24"/>
          <w:szCs w:val="24"/>
        </w:rPr>
        <w:t>, avocatul solicită implicarea unui specialist (psiholog</w:t>
      </w:r>
      <w:r w:rsidR="00AF3C20"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altă persoană de suport, interpret etc.) care va facilita comunicarea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va acorda suport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 xml:space="preserve">intelectuale și psihosociale pentru a </w:t>
      </w:r>
      <w:r w:rsidR="00AF3C20" w:rsidRPr="005512A1">
        <w:rPr>
          <w:rFonts w:ascii="Times New Roman" w:eastAsia="Calibri" w:hAnsi="Times New Roman" w:cs="Times New Roman"/>
          <w:sz w:val="24"/>
          <w:szCs w:val="24"/>
        </w:rPr>
        <w:t>înțelege</w:t>
      </w:r>
      <w:r w:rsidRPr="005512A1">
        <w:rPr>
          <w:rFonts w:ascii="Times New Roman" w:eastAsia="Calibri" w:hAnsi="Times New Roman" w:cs="Times New Roman"/>
          <w:sz w:val="24"/>
          <w:szCs w:val="24"/>
        </w:rPr>
        <w:t xml:space="preserve"> caracterul </w:t>
      </w:r>
      <w:r w:rsidR="00AF3C20" w:rsidRPr="005512A1">
        <w:rPr>
          <w:rFonts w:ascii="Times New Roman" w:eastAsia="Calibri" w:hAnsi="Times New Roman" w:cs="Times New Roman"/>
          <w:sz w:val="24"/>
          <w:szCs w:val="24"/>
        </w:rPr>
        <w:t>acțiunilor</w:t>
      </w:r>
      <w:r w:rsidRPr="005512A1">
        <w:rPr>
          <w:rFonts w:ascii="Times New Roman" w:eastAsia="Calibri" w:hAnsi="Times New Roman" w:cs="Times New Roman"/>
          <w:sz w:val="24"/>
          <w:szCs w:val="24"/>
        </w:rPr>
        <w:t xml:space="preserve"> procesuale ce se efectuează cu participarea sa</w:t>
      </w:r>
      <w:r w:rsidR="00AF3C20" w:rsidRPr="005512A1">
        <w:rPr>
          <w:rFonts w:ascii="Times New Roman" w:eastAsia="Calibri" w:hAnsi="Times New Roman" w:cs="Times New Roman"/>
          <w:sz w:val="24"/>
          <w:szCs w:val="24"/>
        </w:rPr>
        <w:t>.</w:t>
      </w:r>
    </w:p>
    <w:p w14:paraId="7B50F9D1"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La momentul intervenirii pe caz </w:t>
      </w:r>
      <w:r w:rsidRPr="005512A1">
        <w:rPr>
          <w:rFonts w:ascii="Times New Roman" w:eastAsia="TimesNewRomanPSMT" w:hAnsi="Times New Roman" w:cs="Times New Roman"/>
          <w:sz w:val="24"/>
          <w:szCs w:val="24"/>
        </w:rPr>
        <w:t xml:space="preserve">avocatul explică </w:t>
      </w:r>
      <w:r w:rsidRPr="005512A1">
        <w:rPr>
          <w:rFonts w:ascii="Times New Roman" w:hAnsi="Times New Roman" w:cs="Times New Roman"/>
          <w:bCs/>
          <w:sz w:val="24"/>
          <w:szCs w:val="24"/>
        </w:rPr>
        <w:t xml:space="preserve">persoanei cu dizabilități </w:t>
      </w:r>
      <w:r w:rsidR="008D0449" w:rsidRPr="005512A1">
        <w:rPr>
          <w:rFonts w:ascii="Times New Roman" w:eastAsia="Calibri" w:hAnsi="Times New Roman" w:cs="Times New Roman"/>
          <w:sz w:val="24"/>
          <w:szCs w:val="24"/>
        </w:rPr>
        <w:t xml:space="preserve">intelectuale și/sau </w:t>
      </w:r>
      <w:r w:rsidRPr="005512A1">
        <w:rPr>
          <w:rFonts w:ascii="Times New Roman" w:eastAsia="Calibri" w:hAnsi="Times New Roman" w:cs="Times New Roman"/>
          <w:sz w:val="24"/>
          <w:szCs w:val="24"/>
        </w:rPr>
        <w:t>psihosociale</w:t>
      </w:r>
      <w:r w:rsidRPr="005512A1">
        <w:rPr>
          <w:rFonts w:ascii="Times New Roman" w:eastAsia="TimesNewRomanPSMT" w:hAnsi="Times New Roman" w:cs="Times New Roman"/>
          <w:sz w:val="24"/>
          <w:szCs w:val="24"/>
        </w:rPr>
        <w:t xml:space="preserve"> într-un limbaj adaptat gradului de înțelegere, dreptul de a nu mărturisi împotriva sa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a rudelor sale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că nu poate fi silit să-</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recunoască </w:t>
      </w:r>
      <w:r w:rsidR="00AF3C20" w:rsidRPr="005512A1">
        <w:rPr>
          <w:rFonts w:ascii="Times New Roman" w:eastAsia="TimesNewRomanPSMT" w:hAnsi="Times New Roman" w:cs="Times New Roman"/>
          <w:sz w:val="24"/>
          <w:szCs w:val="24"/>
        </w:rPr>
        <w:t>vinovăția</w:t>
      </w:r>
      <w:r w:rsidRPr="005512A1">
        <w:rPr>
          <w:rFonts w:ascii="Times New Roman" w:eastAsia="TimesNewRomanPSMT" w:hAnsi="Times New Roman" w:cs="Times New Roman"/>
          <w:sz w:val="24"/>
          <w:szCs w:val="24"/>
        </w:rPr>
        <w:t xml:space="preserve">. </w:t>
      </w:r>
    </w:p>
    <w:p w14:paraId="28787C7A" w14:textId="77777777" w:rsidR="005512A1" w:rsidRP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TimesNewRomanPSMT" w:hAnsi="Times New Roman" w:cs="Times New Roman"/>
          <w:sz w:val="24"/>
          <w:szCs w:val="24"/>
        </w:rPr>
        <w:lastRenderedPageBreak/>
        <w:t xml:space="preserve">Dacă avocatul intervine pe cauză după ce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a dat </w:t>
      </w:r>
      <w:r w:rsidR="00F707CA" w:rsidRPr="005512A1">
        <w:rPr>
          <w:rFonts w:ascii="Times New Roman" w:eastAsia="TimesNewRomanPSMT" w:hAnsi="Times New Roman" w:cs="Times New Roman"/>
          <w:sz w:val="24"/>
          <w:szCs w:val="24"/>
        </w:rPr>
        <w:t>declarații</w:t>
      </w:r>
      <w:r w:rsidRPr="005512A1">
        <w:rPr>
          <w:rFonts w:ascii="Times New Roman" w:eastAsia="TimesNewRomanPSMT" w:hAnsi="Times New Roman" w:cs="Times New Roman"/>
          <w:sz w:val="24"/>
          <w:szCs w:val="24"/>
        </w:rPr>
        <w:t>, la prima întâlnire, avocatul întreabă beneficiarul dacă nu a fost sugestionat de agentul constatator sau alte persoane cu referire la textul mărturiilor/</w:t>
      </w:r>
      <w:r w:rsidR="00F707CA" w:rsidRPr="005512A1">
        <w:rPr>
          <w:rFonts w:ascii="Times New Roman" w:eastAsia="TimesNewRomanPSMT" w:hAnsi="Times New Roman" w:cs="Times New Roman"/>
          <w:sz w:val="24"/>
          <w:szCs w:val="24"/>
        </w:rPr>
        <w:t>declarațiilor</w:t>
      </w:r>
      <w:r w:rsidRPr="005512A1">
        <w:rPr>
          <w:rFonts w:ascii="Times New Roman" w:eastAsia="TimesNewRomanPSMT" w:hAnsi="Times New Roman" w:cs="Times New Roman"/>
          <w:sz w:val="24"/>
          <w:szCs w:val="24"/>
        </w:rPr>
        <w:t>.</w:t>
      </w:r>
    </w:p>
    <w:p w14:paraId="7227BB60"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TimesNewRomanPSMT" w:hAnsi="Times New Roman" w:cs="Times New Roman"/>
          <w:sz w:val="24"/>
          <w:szCs w:val="24"/>
        </w:rPr>
        <w:t xml:space="preserve">Avocatul verifică dacă în </w:t>
      </w:r>
      <w:r w:rsidR="00F707CA" w:rsidRPr="005512A1">
        <w:rPr>
          <w:rFonts w:ascii="Times New Roman" w:eastAsia="TimesNewRomanPSMT" w:hAnsi="Times New Roman" w:cs="Times New Roman"/>
          <w:sz w:val="24"/>
          <w:szCs w:val="24"/>
        </w:rPr>
        <w:t>privința</w:t>
      </w:r>
      <w:r w:rsidRPr="005512A1">
        <w:rPr>
          <w:rFonts w:ascii="Times New Roman" w:eastAsia="TimesNewRomanPSMT" w:hAnsi="Times New Roman" w:cs="Times New Roman"/>
          <w:sz w:val="24"/>
          <w:szCs w:val="24"/>
        </w:rPr>
        <w:t xml:space="preserv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nu a fost încălcată </w:t>
      </w:r>
      <w:r w:rsidRPr="005512A1">
        <w:rPr>
          <w:rFonts w:ascii="Times New Roman" w:eastAsia="Calibri" w:hAnsi="Times New Roman" w:cs="Times New Roman"/>
          <w:bCs/>
          <w:sz w:val="24"/>
          <w:szCs w:val="24"/>
        </w:rPr>
        <w:t xml:space="preserve">libertatea de mărturisire împotriva sa </w:t>
      </w:r>
      <w:proofErr w:type="spellStart"/>
      <w:r w:rsidRPr="005512A1">
        <w:rPr>
          <w:rFonts w:ascii="Times New Roman" w:eastAsia="Calibri" w:hAnsi="Times New Roman" w:cs="Times New Roman"/>
          <w:bCs/>
          <w:sz w:val="24"/>
          <w:szCs w:val="24"/>
        </w:rPr>
        <w:t>şi</w:t>
      </w:r>
      <w:proofErr w:type="spellEnd"/>
      <w:r w:rsidRPr="005512A1">
        <w:rPr>
          <w:rFonts w:ascii="Times New Roman" w:eastAsia="Calibri" w:hAnsi="Times New Roman" w:cs="Times New Roman"/>
          <w:bCs/>
          <w:sz w:val="24"/>
          <w:szCs w:val="24"/>
        </w:rPr>
        <w:t xml:space="preserve"> dacă constată</w:t>
      </w:r>
      <w:r w:rsidRPr="005512A1">
        <w:rPr>
          <w:rFonts w:ascii="Times New Roman" w:eastAsia="Calibri" w:hAnsi="Times New Roman" w:cs="Times New Roman"/>
          <w:b/>
          <w:bCs/>
          <w:sz w:val="24"/>
          <w:szCs w:val="24"/>
        </w:rPr>
        <w:t xml:space="preserve"> </w:t>
      </w:r>
      <w:r w:rsidRPr="005512A1">
        <w:rPr>
          <w:rFonts w:ascii="Times New Roman" w:eastAsia="TimesNewRomanPSMT" w:hAnsi="Times New Roman" w:cs="Times New Roman"/>
          <w:sz w:val="24"/>
          <w:szCs w:val="24"/>
        </w:rPr>
        <w:t xml:space="preserve">încălcarea acestor prevederi imperative, depune o cerere prin care solicită declararea </w:t>
      </w:r>
      <w:r w:rsidR="00F707CA" w:rsidRPr="005512A1">
        <w:rPr>
          <w:rFonts w:ascii="Times New Roman" w:eastAsia="TimesNewRomanPSMT" w:hAnsi="Times New Roman" w:cs="Times New Roman"/>
          <w:sz w:val="24"/>
          <w:szCs w:val="24"/>
        </w:rPr>
        <w:t>nulității</w:t>
      </w:r>
      <w:r w:rsidRPr="005512A1">
        <w:rPr>
          <w:rFonts w:ascii="Times New Roman" w:eastAsia="TimesNewRomanPSMT" w:hAnsi="Times New Roman" w:cs="Times New Roman"/>
          <w:sz w:val="24"/>
          <w:szCs w:val="24"/>
        </w:rPr>
        <w:t xml:space="preserve"> probelor respective.</w:t>
      </w:r>
    </w:p>
    <w:p w14:paraId="6C2FB816"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TimesNewRomanPSMT" w:hAnsi="Times New Roman" w:cs="Times New Roman"/>
          <w:sz w:val="24"/>
          <w:szCs w:val="24"/>
        </w:rPr>
        <w:t xml:space="preserve">Avocatul trebuie să elucideze dacă până la intervenirea pe caz,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8D0449"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i-a fost explicat că are dreptul la apărare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verifică dacă probele </w:t>
      </w:r>
      <w:r w:rsidR="00BA2273" w:rsidRPr="005512A1">
        <w:rPr>
          <w:rFonts w:ascii="Times New Roman" w:eastAsia="TimesNewRomanPSMT" w:hAnsi="Times New Roman" w:cs="Times New Roman"/>
          <w:sz w:val="24"/>
          <w:szCs w:val="24"/>
        </w:rPr>
        <w:t>obținute</w:t>
      </w:r>
      <w:r w:rsidRPr="005512A1">
        <w:rPr>
          <w:rFonts w:ascii="Times New Roman" w:eastAsia="TimesNewRomanPSMT" w:hAnsi="Times New Roman" w:cs="Times New Roman"/>
          <w:sz w:val="24"/>
          <w:szCs w:val="24"/>
        </w:rPr>
        <w:t xml:space="preserve"> până la momentul intervenirii pe caz nu au fost </w:t>
      </w:r>
      <w:r w:rsidR="00BA2273" w:rsidRPr="005512A1">
        <w:rPr>
          <w:rFonts w:ascii="Times New Roman" w:eastAsia="TimesNewRomanPSMT" w:hAnsi="Times New Roman" w:cs="Times New Roman"/>
          <w:sz w:val="24"/>
          <w:szCs w:val="24"/>
        </w:rPr>
        <w:t>obținute</w:t>
      </w:r>
      <w:r w:rsidRPr="005512A1">
        <w:rPr>
          <w:rFonts w:ascii="Times New Roman" w:eastAsia="TimesNewRomanPSMT" w:hAnsi="Times New Roman" w:cs="Times New Roman"/>
          <w:sz w:val="24"/>
          <w:szCs w:val="24"/>
        </w:rPr>
        <w:t xml:space="preserve"> cu încălcarea </w:t>
      </w:r>
      <w:r w:rsidR="00BA2273" w:rsidRPr="005512A1">
        <w:rPr>
          <w:rFonts w:ascii="Times New Roman" w:eastAsia="Calibri" w:hAnsi="Times New Roman" w:cs="Times New Roman"/>
          <w:color w:val="000000"/>
          <w:sz w:val="24"/>
          <w:szCs w:val="24"/>
        </w:rPr>
        <w:t>esențială</w:t>
      </w:r>
      <w:r w:rsidRPr="005512A1">
        <w:rPr>
          <w:rFonts w:ascii="Times New Roman" w:eastAsia="Calibri" w:hAnsi="Times New Roman" w:cs="Times New Roman"/>
          <w:color w:val="000000"/>
          <w:sz w:val="24"/>
          <w:szCs w:val="24"/>
        </w:rPr>
        <w:t xml:space="preserve"> a drepturilor </w:t>
      </w:r>
      <w:proofErr w:type="spellStart"/>
      <w:r w:rsidRPr="005512A1">
        <w:rPr>
          <w:rFonts w:ascii="Times New Roman" w:eastAsia="Calibri" w:hAnsi="Times New Roman" w:cs="Times New Roman"/>
          <w:color w:val="000000"/>
          <w:sz w:val="24"/>
          <w:szCs w:val="24"/>
        </w:rPr>
        <w:t>şi</w:t>
      </w:r>
      <w:proofErr w:type="spellEnd"/>
      <w:r w:rsidRPr="005512A1">
        <w:rPr>
          <w:rFonts w:ascii="Times New Roman" w:eastAsia="Calibri" w:hAnsi="Times New Roman" w:cs="Times New Roman"/>
          <w:color w:val="000000"/>
          <w:sz w:val="24"/>
          <w:szCs w:val="24"/>
        </w:rPr>
        <w:t xml:space="preserve"> </w:t>
      </w:r>
      <w:r w:rsidR="00BA2273" w:rsidRPr="005512A1">
        <w:rPr>
          <w:rFonts w:ascii="Times New Roman" w:eastAsia="Calibri" w:hAnsi="Times New Roman" w:cs="Times New Roman"/>
          <w:color w:val="000000"/>
          <w:sz w:val="24"/>
          <w:szCs w:val="24"/>
        </w:rPr>
        <w:t>libertăților</w:t>
      </w:r>
      <w:r w:rsidRPr="005512A1">
        <w:rPr>
          <w:rFonts w:ascii="Times New Roman" w:eastAsia="Calibri" w:hAnsi="Times New Roman" w:cs="Times New Roman"/>
          <w:color w:val="000000"/>
          <w:sz w:val="24"/>
          <w:szCs w:val="24"/>
        </w:rPr>
        <w:t xml:space="preserve"> </w:t>
      </w:r>
      <w:r w:rsidR="00BA2273" w:rsidRPr="005512A1">
        <w:rPr>
          <w:rFonts w:ascii="Times New Roman" w:eastAsia="Calibri" w:hAnsi="Times New Roman" w:cs="Times New Roman"/>
          <w:color w:val="000000"/>
          <w:sz w:val="24"/>
          <w:szCs w:val="24"/>
        </w:rPr>
        <w:t>constituționale</w:t>
      </w:r>
      <w:r w:rsidRPr="005512A1">
        <w:rPr>
          <w:rFonts w:ascii="Times New Roman" w:eastAsia="Calibri" w:hAnsi="Times New Roman" w:cs="Times New Roman"/>
          <w:color w:val="000000"/>
          <w:sz w:val="24"/>
          <w:szCs w:val="24"/>
        </w:rPr>
        <w:t xml:space="preserve"> ale persoanei, inclusiv a dreptului la apărare sau a dreptului la interpret</w:t>
      </w:r>
      <w:r w:rsidR="0049762C" w:rsidRPr="005512A1">
        <w:rPr>
          <w:rFonts w:ascii="Times New Roman" w:eastAsia="Calibri" w:hAnsi="Times New Roman" w:cs="Times New Roman"/>
          <w:color w:val="000000"/>
          <w:sz w:val="24"/>
          <w:szCs w:val="24"/>
        </w:rPr>
        <w:t xml:space="preserve"> de limbaj </w:t>
      </w:r>
      <w:proofErr w:type="spellStart"/>
      <w:r w:rsidR="0049762C" w:rsidRPr="005512A1">
        <w:rPr>
          <w:rFonts w:ascii="Times New Roman" w:eastAsia="Calibri" w:hAnsi="Times New Roman" w:cs="Times New Roman"/>
          <w:color w:val="000000"/>
          <w:sz w:val="24"/>
          <w:szCs w:val="24"/>
        </w:rPr>
        <w:t>mimico</w:t>
      </w:r>
      <w:proofErr w:type="spellEnd"/>
      <w:r w:rsidR="0049762C" w:rsidRPr="005512A1">
        <w:rPr>
          <w:rFonts w:ascii="Times New Roman" w:eastAsia="Calibri" w:hAnsi="Times New Roman" w:cs="Times New Roman"/>
          <w:color w:val="000000"/>
          <w:sz w:val="24"/>
          <w:szCs w:val="24"/>
        </w:rPr>
        <w:t>-gestual</w:t>
      </w:r>
      <w:r w:rsidRPr="005512A1">
        <w:rPr>
          <w:rFonts w:ascii="Times New Roman" w:eastAsia="Calibri" w:hAnsi="Times New Roman" w:cs="Times New Roman"/>
          <w:color w:val="000000"/>
          <w:sz w:val="24"/>
          <w:szCs w:val="24"/>
        </w:rPr>
        <w:t xml:space="preserve">/traducător. În cazul identificării </w:t>
      </w:r>
      <w:r w:rsidR="00BA2273" w:rsidRPr="005512A1">
        <w:rPr>
          <w:rFonts w:ascii="Times New Roman" w:eastAsia="Calibri" w:hAnsi="Times New Roman" w:cs="Times New Roman"/>
          <w:color w:val="000000"/>
          <w:sz w:val="24"/>
          <w:szCs w:val="24"/>
        </w:rPr>
        <w:t>situațiilor</w:t>
      </w:r>
      <w:r w:rsidRPr="005512A1">
        <w:rPr>
          <w:rFonts w:ascii="Times New Roman" w:eastAsia="Calibri" w:hAnsi="Times New Roman" w:cs="Times New Roman"/>
          <w:color w:val="000000"/>
          <w:sz w:val="24"/>
          <w:szCs w:val="24"/>
        </w:rPr>
        <w:t xml:space="preserve"> de </w:t>
      </w:r>
      <w:r w:rsidR="00BA2273" w:rsidRPr="005512A1">
        <w:rPr>
          <w:rFonts w:ascii="Times New Roman" w:eastAsia="Calibri" w:hAnsi="Times New Roman" w:cs="Times New Roman"/>
          <w:color w:val="000000"/>
          <w:sz w:val="24"/>
          <w:szCs w:val="24"/>
        </w:rPr>
        <w:t>obținere</w:t>
      </w:r>
      <w:r w:rsidRPr="005512A1">
        <w:rPr>
          <w:rFonts w:ascii="Times New Roman" w:eastAsia="Calibri" w:hAnsi="Times New Roman" w:cs="Times New Roman"/>
          <w:color w:val="000000"/>
          <w:sz w:val="24"/>
          <w:szCs w:val="24"/>
        </w:rPr>
        <w:t xml:space="preserve"> a probelor cu încălcarea art. 425 alin (6) </w:t>
      </w:r>
      <w:r w:rsidR="00B5351E" w:rsidRPr="005512A1">
        <w:rPr>
          <w:rFonts w:ascii="Times New Roman" w:eastAsia="Calibri" w:hAnsi="Times New Roman" w:cs="Times New Roman"/>
          <w:color w:val="000000"/>
          <w:sz w:val="24"/>
          <w:szCs w:val="24"/>
        </w:rPr>
        <w:t xml:space="preserve">din </w:t>
      </w:r>
      <w:r w:rsidRPr="005512A1">
        <w:rPr>
          <w:rFonts w:ascii="Times New Roman" w:eastAsia="Calibri" w:hAnsi="Times New Roman" w:cs="Times New Roman"/>
          <w:color w:val="000000"/>
          <w:sz w:val="24"/>
          <w:szCs w:val="24"/>
        </w:rPr>
        <w:t>Cod</w:t>
      </w:r>
      <w:r w:rsidR="00B5351E" w:rsidRPr="005512A1">
        <w:rPr>
          <w:rFonts w:ascii="Times New Roman" w:eastAsia="Calibri" w:hAnsi="Times New Roman" w:cs="Times New Roman"/>
          <w:color w:val="000000"/>
          <w:sz w:val="24"/>
          <w:szCs w:val="24"/>
        </w:rPr>
        <w:t>ul</w:t>
      </w:r>
      <w:r w:rsidRPr="005512A1">
        <w:rPr>
          <w:rFonts w:ascii="Times New Roman" w:eastAsia="Calibri" w:hAnsi="Times New Roman" w:cs="Times New Roman"/>
          <w:color w:val="000000"/>
          <w:sz w:val="24"/>
          <w:szCs w:val="24"/>
        </w:rPr>
        <w:t xml:space="preserve"> Contravențional</w:t>
      </w:r>
      <w:r w:rsidR="00B5351E" w:rsidRPr="005512A1">
        <w:rPr>
          <w:rFonts w:ascii="Times New Roman" w:eastAsia="Calibri" w:hAnsi="Times New Roman" w:cs="Times New Roman"/>
          <w:color w:val="000000"/>
          <w:sz w:val="24"/>
          <w:szCs w:val="24"/>
        </w:rPr>
        <w:t>,</w:t>
      </w:r>
      <w:r w:rsidRPr="005512A1">
        <w:rPr>
          <w:rFonts w:ascii="Times New Roman" w:eastAsia="Calibri" w:hAnsi="Times New Roman" w:cs="Times New Roman"/>
          <w:color w:val="000000"/>
          <w:sz w:val="24"/>
          <w:szCs w:val="24"/>
        </w:rPr>
        <w:t xml:space="preserve"> depune o cerere cu referire la nulitatea probelor respective</w:t>
      </w:r>
      <w:r w:rsidR="00B678EA" w:rsidRPr="005512A1">
        <w:rPr>
          <w:rFonts w:ascii="Times New Roman" w:eastAsia="Calibri" w:hAnsi="Times New Roman" w:cs="Times New Roman"/>
          <w:color w:val="000000"/>
          <w:sz w:val="24"/>
          <w:szCs w:val="24"/>
        </w:rPr>
        <w:t>.</w:t>
      </w:r>
    </w:p>
    <w:p w14:paraId="0DE66DA9"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color w:val="000000"/>
          <w:sz w:val="24"/>
          <w:szCs w:val="24"/>
        </w:rPr>
        <w:t xml:space="preserve">Potrivit prevederilor Codului </w:t>
      </w:r>
      <w:r w:rsidR="00B5351E" w:rsidRPr="005512A1">
        <w:rPr>
          <w:rFonts w:ascii="Times New Roman" w:eastAsia="Calibri" w:hAnsi="Times New Roman" w:cs="Times New Roman"/>
          <w:color w:val="000000"/>
          <w:sz w:val="24"/>
          <w:szCs w:val="24"/>
        </w:rPr>
        <w:t>Contravențional</w:t>
      </w:r>
      <w:r w:rsidRPr="005512A1">
        <w:rPr>
          <w:rFonts w:ascii="Times New Roman" w:eastAsia="Calibri" w:hAnsi="Times New Roman" w:cs="Times New Roman"/>
          <w:color w:val="000000"/>
          <w:sz w:val="24"/>
          <w:szCs w:val="24"/>
        </w:rPr>
        <w:t xml:space="preserve">, </w:t>
      </w:r>
      <w:r w:rsidRPr="005512A1">
        <w:rPr>
          <w:rFonts w:ascii="Times New Roman" w:eastAsia="TimesNewRomanPSMT" w:hAnsi="Times New Roman" w:cs="Times New Roman"/>
          <w:sz w:val="24"/>
          <w:szCs w:val="24"/>
        </w:rPr>
        <w:t xml:space="preserve">procesul </w:t>
      </w:r>
      <w:r w:rsidR="00B5351E" w:rsidRPr="005512A1">
        <w:rPr>
          <w:rFonts w:ascii="Times New Roman" w:eastAsia="TimesNewRomanPSMT" w:hAnsi="Times New Roman" w:cs="Times New Roman"/>
          <w:sz w:val="24"/>
          <w:szCs w:val="24"/>
        </w:rPr>
        <w:t>contravențional</w:t>
      </w:r>
      <w:r w:rsidRPr="005512A1">
        <w:rPr>
          <w:rFonts w:ascii="Times New Roman" w:eastAsia="TimesNewRomanPSMT" w:hAnsi="Times New Roman" w:cs="Times New Roman"/>
          <w:sz w:val="24"/>
          <w:szCs w:val="24"/>
        </w:rPr>
        <w:t xml:space="preserve"> se </w:t>
      </w:r>
      <w:r w:rsidR="00B5351E" w:rsidRPr="005512A1">
        <w:rPr>
          <w:rFonts w:ascii="Times New Roman" w:eastAsia="TimesNewRomanPSMT" w:hAnsi="Times New Roman" w:cs="Times New Roman"/>
          <w:sz w:val="24"/>
          <w:szCs w:val="24"/>
        </w:rPr>
        <w:t>desfășoară</w:t>
      </w:r>
      <w:r w:rsidRPr="005512A1">
        <w:rPr>
          <w:rFonts w:ascii="Times New Roman" w:eastAsia="TimesNewRomanPSMT" w:hAnsi="Times New Roman" w:cs="Times New Roman"/>
          <w:sz w:val="24"/>
          <w:szCs w:val="24"/>
        </w:rPr>
        <w:t xml:space="preserve"> în limba de stat. Persoanele care nu posedă sau nu vorbesc limba de stat au dreptul de a lua </w:t>
      </w:r>
      <w:r w:rsidR="00B5351E" w:rsidRPr="005512A1">
        <w:rPr>
          <w:rFonts w:ascii="Times New Roman" w:eastAsia="TimesNewRomanPSMT" w:hAnsi="Times New Roman" w:cs="Times New Roman"/>
          <w:sz w:val="24"/>
          <w:szCs w:val="24"/>
        </w:rPr>
        <w:t>cunoștință</w:t>
      </w:r>
      <w:r w:rsidRPr="005512A1">
        <w:rPr>
          <w:rFonts w:ascii="Times New Roman" w:eastAsia="TimesNewRomanPSMT" w:hAnsi="Times New Roman" w:cs="Times New Roman"/>
          <w:sz w:val="24"/>
          <w:szCs w:val="24"/>
        </w:rPr>
        <w:t xml:space="preserve"> de toate actele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materialele dosarului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de a vorbi în </w:t>
      </w:r>
      <w:r w:rsidR="00B5351E" w:rsidRPr="005512A1">
        <w:rPr>
          <w:rFonts w:ascii="Times New Roman" w:eastAsia="TimesNewRomanPSMT" w:hAnsi="Times New Roman" w:cs="Times New Roman"/>
          <w:sz w:val="24"/>
          <w:szCs w:val="24"/>
        </w:rPr>
        <w:t>fața</w:t>
      </w:r>
      <w:r w:rsidRPr="005512A1">
        <w:rPr>
          <w:rFonts w:ascii="Times New Roman" w:eastAsia="TimesNewRomanPSMT" w:hAnsi="Times New Roman" w:cs="Times New Roman"/>
          <w:sz w:val="24"/>
          <w:szCs w:val="24"/>
        </w:rPr>
        <w:t xml:space="preserve"> </w:t>
      </w:r>
      <w:r w:rsidR="00B5351E" w:rsidRPr="005512A1">
        <w:rPr>
          <w:rFonts w:ascii="Times New Roman" w:eastAsia="TimesNewRomanPSMT" w:hAnsi="Times New Roman" w:cs="Times New Roman"/>
          <w:sz w:val="24"/>
          <w:szCs w:val="24"/>
        </w:rPr>
        <w:t>autorității</w:t>
      </w:r>
      <w:r w:rsidRPr="005512A1">
        <w:rPr>
          <w:rFonts w:ascii="Times New Roman" w:eastAsia="TimesNewRomanPSMT" w:hAnsi="Times New Roman" w:cs="Times New Roman"/>
          <w:sz w:val="24"/>
          <w:szCs w:val="24"/>
        </w:rPr>
        <w:t xml:space="preserve"> competentă să </w:t>
      </w:r>
      <w:r w:rsidR="00B5351E" w:rsidRPr="005512A1">
        <w:rPr>
          <w:rFonts w:ascii="Times New Roman" w:eastAsia="TimesNewRomanPSMT" w:hAnsi="Times New Roman" w:cs="Times New Roman"/>
          <w:sz w:val="24"/>
          <w:szCs w:val="24"/>
        </w:rPr>
        <w:t>soluționeze</w:t>
      </w:r>
      <w:r w:rsidRPr="005512A1">
        <w:rPr>
          <w:rFonts w:ascii="Times New Roman" w:eastAsia="TimesNewRomanPSMT" w:hAnsi="Times New Roman" w:cs="Times New Roman"/>
          <w:sz w:val="24"/>
          <w:szCs w:val="24"/>
        </w:rPr>
        <w:t xml:space="preserve"> cauza </w:t>
      </w:r>
      <w:r w:rsidR="00B5351E" w:rsidRPr="005512A1">
        <w:rPr>
          <w:rFonts w:ascii="Times New Roman" w:eastAsia="TimesNewRomanPSMT" w:hAnsi="Times New Roman" w:cs="Times New Roman"/>
          <w:sz w:val="24"/>
          <w:szCs w:val="24"/>
        </w:rPr>
        <w:t>contravențională</w:t>
      </w:r>
      <w:r w:rsidR="006610F2" w:rsidRPr="005512A1">
        <w:rPr>
          <w:rFonts w:ascii="Times New Roman" w:eastAsia="TimesNewRomanPSMT" w:hAnsi="Times New Roman" w:cs="Times New Roman"/>
          <w:sz w:val="24"/>
          <w:szCs w:val="24"/>
        </w:rPr>
        <w:t xml:space="preserve"> prin traducător</w:t>
      </w:r>
      <w:r w:rsidRPr="005512A1">
        <w:rPr>
          <w:rFonts w:ascii="Times New Roman" w:eastAsia="TimesNewRomanPSMT" w:hAnsi="Times New Roman" w:cs="Times New Roman"/>
          <w:sz w:val="24"/>
          <w:szCs w:val="24"/>
        </w:rPr>
        <w:t>.</w:t>
      </w:r>
    </w:p>
    <w:p w14:paraId="6F33038A"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TimesNewRomanPSMT" w:hAnsi="Times New Roman" w:cs="Times New Roman"/>
          <w:sz w:val="24"/>
          <w:szCs w:val="24"/>
        </w:rPr>
        <w:t xml:space="preserve">În cadrul interviului, avocatul trebuie să se asigure 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6610F2"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w:t>
      </w:r>
      <w:r w:rsidR="00B5351E" w:rsidRPr="005512A1">
        <w:rPr>
          <w:rFonts w:ascii="Times New Roman" w:eastAsia="TimesNewRomanPSMT" w:hAnsi="Times New Roman" w:cs="Times New Roman"/>
          <w:sz w:val="24"/>
          <w:szCs w:val="24"/>
        </w:rPr>
        <w:t>cunoaște</w:t>
      </w:r>
      <w:r w:rsidRPr="005512A1">
        <w:rPr>
          <w:rFonts w:ascii="Times New Roman" w:eastAsia="TimesNewRomanPSMT" w:hAnsi="Times New Roman" w:cs="Times New Roman"/>
          <w:sz w:val="24"/>
          <w:szCs w:val="24"/>
        </w:rPr>
        <w:t xml:space="preserve"> limba de stat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face solicitarea de a-i fi asigurat traducător/interpret în cazul necunoașterii. În cazul în care traducătorul/interpretul nu asigură o traducere ce îi permite</w:t>
      </w:r>
      <w:r w:rsidRPr="005512A1">
        <w:rPr>
          <w:rFonts w:ascii="Times New Roman" w:hAnsi="Times New Roman" w:cs="Times New Roman"/>
          <w:bCs/>
          <w:sz w:val="24"/>
          <w:szCs w:val="24"/>
        </w:rPr>
        <w:t xml:space="preserve"> persoanei cu dizabilități </w:t>
      </w:r>
      <w:r w:rsidRPr="005512A1">
        <w:rPr>
          <w:rFonts w:ascii="Times New Roman" w:eastAsia="Calibri" w:hAnsi="Times New Roman" w:cs="Times New Roman"/>
          <w:sz w:val="24"/>
          <w:szCs w:val="24"/>
        </w:rPr>
        <w:t>intelectuale și psihosociale</w:t>
      </w:r>
      <w:r w:rsidRPr="005512A1">
        <w:rPr>
          <w:rFonts w:ascii="Times New Roman" w:eastAsia="TimesNewRomanPSMT" w:hAnsi="Times New Roman" w:cs="Times New Roman"/>
          <w:sz w:val="24"/>
          <w:szCs w:val="24"/>
        </w:rPr>
        <w:t xml:space="preserve"> să </w:t>
      </w:r>
      <w:r w:rsidR="00B5351E" w:rsidRPr="005512A1">
        <w:rPr>
          <w:rFonts w:ascii="Times New Roman" w:eastAsia="TimesNewRomanPSMT" w:hAnsi="Times New Roman" w:cs="Times New Roman"/>
          <w:sz w:val="24"/>
          <w:szCs w:val="24"/>
        </w:rPr>
        <w:t>înțeleagă</w:t>
      </w:r>
      <w:r w:rsidRPr="005512A1">
        <w:rPr>
          <w:rFonts w:ascii="Times New Roman" w:eastAsia="TimesNewRomanPSMT" w:hAnsi="Times New Roman" w:cs="Times New Roman"/>
          <w:sz w:val="24"/>
          <w:szCs w:val="24"/>
        </w:rPr>
        <w:t xml:space="preserve"> în mod detaliat natura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motivele </w:t>
      </w:r>
      <w:r w:rsidR="00B5351E" w:rsidRPr="005512A1">
        <w:rPr>
          <w:rFonts w:ascii="Times New Roman" w:eastAsia="TimesNewRomanPSMT" w:hAnsi="Times New Roman" w:cs="Times New Roman"/>
          <w:sz w:val="24"/>
          <w:szCs w:val="24"/>
        </w:rPr>
        <w:t>acuzației</w:t>
      </w:r>
      <w:r w:rsidRPr="005512A1">
        <w:rPr>
          <w:rFonts w:ascii="Times New Roman" w:eastAsia="TimesNewRomanPSMT" w:hAnsi="Times New Roman" w:cs="Times New Roman"/>
          <w:sz w:val="24"/>
          <w:szCs w:val="24"/>
        </w:rPr>
        <w:t xml:space="preserve"> ce i se aduce, avocatul solicită agentului constatator/</w:t>
      </w:r>
      <w:r w:rsidR="00B5351E" w:rsidRPr="005512A1">
        <w:rPr>
          <w:rFonts w:ascii="Times New Roman" w:eastAsia="TimesNewRomanPSMT" w:hAnsi="Times New Roman" w:cs="Times New Roman"/>
          <w:sz w:val="24"/>
          <w:szCs w:val="24"/>
        </w:rPr>
        <w:t>instanței</w:t>
      </w:r>
      <w:r w:rsidRPr="005512A1">
        <w:rPr>
          <w:rFonts w:ascii="Times New Roman" w:eastAsia="TimesNewRomanPSMT" w:hAnsi="Times New Roman" w:cs="Times New Roman"/>
          <w:sz w:val="24"/>
          <w:szCs w:val="24"/>
        </w:rPr>
        <w:t xml:space="preserve"> de judecată întreruperea </w:t>
      </w:r>
      <w:r w:rsidR="00B5351E" w:rsidRPr="005512A1">
        <w:rPr>
          <w:rFonts w:ascii="Times New Roman" w:eastAsia="TimesNewRomanPSMT" w:hAnsi="Times New Roman" w:cs="Times New Roman"/>
          <w:sz w:val="24"/>
          <w:szCs w:val="24"/>
        </w:rPr>
        <w:t>acțiunii</w:t>
      </w:r>
      <w:r w:rsidRPr="005512A1">
        <w:rPr>
          <w:rFonts w:ascii="Times New Roman" w:eastAsia="TimesNewRomanPSMT" w:hAnsi="Times New Roman" w:cs="Times New Roman"/>
          <w:sz w:val="24"/>
          <w:szCs w:val="24"/>
        </w:rPr>
        <w:t xml:space="preserv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schimbarea/înlocuirea acestuia. După caz, avocatul consemnează în procesul verbal </w:t>
      </w:r>
      <w:r w:rsidR="00B5351E" w:rsidRPr="005512A1">
        <w:rPr>
          <w:rFonts w:ascii="Times New Roman" w:eastAsia="TimesNewRomanPSMT" w:hAnsi="Times New Roman" w:cs="Times New Roman"/>
          <w:sz w:val="24"/>
          <w:szCs w:val="24"/>
        </w:rPr>
        <w:t>obiecțiile</w:t>
      </w:r>
      <w:r w:rsidRPr="005512A1">
        <w:rPr>
          <w:rFonts w:ascii="Times New Roman" w:eastAsia="TimesNewRomanPSMT" w:hAnsi="Times New Roman" w:cs="Times New Roman"/>
          <w:sz w:val="24"/>
          <w:szCs w:val="24"/>
        </w:rPr>
        <w:t xml:space="preserve"> ce </w:t>
      </w:r>
      <w:r w:rsidR="00B5351E" w:rsidRPr="005512A1">
        <w:rPr>
          <w:rFonts w:ascii="Times New Roman" w:eastAsia="TimesNewRomanPSMT" w:hAnsi="Times New Roman" w:cs="Times New Roman"/>
          <w:sz w:val="24"/>
          <w:szCs w:val="24"/>
        </w:rPr>
        <w:t>țin</w:t>
      </w:r>
      <w:r w:rsidRPr="005512A1">
        <w:rPr>
          <w:rFonts w:ascii="Times New Roman" w:eastAsia="TimesNewRomanPSMT" w:hAnsi="Times New Roman" w:cs="Times New Roman"/>
          <w:sz w:val="24"/>
          <w:szCs w:val="24"/>
        </w:rPr>
        <w:t xml:space="preserve"> de asigurarea traducerii, calitatea acesteia, r</w:t>
      </w:r>
      <w:r w:rsidR="006610F2" w:rsidRPr="005512A1">
        <w:rPr>
          <w:rFonts w:ascii="Times New Roman" w:eastAsia="TimesNewRomanPSMT" w:hAnsi="Times New Roman" w:cs="Times New Roman"/>
          <w:sz w:val="24"/>
          <w:szCs w:val="24"/>
        </w:rPr>
        <w:t>efuzul de a schimba traducătorul</w:t>
      </w:r>
      <w:r w:rsidRPr="005512A1">
        <w:rPr>
          <w:rFonts w:ascii="Times New Roman" w:eastAsia="TimesNewRomanPSMT" w:hAnsi="Times New Roman" w:cs="Times New Roman"/>
          <w:sz w:val="24"/>
          <w:szCs w:val="24"/>
        </w:rPr>
        <w:t xml:space="preserv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alte încălcări depistate</w:t>
      </w:r>
      <w:r w:rsidR="00B678EA" w:rsidRPr="005512A1">
        <w:rPr>
          <w:rFonts w:ascii="Times New Roman" w:eastAsia="Calibri" w:hAnsi="Times New Roman" w:cs="Times New Roman"/>
          <w:color w:val="000000"/>
          <w:sz w:val="24"/>
          <w:szCs w:val="24"/>
        </w:rPr>
        <w:t>.</w:t>
      </w:r>
    </w:p>
    <w:p w14:paraId="6F9262A2"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TimesNewRomanPSMT" w:hAnsi="Times New Roman" w:cs="Times New Roman"/>
          <w:sz w:val="24"/>
          <w:szCs w:val="24"/>
        </w:rPr>
        <w:t>În cazul în</w:t>
      </w:r>
      <w:r w:rsidRPr="005512A1">
        <w:rPr>
          <w:rFonts w:ascii="Times New Roman" w:hAnsi="Times New Roman" w:cs="Times New Roman"/>
          <w:bCs/>
          <w:sz w:val="24"/>
          <w:szCs w:val="24"/>
        </w:rPr>
        <w:t xml:space="preserve"> </w:t>
      </w:r>
      <w:r w:rsidR="00B5351E" w:rsidRPr="005512A1">
        <w:rPr>
          <w:rFonts w:ascii="Times New Roman" w:hAnsi="Times New Roman" w:cs="Times New Roman"/>
          <w:bCs/>
          <w:sz w:val="24"/>
          <w:szCs w:val="24"/>
        </w:rPr>
        <w:t xml:space="preserve">care </w:t>
      </w:r>
      <w:r w:rsidRPr="005512A1">
        <w:rPr>
          <w:rFonts w:ascii="Times New Roman" w:hAnsi="Times New Roman" w:cs="Times New Roman"/>
          <w:bCs/>
          <w:sz w:val="24"/>
          <w:szCs w:val="24"/>
        </w:rPr>
        <w:t>persoan</w:t>
      </w:r>
      <w:r w:rsidR="00B5351E" w:rsidRPr="005512A1">
        <w:rPr>
          <w:rFonts w:ascii="Times New Roman" w:hAnsi="Times New Roman" w:cs="Times New Roman"/>
          <w:bCs/>
          <w:sz w:val="24"/>
          <w:szCs w:val="24"/>
        </w:rPr>
        <w:t xml:space="preserve">a </w:t>
      </w:r>
      <w:r w:rsidRPr="005512A1">
        <w:rPr>
          <w:rFonts w:ascii="Times New Roman" w:hAnsi="Times New Roman" w:cs="Times New Roman"/>
          <w:bCs/>
          <w:sz w:val="24"/>
          <w:szCs w:val="24"/>
        </w:rPr>
        <w:t xml:space="preserve">cu dizabilități </w:t>
      </w:r>
      <w:r w:rsidRPr="005512A1">
        <w:rPr>
          <w:rFonts w:ascii="Times New Roman" w:eastAsia="Calibri" w:hAnsi="Times New Roman" w:cs="Times New Roman"/>
          <w:sz w:val="24"/>
          <w:szCs w:val="24"/>
        </w:rPr>
        <w:t>intelectuale și</w:t>
      </w:r>
      <w:r w:rsidR="006610F2"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are asociate și deficiențe</w:t>
      </w:r>
      <w:r w:rsidRPr="005512A1">
        <w:rPr>
          <w:rFonts w:ascii="Times New Roman" w:hAnsi="Times New Roman" w:cs="Times New Roman"/>
          <w:sz w:val="24"/>
          <w:szCs w:val="24"/>
        </w:rPr>
        <w:t xml:space="preserve"> auditive sau de vorbire</w:t>
      </w:r>
      <w:r w:rsidR="00B5351E" w:rsidRPr="005512A1">
        <w:rPr>
          <w:rFonts w:ascii="Times New Roman" w:hAnsi="Times New Roman" w:cs="Times New Roman"/>
          <w:sz w:val="24"/>
          <w:szCs w:val="24"/>
        </w:rPr>
        <w:t>,</w:t>
      </w:r>
      <w:r w:rsidRPr="005512A1">
        <w:rPr>
          <w:rFonts w:ascii="Times New Roman" w:eastAsia="TimesNewRomanPSMT" w:hAnsi="Times New Roman" w:cs="Times New Roman"/>
          <w:sz w:val="24"/>
          <w:szCs w:val="24"/>
        </w:rPr>
        <w:t xml:space="preserve"> avocatul va face solicitarea de a-i fi asigurat interpret al limbajului </w:t>
      </w:r>
      <w:proofErr w:type="spellStart"/>
      <w:r w:rsidRPr="005512A1">
        <w:rPr>
          <w:rFonts w:ascii="Times New Roman" w:eastAsia="TimesNewRomanPSMT" w:hAnsi="Times New Roman" w:cs="Times New Roman"/>
          <w:sz w:val="24"/>
          <w:szCs w:val="24"/>
        </w:rPr>
        <w:t>mimico</w:t>
      </w:r>
      <w:proofErr w:type="spellEnd"/>
      <w:r w:rsidRPr="005512A1">
        <w:rPr>
          <w:rFonts w:ascii="Times New Roman" w:eastAsia="TimesNewRomanPSMT" w:hAnsi="Times New Roman" w:cs="Times New Roman"/>
          <w:sz w:val="24"/>
          <w:szCs w:val="24"/>
        </w:rPr>
        <w:t xml:space="preserve">-gestual sau un alt specialist care va facilita înțelegerea </w:t>
      </w:r>
      <w:r w:rsidR="00504E98" w:rsidRPr="005512A1">
        <w:rPr>
          <w:rFonts w:ascii="Times New Roman" w:eastAsia="TimesNewRomanPSMT" w:hAnsi="Times New Roman" w:cs="Times New Roman"/>
          <w:sz w:val="24"/>
          <w:szCs w:val="24"/>
        </w:rPr>
        <w:t>naturii</w:t>
      </w:r>
      <w:r w:rsidRPr="005512A1">
        <w:rPr>
          <w:rFonts w:ascii="Times New Roman" w:eastAsia="TimesNewRomanPSMT" w:hAnsi="Times New Roman" w:cs="Times New Roman"/>
          <w:sz w:val="24"/>
          <w:szCs w:val="24"/>
        </w:rPr>
        <w:t xml:space="preserve"> și motivelor acuzației aduse. Dacă autoritatea este în imposibilitate de a asigura participarea specialiștilor indicați sau specialistul prezent nu acordă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6610F2"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o asistență completă, avocatul solicită agentului constatator/</w:t>
      </w:r>
      <w:r w:rsidR="00504E98" w:rsidRPr="005512A1">
        <w:rPr>
          <w:rFonts w:ascii="Times New Roman" w:eastAsia="TimesNewRomanPSMT" w:hAnsi="Times New Roman" w:cs="Times New Roman"/>
          <w:sz w:val="24"/>
          <w:szCs w:val="24"/>
        </w:rPr>
        <w:t>instanței</w:t>
      </w:r>
      <w:r w:rsidRPr="005512A1">
        <w:rPr>
          <w:rFonts w:ascii="Times New Roman" w:eastAsia="TimesNewRomanPSMT" w:hAnsi="Times New Roman" w:cs="Times New Roman"/>
          <w:sz w:val="24"/>
          <w:szCs w:val="24"/>
        </w:rPr>
        <w:t xml:space="preserve"> de judecată întreruperea </w:t>
      </w:r>
      <w:r w:rsidR="00504E98" w:rsidRPr="005512A1">
        <w:rPr>
          <w:rFonts w:ascii="Times New Roman" w:eastAsia="TimesNewRomanPSMT" w:hAnsi="Times New Roman" w:cs="Times New Roman"/>
          <w:sz w:val="24"/>
          <w:szCs w:val="24"/>
        </w:rPr>
        <w:t>acțiunii</w:t>
      </w:r>
      <w:r w:rsidRPr="005512A1">
        <w:rPr>
          <w:rFonts w:ascii="Times New Roman" w:eastAsia="TimesNewRomanPSMT" w:hAnsi="Times New Roman" w:cs="Times New Roman"/>
          <w:sz w:val="24"/>
          <w:szCs w:val="24"/>
        </w:rPr>
        <w:t xml:space="preserve">, după caz schimbarea/înlocuirea acestuia. După caz, avocatul consemnează în procesul verbal </w:t>
      </w:r>
      <w:r w:rsidR="00504E98" w:rsidRPr="005512A1">
        <w:rPr>
          <w:rFonts w:ascii="Times New Roman" w:eastAsia="TimesNewRomanPSMT" w:hAnsi="Times New Roman" w:cs="Times New Roman"/>
          <w:sz w:val="24"/>
          <w:szCs w:val="24"/>
        </w:rPr>
        <w:t>obiecțiile</w:t>
      </w:r>
      <w:r w:rsidRPr="005512A1">
        <w:rPr>
          <w:rFonts w:ascii="Times New Roman" w:eastAsia="TimesNewRomanPSMT" w:hAnsi="Times New Roman" w:cs="Times New Roman"/>
          <w:sz w:val="24"/>
          <w:szCs w:val="24"/>
        </w:rPr>
        <w:t xml:space="preserve"> ce </w:t>
      </w:r>
      <w:r w:rsidR="00504E98" w:rsidRPr="005512A1">
        <w:rPr>
          <w:rFonts w:ascii="Times New Roman" w:eastAsia="TimesNewRomanPSMT" w:hAnsi="Times New Roman" w:cs="Times New Roman"/>
          <w:sz w:val="24"/>
          <w:szCs w:val="24"/>
        </w:rPr>
        <w:t>țin</w:t>
      </w:r>
      <w:r w:rsidRPr="005512A1">
        <w:rPr>
          <w:rFonts w:ascii="Times New Roman" w:eastAsia="TimesNewRomanPSMT" w:hAnsi="Times New Roman" w:cs="Times New Roman"/>
          <w:sz w:val="24"/>
          <w:szCs w:val="24"/>
        </w:rPr>
        <w:t xml:space="preserve"> de asigurarea asistenței acordate de specialist</w:t>
      </w:r>
      <w:r w:rsidRPr="005512A1">
        <w:rPr>
          <w:rFonts w:ascii="Times New Roman" w:hAnsi="Times New Roman" w:cs="Times New Roman"/>
          <w:bCs/>
          <w:sz w:val="24"/>
          <w:szCs w:val="24"/>
        </w:rPr>
        <w:t xml:space="preserve"> persoanei cu dizabilități </w:t>
      </w:r>
      <w:r w:rsidRPr="005512A1">
        <w:rPr>
          <w:rFonts w:ascii="Times New Roman" w:eastAsia="Calibri" w:hAnsi="Times New Roman" w:cs="Times New Roman"/>
          <w:sz w:val="24"/>
          <w:szCs w:val="24"/>
        </w:rPr>
        <w:t>intelectuale și</w:t>
      </w:r>
      <w:r w:rsidR="006610F2"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calitatea acesteia, refuzul de a asigura prezența, schimba/înlocui specialistul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alte încălcări depistate.</w:t>
      </w:r>
    </w:p>
    <w:p w14:paraId="72FE59D8"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TimesNewRomanPSMT" w:hAnsi="Times New Roman" w:cs="Times New Roman"/>
          <w:sz w:val="24"/>
          <w:szCs w:val="24"/>
        </w:rPr>
        <w:lastRenderedPageBreak/>
        <w:t xml:space="preserve">Avocatul trebuie să analizeze materialele cauzei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elucidează dacă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nu a fost urmărit sau </w:t>
      </w:r>
      <w:r w:rsidR="000409C1" w:rsidRPr="005512A1">
        <w:rPr>
          <w:rFonts w:ascii="Times New Roman" w:eastAsia="TimesNewRomanPSMT" w:hAnsi="Times New Roman" w:cs="Times New Roman"/>
          <w:sz w:val="24"/>
          <w:szCs w:val="24"/>
        </w:rPr>
        <w:t>sancționat</w:t>
      </w:r>
      <w:r w:rsidRPr="005512A1">
        <w:rPr>
          <w:rFonts w:ascii="Times New Roman" w:eastAsia="TimesNewRomanPSMT" w:hAnsi="Times New Roman" w:cs="Times New Roman"/>
          <w:sz w:val="24"/>
          <w:szCs w:val="24"/>
        </w:rPr>
        <w:t xml:space="preserve"> pentru fapta imputată. </w:t>
      </w:r>
    </w:p>
    <w:p w14:paraId="746AFC5A"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În funcție de circumstanțele cauzei</w:t>
      </w:r>
      <w:r w:rsidR="000409C1"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avocatul trebuie să determine consecutivitatea și volumul prezentării probelor acumulate de către avocat în interesul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000409C1" w:rsidRPr="005512A1">
        <w:rPr>
          <w:rFonts w:ascii="Times New Roman" w:eastAsia="Calibri" w:hAnsi="Times New Roman" w:cs="Times New Roman"/>
          <w:sz w:val="24"/>
          <w:szCs w:val="24"/>
        </w:rPr>
        <w:t xml:space="preserve"> </w:t>
      </w:r>
      <w:r w:rsidRPr="005512A1">
        <w:rPr>
          <w:rFonts w:ascii="Times New Roman" w:eastAsia="Calibri" w:hAnsi="Times New Roman" w:cs="Times New Roman"/>
          <w:sz w:val="24"/>
          <w:szCs w:val="24"/>
        </w:rPr>
        <w:t>reieșind din tactica apărării, pe care acesta urmează să o coordoneze cu persoana reprezentată.</w:t>
      </w:r>
    </w:p>
    <w:p w14:paraId="798A2958"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ce are statut de contravenient este în drept de a administra probe prin solicitarea și prezentarea de obiecte, documente și informații, prin solicitarea opiniei specialiștilor pentru explicarea chestiunilor care necesită cunoștințe speciale precum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a certificatelor, caracteristicilor și a altor documente din diverse organe și instituții. </w:t>
      </w:r>
    </w:p>
    <w:p w14:paraId="031C1EA3"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În cazul în care tactica de apărare consultată cu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reclamă audierea unor martori, avocatul </w:t>
      </w:r>
      <w:r w:rsidR="000409C1" w:rsidRPr="005512A1">
        <w:rPr>
          <w:rFonts w:ascii="Times New Roman" w:eastAsia="Calibri" w:hAnsi="Times New Roman" w:cs="Times New Roman"/>
          <w:sz w:val="24"/>
          <w:szCs w:val="24"/>
        </w:rPr>
        <w:t>inițiază</w:t>
      </w:r>
      <w:r w:rsidRPr="005512A1">
        <w:rPr>
          <w:rFonts w:ascii="Times New Roman" w:eastAsia="Calibri" w:hAnsi="Times New Roman" w:cs="Times New Roman"/>
          <w:sz w:val="24"/>
          <w:szCs w:val="24"/>
        </w:rPr>
        <w:t xml:space="preserve"> convorbiri cu persoanele respective asupra faptului dacă acestea sunt de acord să fie audiate în modul stabilit de lege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solicită audierea acestora în cadrul procesului </w:t>
      </w:r>
      <w:r w:rsidR="000409C1" w:rsidRPr="005512A1">
        <w:rPr>
          <w:rFonts w:ascii="Times New Roman" w:eastAsia="Calibri" w:hAnsi="Times New Roman" w:cs="Times New Roman"/>
          <w:sz w:val="24"/>
          <w:szCs w:val="24"/>
        </w:rPr>
        <w:t>contravențional</w:t>
      </w:r>
      <w:r w:rsidRPr="005512A1">
        <w:rPr>
          <w:rFonts w:ascii="Times New Roman" w:eastAsia="Calibri" w:hAnsi="Times New Roman" w:cs="Times New Roman"/>
          <w:sz w:val="24"/>
          <w:szCs w:val="24"/>
        </w:rPr>
        <w:t>.</w:t>
      </w:r>
    </w:p>
    <w:p w14:paraId="1567FFAB"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are </w:t>
      </w:r>
      <w:r w:rsidR="000409C1" w:rsidRPr="005512A1">
        <w:rPr>
          <w:rFonts w:ascii="Times New Roman" w:eastAsia="Calibri" w:hAnsi="Times New Roman" w:cs="Times New Roman"/>
          <w:sz w:val="24"/>
          <w:szCs w:val="24"/>
        </w:rPr>
        <w:t>obligația</w:t>
      </w:r>
      <w:r w:rsidRPr="005512A1">
        <w:rPr>
          <w:rFonts w:ascii="Times New Roman" w:eastAsia="Calibri" w:hAnsi="Times New Roman" w:cs="Times New Roman"/>
          <w:sz w:val="24"/>
          <w:szCs w:val="24"/>
        </w:rPr>
        <w:t xml:space="preserve"> de a verifica fiecare probă. De exemplu, în cadrul cercetării corpurilor delicte avocatul trebuie să verifice cât de adecvat sunt reflectate particularitățile de importanță probatorie a acestor o</w:t>
      </w:r>
      <w:r w:rsidR="00254655" w:rsidRPr="005512A1">
        <w:rPr>
          <w:rFonts w:ascii="Times New Roman" w:eastAsia="Calibri" w:hAnsi="Times New Roman" w:cs="Times New Roman"/>
          <w:sz w:val="24"/>
          <w:szCs w:val="24"/>
        </w:rPr>
        <w:t xml:space="preserve">biecte în procesele </w:t>
      </w:r>
      <w:r w:rsidRPr="005512A1">
        <w:rPr>
          <w:rFonts w:ascii="Times New Roman" w:eastAsia="Calibri" w:hAnsi="Times New Roman" w:cs="Times New Roman"/>
          <w:sz w:val="24"/>
          <w:szCs w:val="24"/>
        </w:rPr>
        <w:t>verbale respective.</w:t>
      </w:r>
    </w:p>
    <w:p w14:paraId="3EED607D"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În calitatea sa de participant la realizarea acțiunilor procesuale avocatul evaluează necesitatea de a solicita aplicarea mijloacelor </w:t>
      </w:r>
      <w:proofErr w:type="spellStart"/>
      <w:r w:rsidRPr="005512A1">
        <w:rPr>
          <w:rFonts w:ascii="Times New Roman" w:eastAsia="Calibri" w:hAnsi="Times New Roman" w:cs="Times New Roman"/>
          <w:sz w:val="24"/>
          <w:szCs w:val="24"/>
        </w:rPr>
        <w:t>tehnico</w:t>
      </w:r>
      <w:proofErr w:type="spellEnd"/>
      <w:r w:rsidRPr="005512A1">
        <w:rPr>
          <w:rFonts w:ascii="Times New Roman" w:eastAsia="Calibri" w:hAnsi="Times New Roman" w:cs="Times New Roman"/>
          <w:sz w:val="24"/>
          <w:szCs w:val="24"/>
        </w:rPr>
        <w:t>-științifice, în vederea fixării ordinii și conținutului acțiunii, de a înainta cereri și demersuri cu refer</w:t>
      </w:r>
      <w:r w:rsidR="00254655" w:rsidRPr="005512A1">
        <w:rPr>
          <w:rFonts w:ascii="Times New Roman" w:eastAsia="Calibri" w:hAnsi="Times New Roman" w:cs="Times New Roman"/>
          <w:sz w:val="24"/>
          <w:szCs w:val="24"/>
        </w:rPr>
        <w:t xml:space="preserve">ire la introducerea în procesul </w:t>
      </w:r>
      <w:r w:rsidRPr="005512A1">
        <w:rPr>
          <w:rFonts w:ascii="Times New Roman" w:eastAsia="Calibri" w:hAnsi="Times New Roman" w:cs="Times New Roman"/>
          <w:sz w:val="24"/>
          <w:szCs w:val="24"/>
        </w:rPr>
        <w:t>verbal a anumitor informații pe care le consideră relevante, de a solicita expunerea</w:t>
      </w:r>
      <w:r w:rsidR="00254655" w:rsidRPr="005512A1">
        <w:rPr>
          <w:rFonts w:ascii="Times New Roman" w:eastAsia="Calibri" w:hAnsi="Times New Roman" w:cs="Times New Roman"/>
          <w:sz w:val="24"/>
          <w:szCs w:val="24"/>
        </w:rPr>
        <w:t xml:space="preserve"> observațiilor sale în procesul </w:t>
      </w:r>
      <w:r w:rsidRPr="005512A1">
        <w:rPr>
          <w:rFonts w:ascii="Times New Roman" w:eastAsia="Calibri" w:hAnsi="Times New Roman" w:cs="Times New Roman"/>
          <w:sz w:val="24"/>
          <w:szCs w:val="24"/>
        </w:rPr>
        <w:t>verba</w:t>
      </w:r>
      <w:r w:rsidR="00B678EA" w:rsidRPr="005512A1">
        <w:rPr>
          <w:rFonts w:ascii="Times New Roman" w:eastAsia="Calibri" w:hAnsi="Times New Roman" w:cs="Times New Roman"/>
          <w:color w:val="000000"/>
          <w:sz w:val="24"/>
          <w:szCs w:val="24"/>
        </w:rPr>
        <w:t>l.</w:t>
      </w:r>
    </w:p>
    <w:p w14:paraId="1BBE2007"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nu este în drept de a </w:t>
      </w:r>
      <w:r w:rsidR="000409C1" w:rsidRPr="005512A1">
        <w:rPr>
          <w:rFonts w:ascii="Times New Roman" w:eastAsia="Calibri" w:hAnsi="Times New Roman" w:cs="Times New Roman"/>
          <w:sz w:val="24"/>
          <w:szCs w:val="24"/>
        </w:rPr>
        <w:t xml:space="preserve">se </w:t>
      </w:r>
      <w:r w:rsidRPr="005512A1">
        <w:rPr>
          <w:rFonts w:ascii="Times New Roman" w:eastAsia="Calibri" w:hAnsi="Times New Roman" w:cs="Times New Roman"/>
          <w:sz w:val="24"/>
          <w:szCs w:val="24"/>
        </w:rPr>
        <w:t xml:space="preserve">refuza de la semnarea procesului-verbal privind acțiunea la care a participat, însă în caz că nu este de acord cu aspectele consemnate, avocatul are </w:t>
      </w:r>
      <w:r w:rsidR="000409C1" w:rsidRPr="005512A1">
        <w:rPr>
          <w:rFonts w:ascii="Times New Roman" w:eastAsia="Calibri" w:hAnsi="Times New Roman" w:cs="Times New Roman"/>
          <w:sz w:val="24"/>
          <w:szCs w:val="24"/>
        </w:rPr>
        <w:t>obligația</w:t>
      </w:r>
      <w:r w:rsidRPr="005512A1">
        <w:rPr>
          <w:rFonts w:ascii="Times New Roman" w:eastAsia="Calibri" w:hAnsi="Times New Roman" w:cs="Times New Roman"/>
          <w:sz w:val="24"/>
          <w:szCs w:val="24"/>
        </w:rPr>
        <w:t xml:space="preserve"> de consemna </w:t>
      </w:r>
      <w:r w:rsidR="000409C1" w:rsidRPr="005512A1">
        <w:rPr>
          <w:rFonts w:ascii="Times New Roman" w:eastAsia="Calibri" w:hAnsi="Times New Roman" w:cs="Times New Roman"/>
          <w:sz w:val="24"/>
          <w:szCs w:val="24"/>
        </w:rPr>
        <w:t>obiecțiile</w:t>
      </w:r>
      <w:r w:rsidRPr="005512A1">
        <w:rPr>
          <w:rFonts w:ascii="Times New Roman" w:eastAsia="Calibri" w:hAnsi="Times New Roman" w:cs="Times New Roman"/>
          <w:sz w:val="24"/>
          <w:szCs w:val="24"/>
        </w:rPr>
        <w:t xml:space="preserve"> pe care le are.</w:t>
      </w:r>
    </w:p>
    <w:p w14:paraId="30F276FC"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trebuie să evaluează dacă în </w:t>
      </w:r>
      <w:r w:rsidR="000409C1" w:rsidRPr="005512A1">
        <w:rPr>
          <w:rFonts w:ascii="Times New Roman" w:eastAsia="Calibri" w:hAnsi="Times New Roman" w:cs="Times New Roman"/>
          <w:sz w:val="24"/>
          <w:szCs w:val="24"/>
        </w:rPr>
        <w:t>acțiunile</w:t>
      </w:r>
      <w:r w:rsidRPr="005512A1">
        <w:rPr>
          <w:rFonts w:ascii="Times New Roman" w:eastAsia="Calibri" w:hAnsi="Times New Roman" w:cs="Times New Roman"/>
          <w:sz w:val="24"/>
          <w:szCs w:val="24"/>
        </w:rPr>
        <w:t xml:space="preserv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sunt prezente</w:t>
      </w:r>
      <w:r w:rsidRPr="005512A1">
        <w:rPr>
          <w:rFonts w:ascii="Times New Roman" w:eastAsia="Calibri" w:hAnsi="Times New Roman" w:cs="Times New Roman"/>
          <w:color w:val="000000"/>
          <w:sz w:val="24"/>
          <w:szCs w:val="24"/>
        </w:rPr>
        <w:t xml:space="preserve"> cauze care înlătură caracterul </w:t>
      </w:r>
      <w:r w:rsidR="000409C1" w:rsidRPr="005512A1">
        <w:rPr>
          <w:rFonts w:ascii="Times New Roman" w:eastAsia="Calibri" w:hAnsi="Times New Roman" w:cs="Times New Roman"/>
          <w:color w:val="000000"/>
          <w:sz w:val="24"/>
          <w:szCs w:val="24"/>
        </w:rPr>
        <w:t>contravențional</w:t>
      </w:r>
      <w:r w:rsidRPr="005512A1">
        <w:rPr>
          <w:rFonts w:ascii="Times New Roman" w:eastAsia="Calibri" w:hAnsi="Times New Roman" w:cs="Times New Roman"/>
          <w:color w:val="000000"/>
          <w:sz w:val="24"/>
          <w:szCs w:val="24"/>
        </w:rPr>
        <w:t xml:space="preserve"> al faptei </w:t>
      </w:r>
      <w:proofErr w:type="spellStart"/>
      <w:r w:rsidRPr="005512A1">
        <w:rPr>
          <w:rFonts w:ascii="Times New Roman" w:eastAsia="Calibri" w:hAnsi="Times New Roman" w:cs="Times New Roman"/>
          <w:color w:val="000000"/>
          <w:sz w:val="24"/>
          <w:szCs w:val="24"/>
        </w:rPr>
        <w:t>şi</w:t>
      </w:r>
      <w:proofErr w:type="spellEnd"/>
      <w:r w:rsidRPr="005512A1">
        <w:rPr>
          <w:rFonts w:ascii="Times New Roman" w:eastAsia="Calibri" w:hAnsi="Times New Roman" w:cs="Times New Roman"/>
          <w:color w:val="000000"/>
          <w:sz w:val="24"/>
          <w:szCs w:val="24"/>
        </w:rPr>
        <w:t xml:space="preserve"> răspunderea </w:t>
      </w:r>
      <w:r w:rsidR="000409C1" w:rsidRPr="005512A1">
        <w:rPr>
          <w:rFonts w:ascii="Times New Roman" w:eastAsia="Calibri" w:hAnsi="Times New Roman" w:cs="Times New Roman"/>
          <w:color w:val="000000"/>
          <w:sz w:val="24"/>
          <w:szCs w:val="24"/>
        </w:rPr>
        <w:t>contravențională</w:t>
      </w:r>
      <w:r w:rsidRPr="005512A1">
        <w:rPr>
          <w:rFonts w:ascii="Times New Roman" w:eastAsia="Calibri" w:hAnsi="Times New Roman" w:cs="Times New Roman"/>
          <w:color w:val="000000"/>
          <w:sz w:val="24"/>
          <w:szCs w:val="24"/>
        </w:rPr>
        <w:t xml:space="preserve">. În cazul în care se constată că fapta a fost </w:t>
      </w:r>
      <w:r w:rsidR="000409C1" w:rsidRPr="005512A1">
        <w:rPr>
          <w:rFonts w:ascii="Times New Roman" w:eastAsia="Calibri" w:hAnsi="Times New Roman" w:cs="Times New Roman"/>
          <w:color w:val="000000"/>
          <w:sz w:val="24"/>
          <w:szCs w:val="24"/>
        </w:rPr>
        <w:t>săvârșită</w:t>
      </w:r>
      <w:r w:rsidRPr="005512A1">
        <w:rPr>
          <w:rFonts w:ascii="Times New Roman" w:eastAsia="Calibri" w:hAnsi="Times New Roman" w:cs="Times New Roman"/>
          <w:color w:val="000000"/>
          <w:sz w:val="24"/>
          <w:szCs w:val="24"/>
        </w:rPr>
        <w:t xml:space="preserve"> în starea de iresponsabilitate, legitima apărare, starea de extremă necesitate sau prin constrângere fizică </w:t>
      </w:r>
      <w:proofErr w:type="spellStart"/>
      <w:r w:rsidRPr="005512A1">
        <w:rPr>
          <w:rFonts w:ascii="Times New Roman" w:eastAsia="Calibri" w:hAnsi="Times New Roman" w:cs="Times New Roman"/>
          <w:color w:val="000000"/>
          <w:sz w:val="24"/>
          <w:szCs w:val="24"/>
        </w:rPr>
        <w:t>şi</w:t>
      </w:r>
      <w:proofErr w:type="spellEnd"/>
      <w:r w:rsidRPr="005512A1">
        <w:rPr>
          <w:rFonts w:ascii="Times New Roman" w:eastAsia="Calibri" w:hAnsi="Times New Roman" w:cs="Times New Roman"/>
          <w:color w:val="000000"/>
          <w:sz w:val="24"/>
          <w:szCs w:val="24"/>
        </w:rPr>
        <w:t xml:space="preserve">/sau psihică ori în </w:t>
      </w:r>
      <w:r w:rsidR="000409C1" w:rsidRPr="005512A1">
        <w:rPr>
          <w:rFonts w:ascii="Times New Roman" w:eastAsia="Calibri" w:hAnsi="Times New Roman" w:cs="Times New Roman"/>
          <w:color w:val="000000"/>
          <w:sz w:val="24"/>
          <w:szCs w:val="24"/>
        </w:rPr>
        <w:t>prezența</w:t>
      </w:r>
      <w:r w:rsidRPr="005512A1">
        <w:rPr>
          <w:rFonts w:ascii="Times New Roman" w:eastAsia="Calibri" w:hAnsi="Times New Roman" w:cs="Times New Roman"/>
          <w:color w:val="000000"/>
          <w:sz w:val="24"/>
          <w:szCs w:val="24"/>
        </w:rPr>
        <w:t xml:space="preserve"> riscului întemeiat, cazul fortuit</w:t>
      </w:r>
      <w:r w:rsidR="000409C1" w:rsidRPr="005512A1">
        <w:rPr>
          <w:rFonts w:ascii="Times New Roman" w:eastAsia="Calibri" w:hAnsi="Times New Roman" w:cs="Times New Roman"/>
          <w:color w:val="000000"/>
          <w:sz w:val="24"/>
          <w:szCs w:val="24"/>
        </w:rPr>
        <w:t>,</w:t>
      </w:r>
      <w:r w:rsidRPr="005512A1">
        <w:rPr>
          <w:rFonts w:ascii="Times New Roman" w:eastAsia="Calibri" w:hAnsi="Times New Roman" w:cs="Times New Roman"/>
          <w:color w:val="000000"/>
          <w:sz w:val="24"/>
          <w:szCs w:val="24"/>
        </w:rPr>
        <w:t xml:space="preserve"> avocatul depune o </w:t>
      </w:r>
      <w:r w:rsidRPr="005512A1">
        <w:rPr>
          <w:rFonts w:ascii="Times New Roman" w:eastAsia="Calibri" w:hAnsi="Times New Roman" w:cs="Times New Roman"/>
          <w:sz w:val="24"/>
          <w:szCs w:val="24"/>
        </w:rPr>
        <w:t xml:space="preserve">cerere prin care va solicita încetarea procedurii </w:t>
      </w:r>
      <w:r w:rsidR="00522116"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w:t>
      </w:r>
    </w:p>
    <w:p w14:paraId="7FDD5D11"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Conform art. 26 al Codului </w:t>
      </w:r>
      <w:r w:rsidR="00522116" w:rsidRPr="005512A1">
        <w:rPr>
          <w:rFonts w:ascii="Times New Roman" w:eastAsia="Calibri" w:hAnsi="Times New Roman" w:cs="Times New Roman"/>
          <w:sz w:val="24"/>
          <w:szCs w:val="24"/>
        </w:rPr>
        <w:t>Contravențional</w:t>
      </w:r>
      <w:r w:rsidRPr="005512A1">
        <w:rPr>
          <w:rFonts w:ascii="Times New Roman" w:eastAsia="Calibri" w:hAnsi="Times New Roman" w:cs="Times New Roman"/>
          <w:color w:val="000000"/>
          <w:sz w:val="24"/>
          <w:szCs w:val="24"/>
        </w:rPr>
        <w:t xml:space="preserve"> înlăturarea răspunderii </w:t>
      </w:r>
      <w:r w:rsidR="00522116" w:rsidRPr="005512A1">
        <w:rPr>
          <w:rFonts w:ascii="Times New Roman" w:eastAsia="Calibri" w:hAnsi="Times New Roman" w:cs="Times New Roman"/>
          <w:color w:val="000000"/>
          <w:sz w:val="24"/>
          <w:szCs w:val="24"/>
        </w:rPr>
        <w:t>contravenționale</w:t>
      </w:r>
      <w:r w:rsidRPr="005512A1">
        <w:rPr>
          <w:rFonts w:ascii="Times New Roman" w:eastAsia="Calibri" w:hAnsi="Times New Roman" w:cs="Times New Roman"/>
          <w:color w:val="000000"/>
          <w:sz w:val="24"/>
          <w:szCs w:val="24"/>
        </w:rPr>
        <w:t xml:space="preserve"> pentru fapta ce </w:t>
      </w:r>
      <w:r w:rsidR="00522116" w:rsidRPr="005512A1">
        <w:rPr>
          <w:rFonts w:ascii="Times New Roman" w:eastAsia="Calibri" w:hAnsi="Times New Roman" w:cs="Times New Roman"/>
          <w:color w:val="000000"/>
          <w:sz w:val="24"/>
          <w:szCs w:val="24"/>
        </w:rPr>
        <w:t>conține</w:t>
      </w:r>
      <w:r w:rsidRPr="005512A1">
        <w:rPr>
          <w:rFonts w:ascii="Times New Roman" w:eastAsia="Calibri" w:hAnsi="Times New Roman" w:cs="Times New Roman"/>
          <w:color w:val="000000"/>
          <w:sz w:val="24"/>
          <w:szCs w:val="24"/>
        </w:rPr>
        <w:t xml:space="preserve"> elementele constitutive ale </w:t>
      </w:r>
      <w:r w:rsidR="00522116" w:rsidRPr="005512A1">
        <w:rPr>
          <w:rFonts w:ascii="Times New Roman" w:eastAsia="Calibri" w:hAnsi="Times New Roman" w:cs="Times New Roman"/>
          <w:color w:val="000000"/>
          <w:sz w:val="24"/>
          <w:szCs w:val="24"/>
        </w:rPr>
        <w:t>contravenției</w:t>
      </w:r>
      <w:r w:rsidRPr="005512A1">
        <w:rPr>
          <w:rFonts w:ascii="Times New Roman" w:eastAsia="Calibri" w:hAnsi="Times New Roman" w:cs="Times New Roman"/>
          <w:color w:val="000000"/>
          <w:sz w:val="24"/>
          <w:szCs w:val="24"/>
        </w:rPr>
        <w:t xml:space="preserve"> are loc în cazul: </w:t>
      </w:r>
      <w:r w:rsidR="00522116" w:rsidRPr="005512A1">
        <w:rPr>
          <w:rFonts w:ascii="Times New Roman" w:eastAsia="Calibri" w:hAnsi="Times New Roman" w:cs="Times New Roman"/>
          <w:color w:val="000000"/>
          <w:sz w:val="24"/>
          <w:szCs w:val="24"/>
        </w:rPr>
        <w:t>renunțării</w:t>
      </w:r>
      <w:r w:rsidRPr="005512A1">
        <w:rPr>
          <w:rFonts w:ascii="Times New Roman" w:eastAsia="Calibri" w:hAnsi="Times New Roman" w:cs="Times New Roman"/>
          <w:color w:val="000000"/>
          <w:sz w:val="24"/>
          <w:szCs w:val="24"/>
        </w:rPr>
        <w:t xml:space="preserve"> benevole la </w:t>
      </w:r>
      <w:r w:rsidR="00522116" w:rsidRPr="005512A1">
        <w:rPr>
          <w:rFonts w:ascii="Times New Roman" w:eastAsia="Calibri" w:hAnsi="Times New Roman" w:cs="Times New Roman"/>
          <w:color w:val="000000"/>
          <w:sz w:val="24"/>
          <w:szCs w:val="24"/>
        </w:rPr>
        <w:t>săvârșirea</w:t>
      </w:r>
      <w:r w:rsidRPr="005512A1">
        <w:rPr>
          <w:rFonts w:ascii="Times New Roman" w:eastAsia="Calibri" w:hAnsi="Times New Roman" w:cs="Times New Roman"/>
          <w:color w:val="000000"/>
          <w:sz w:val="24"/>
          <w:szCs w:val="24"/>
        </w:rPr>
        <w:t xml:space="preserve"> </w:t>
      </w:r>
      <w:r w:rsidR="00522116" w:rsidRPr="005512A1">
        <w:rPr>
          <w:rFonts w:ascii="Times New Roman" w:eastAsia="Calibri" w:hAnsi="Times New Roman" w:cs="Times New Roman"/>
          <w:color w:val="000000"/>
          <w:sz w:val="24"/>
          <w:szCs w:val="24"/>
        </w:rPr>
        <w:t>contravenției</w:t>
      </w:r>
      <w:r w:rsidRPr="005512A1">
        <w:rPr>
          <w:rFonts w:ascii="Times New Roman" w:eastAsia="Calibri" w:hAnsi="Times New Roman" w:cs="Times New Roman"/>
          <w:color w:val="000000"/>
          <w:sz w:val="24"/>
          <w:szCs w:val="24"/>
        </w:rPr>
        <w:t xml:space="preserve">; </w:t>
      </w:r>
      <w:r w:rsidRPr="005512A1">
        <w:rPr>
          <w:rFonts w:ascii="Times New Roman" w:hAnsi="Times New Roman" w:cs="Times New Roman"/>
          <w:bCs/>
          <w:color w:val="000000"/>
          <w:sz w:val="24"/>
          <w:szCs w:val="24"/>
        </w:rPr>
        <w:t>stării de iresponsabilitate;</w:t>
      </w:r>
      <w:r w:rsidRPr="005512A1">
        <w:rPr>
          <w:rFonts w:ascii="Times New Roman" w:hAnsi="Times New Roman" w:cs="Times New Roman"/>
          <w:b/>
          <w:bCs/>
          <w:color w:val="000000"/>
          <w:sz w:val="24"/>
          <w:szCs w:val="24"/>
        </w:rPr>
        <w:t xml:space="preserve"> </w:t>
      </w:r>
      <w:r w:rsidR="00522116" w:rsidRPr="005512A1">
        <w:rPr>
          <w:rFonts w:ascii="Times New Roman" w:eastAsia="Calibri" w:hAnsi="Times New Roman" w:cs="Times New Roman"/>
          <w:color w:val="000000"/>
          <w:sz w:val="24"/>
          <w:szCs w:val="24"/>
        </w:rPr>
        <w:t>contravenției</w:t>
      </w:r>
      <w:r w:rsidRPr="005512A1">
        <w:rPr>
          <w:rFonts w:ascii="Times New Roman" w:eastAsia="Calibri" w:hAnsi="Times New Roman" w:cs="Times New Roman"/>
          <w:color w:val="000000"/>
          <w:sz w:val="24"/>
          <w:szCs w:val="24"/>
        </w:rPr>
        <w:t xml:space="preserve"> </w:t>
      </w:r>
      <w:r w:rsidRPr="005512A1">
        <w:rPr>
          <w:rFonts w:ascii="Times New Roman" w:eastAsia="Calibri" w:hAnsi="Times New Roman" w:cs="Times New Roman"/>
          <w:color w:val="000000"/>
          <w:sz w:val="24"/>
          <w:szCs w:val="24"/>
        </w:rPr>
        <w:lastRenderedPageBreak/>
        <w:t>neînsemnate, tentativei; împăcării victimei cu făptuitorul;</w:t>
      </w:r>
      <w:r w:rsidRPr="005512A1">
        <w:rPr>
          <w:rStyle w:val="apple-converted-space"/>
          <w:rFonts w:ascii="Times New Roman" w:hAnsi="Times New Roman" w:cs="Times New Roman"/>
          <w:color w:val="000000"/>
          <w:sz w:val="24"/>
          <w:szCs w:val="24"/>
        </w:rPr>
        <w:t> </w:t>
      </w:r>
      <w:r w:rsidRPr="005512A1">
        <w:rPr>
          <w:rFonts w:ascii="Times New Roman" w:hAnsi="Times New Roman" w:cs="Times New Roman"/>
          <w:color w:val="000000"/>
          <w:sz w:val="24"/>
          <w:szCs w:val="24"/>
        </w:rPr>
        <w:t xml:space="preserve">încheierii </w:t>
      </w:r>
      <w:r w:rsidR="00522116" w:rsidRPr="005512A1">
        <w:rPr>
          <w:rFonts w:ascii="Times New Roman" w:hAnsi="Times New Roman" w:cs="Times New Roman"/>
          <w:color w:val="000000"/>
          <w:sz w:val="24"/>
          <w:szCs w:val="24"/>
        </w:rPr>
        <w:t>tranzacției</w:t>
      </w:r>
      <w:r w:rsidRPr="005512A1">
        <w:rPr>
          <w:rFonts w:ascii="Times New Roman" w:hAnsi="Times New Roman" w:cs="Times New Roman"/>
          <w:color w:val="000000"/>
          <w:sz w:val="24"/>
          <w:szCs w:val="24"/>
        </w:rPr>
        <w:t xml:space="preserve"> conform Legii cu privire la mediere;</w:t>
      </w:r>
      <w:r w:rsidRPr="005512A1">
        <w:rPr>
          <w:rFonts w:ascii="Times New Roman" w:eastAsia="Calibri" w:hAnsi="Times New Roman" w:cs="Times New Roman"/>
          <w:color w:val="000000"/>
          <w:sz w:val="24"/>
          <w:szCs w:val="24"/>
        </w:rPr>
        <w:t> </w:t>
      </w:r>
      <w:r w:rsidR="00522116" w:rsidRPr="005512A1">
        <w:rPr>
          <w:rFonts w:ascii="Times New Roman" w:eastAsia="Calibri" w:hAnsi="Times New Roman" w:cs="Times New Roman"/>
          <w:color w:val="000000"/>
          <w:sz w:val="24"/>
          <w:szCs w:val="24"/>
        </w:rPr>
        <w:t>prescripției</w:t>
      </w:r>
      <w:r w:rsidRPr="005512A1">
        <w:rPr>
          <w:rFonts w:ascii="Times New Roman" w:eastAsia="Calibri" w:hAnsi="Times New Roman" w:cs="Times New Roman"/>
          <w:color w:val="000000"/>
          <w:sz w:val="24"/>
          <w:szCs w:val="24"/>
        </w:rPr>
        <w:t xml:space="preserve"> răspunderii </w:t>
      </w:r>
      <w:r w:rsidR="00522116" w:rsidRPr="005512A1">
        <w:rPr>
          <w:rFonts w:ascii="Times New Roman" w:eastAsia="Calibri" w:hAnsi="Times New Roman" w:cs="Times New Roman"/>
          <w:color w:val="000000"/>
          <w:sz w:val="24"/>
          <w:szCs w:val="24"/>
        </w:rPr>
        <w:t>contravenționale</w:t>
      </w:r>
      <w:r w:rsidRPr="005512A1">
        <w:rPr>
          <w:rFonts w:ascii="Times New Roman" w:eastAsia="Calibri" w:hAnsi="Times New Roman" w:cs="Times New Roman"/>
          <w:color w:val="000000"/>
          <w:sz w:val="24"/>
          <w:szCs w:val="24"/>
        </w:rPr>
        <w:t>; amnistiei.</w:t>
      </w:r>
    </w:p>
    <w:p w14:paraId="59B52FD8"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trebuie să evalueze dacă în cauza pe care o reprezintă sunt prezente </w:t>
      </w:r>
      <w:r w:rsidR="00522116" w:rsidRPr="005512A1">
        <w:rPr>
          <w:rFonts w:ascii="Times New Roman" w:eastAsia="Calibri" w:hAnsi="Times New Roman" w:cs="Times New Roman"/>
          <w:sz w:val="24"/>
          <w:szCs w:val="24"/>
        </w:rPr>
        <w:t>situațiile</w:t>
      </w:r>
      <w:r w:rsidRPr="005512A1">
        <w:rPr>
          <w:rFonts w:ascii="Times New Roman" w:eastAsia="Calibri" w:hAnsi="Times New Roman" w:cs="Times New Roman"/>
          <w:sz w:val="24"/>
          <w:szCs w:val="24"/>
        </w:rPr>
        <w:t xml:space="preserve"> ce </w:t>
      </w:r>
      <w:r w:rsidRPr="005512A1">
        <w:rPr>
          <w:rFonts w:ascii="Times New Roman" w:eastAsia="Calibri" w:hAnsi="Times New Roman" w:cs="Times New Roman"/>
          <w:color w:val="000000"/>
          <w:sz w:val="24"/>
          <w:szCs w:val="24"/>
        </w:rPr>
        <w:t>înlătură răspunder</w:t>
      </w:r>
      <w:r w:rsidR="003500B1" w:rsidRPr="005512A1">
        <w:rPr>
          <w:rFonts w:ascii="Times New Roman" w:eastAsia="Calibri" w:hAnsi="Times New Roman" w:cs="Times New Roman"/>
          <w:color w:val="000000"/>
          <w:sz w:val="24"/>
          <w:szCs w:val="24"/>
        </w:rPr>
        <w:t>ea</w:t>
      </w:r>
      <w:r w:rsidRPr="005512A1">
        <w:rPr>
          <w:rFonts w:ascii="Times New Roman" w:eastAsia="Calibri" w:hAnsi="Times New Roman" w:cs="Times New Roman"/>
          <w:color w:val="000000"/>
          <w:sz w:val="24"/>
          <w:szCs w:val="24"/>
        </w:rPr>
        <w:t xml:space="preserve"> </w:t>
      </w:r>
      <w:r w:rsidR="00522116" w:rsidRPr="005512A1">
        <w:rPr>
          <w:rFonts w:ascii="Times New Roman" w:eastAsia="Calibri" w:hAnsi="Times New Roman" w:cs="Times New Roman"/>
          <w:color w:val="000000"/>
          <w:sz w:val="24"/>
          <w:szCs w:val="24"/>
        </w:rPr>
        <w:t>contravențional</w:t>
      </w:r>
      <w:r w:rsidR="003500B1" w:rsidRPr="005512A1">
        <w:rPr>
          <w:rFonts w:ascii="Times New Roman" w:eastAsia="Calibri" w:hAnsi="Times New Roman" w:cs="Times New Roman"/>
          <w:color w:val="000000"/>
          <w:sz w:val="24"/>
          <w:szCs w:val="24"/>
        </w:rPr>
        <w:t>ă</w:t>
      </w:r>
      <w:r w:rsidRPr="005512A1">
        <w:rPr>
          <w:rFonts w:ascii="Times New Roman" w:eastAsia="Calibri" w:hAnsi="Times New Roman" w:cs="Times New Roman"/>
          <w:color w:val="000000"/>
          <w:sz w:val="24"/>
          <w:szCs w:val="24"/>
        </w:rPr>
        <w:t xml:space="preserve"> </w:t>
      </w:r>
      <w:proofErr w:type="spellStart"/>
      <w:r w:rsidRPr="005512A1">
        <w:rPr>
          <w:rFonts w:ascii="Times New Roman" w:eastAsia="Calibri" w:hAnsi="Times New Roman" w:cs="Times New Roman"/>
          <w:color w:val="000000"/>
          <w:sz w:val="24"/>
          <w:szCs w:val="24"/>
        </w:rPr>
        <w:t>şi</w:t>
      </w:r>
      <w:proofErr w:type="spellEnd"/>
      <w:r w:rsidRPr="005512A1">
        <w:rPr>
          <w:rFonts w:ascii="Times New Roman" w:eastAsia="Calibri" w:hAnsi="Times New Roman" w:cs="Times New Roman"/>
          <w:color w:val="000000"/>
          <w:sz w:val="24"/>
          <w:szCs w:val="24"/>
        </w:rPr>
        <w:t xml:space="preserve"> în cazul </w:t>
      </w:r>
      <w:r w:rsidR="00522116" w:rsidRPr="005512A1">
        <w:rPr>
          <w:rFonts w:ascii="Times New Roman" w:eastAsia="Calibri" w:hAnsi="Times New Roman" w:cs="Times New Roman"/>
          <w:color w:val="000000"/>
          <w:sz w:val="24"/>
          <w:szCs w:val="24"/>
        </w:rPr>
        <w:t>existenței</w:t>
      </w:r>
      <w:r w:rsidRPr="005512A1">
        <w:rPr>
          <w:rFonts w:ascii="Times New Roman" w:eastAsia="Calibri" w:hAnsi="Times New Roman" w:cs="Times New Roman"/>
          <w:color w:val="000000"/>
          <w:sz w:val="24"/>
          <w:szCs w:val="24"/>
        </w:rPr>
        <w:t xml:space="preserve"> unei asemenea </w:t>
      </w:r>
      <w:r w:rsidR="00522116" w:rsidRPr="005512A1">
        <w:rPr>
          <w:rFonts w:ascii="Times New Roman" w:eastAsia="Calibri" w:hAnsi="Times New Roman" w:cs="Times New Roman"/>
          <w:color w:val="000000"/>
          <w:sz w:val="24"/>
          <w:szCs w:val="24"/>
        </w:rPr>
        <w:t>situații</w:t>
      </w:r>
      <w:r w:rsidRPr="005512A1">
        <w:rPr>
          <w:rFonts w:ascii="Times New Roman" w:eastAsia="Calibri" w:hAnsi="Times New Roman" w:cs="Times New Roman"/>
          <w:color w:val="000000"/>
          <w:sz w:val="24"/>
          <w:szCs w:val="24"/>
        </w:rPr>
        <w:t xml:space="preserve"> depune o cerere prin care solicită înlăturarea răspunderii </w:t>
      </w:r>
      <w:r w:rsidR="00522116" w:rsidRPr="005512A1">
        <w:rPr>
          <w:rFonts w:ascii="Times New Roman" w:eastAsia="Calibri" w:hAnsi="Times New Roman" w:cs="Times New Roman"/>
          <w:color w:val="000000"/>
          <w:sz w:val="24"/>
          <w:szCs w:val="24"/>
        </w:rPr>
        <w:t>contravenționale</w:t>
      </w:r>
      <w:r w:rsidRPr="005512A1">
        <w:rPr>
          <w:rFonts w:ascii="Times New Roman" w:eastAsia="Calibri" w:hAnsi="Times New Roman" w:cs="Times New Roman"/>
          <w:color w:val="000000"/>
          <w:sz w:val="24"/>
          <w:szCs w:val="24"/>
        </w:rPr>
        <w:t>.</w:t>
      </w:r>
    </w:p>
    <w:p w14:paraId="30BC6207"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color w:val="000000"/>
          <w:sz w:val="24"/>
          <w:szCs w:val="24"/>
        </w:rPr>
        <w:t xml:space="preserve">În </w:t>
      </w:r>
      <w:r w:rsidR="003500B1" w:rsidRPr="005512A1">
        <w:rPr>
          <w:rFonts w:ascii="Times New Roman" w:eastAsia="Calibri" w:hAnsi="Times New Roman" w:cs="Times New Roman"/>
          <w:color w:val="000000"/>
          <w:sz w:val="24"/>
          <w:szCs w:val="24"/>
        </w:rPr>
        <w:t>situația</w:t>
      </w:r>
      <w:r w:rsidRPr="005512A1">
        <w:rPr>
          <w:rFonts w:ascii="Times New Roman" w:eastAsia="Calibri" w:hAnsi="Times New Roman" w:cs="Times New Roman"/>
          <w:color w:val="000000"/>
          <w:sz w:val="24"/>
          <w:szCs w:val="24"/>
        </w:rPr>
        <w:t xml:space="preserve"> în care se constată că pentru fapta incriminată este posibilă împăcarea victimei cu făptuitorul,</w:t>
      </w:r>
      <w:r w:rsidR="003500B1" w:rsidRPr="005512A1">
        <w:rPr>
          <w:rFonts w:ascii="Times New Roman" w:eastAsia="Calibri" w:hAnsi="Times New Roman" w:cs="Times New Roman"/>
          <w:color w:val="000000"/>
          <w:sz w:val="24"/>
          <w:szCs w:val="24"/>
        </w:rPr>
        <w:t xml:space="preserve"> </w:t>
      </w:r>
      <w:r w:rsidRPr="005512A1">
        <w:rPr>
          <w:rFonts w:ascii="Times New Roman" w:eastAsia="Calibri" w:hAnsi="Times New Roman" w:cs="Times New Roman"/>
          <w:sz w:val="24"/>
          <w:szCs w:val="24"/>
        </w:rPr>
        <w:t xml:space="preserve">avocatul informează și consultă în detaliu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cu privire la posibilitatea de a recurge la procedura de împăcare. </w:t>
      </w:r>
      <w:r w:rsidR="003500B1" w:rsidRPr="005512A1">
        <w:rPr>
          <w:rFonts w:ascii="Times New Roman" w:eastAsia="Calibri" w:hAnsi="Times New Roman" w:cs="Times New Roman"/>
          <w:sz w:val="24"/>
          <w:szCs w:val="24"/>
        </w:rPr>
        <w:t>Explicația</w:t>
      </w:r>
      <w:r w:rsidRPr="005512A1">
        <w:rPr>
          <w:rFonts w:ascii="Times New Roman" w:eastAsia="Calibri" w:hAnsi="Times New Roman" w:cs="Times New Roman"/>
          <w:sz w:val="24"/>
          <w:szCs w:val="24"/>
        </w:rPr>
        <w:t xml:space="preserve"> oferită de avocat va fi formulată într-un limbaj clar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adaptat nivelului de înțelegere 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p>
    <w:p w14:paraId="77DAAF2F"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În procesul de consultare avocatul explică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că împăcarea se aplică atunci când </w:t>
      </w:r>
      <w:r w:rsidR="003500B1" w:rsidRPr="005512A1">
        <w:rPr>
          <w:rFonts w:ascii="Times New Roman" w:eastAsia="Calibri" w:hAnsi="Times New Roman" w:cs="Times New Roman"/>
          <w:sz w:val="24"/>
          <w:szCs w:val="24"/>
        </w:rPr>
        <w:t>contravenientul</w:t>
      </w:r>
      <w:r w:rsidRPr="005512A1">
        <w:rPr>
          <w:rFonts w:ascii="Times New Roman" w:eastAsia="Calibri" w:hAnsi="Times New Roman" w:cs="Times New Roman"/>
          <w:sz w:val="24"/>
          <w:szCs w:val="24"/>
        </w:rPr>
        <w:t xml:space="preserve"> recunoaște faptele și circumstanțele care i se impută. Avocatul oferă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posibilitatea de a alege sau, după caz, exprima opinia în privința </w:t>
      </w:r>
      <w:r w:rsidR="003500B1" w:rsidRPr="005512A1">
        <w:rPr>
          <w:rFonts w:ascii="Times New Roman" w:eastAsia="Calibri" w:hAnsi="Times New Roman" w:cs="Times New Roman"/>
          <w:sz w:val="24"/>
          <w:szCs w:val="24"/>
        </w:rPr>
        <w:t>oportunității</w:t>
      </w:r>
      <w:r w:rsidRPr="005512A1">
        <w:rPr>
          <w:rFonts w:ascii="Times New Roman" w:eastAsia="Calibri" w:hAnsi="Times New Roman" w:cs="Times New Roman"/>
          <w:sz w:val="24"/>
          <w:szCs w:val="24"/>
        </w:rPr>
        <w:t xml:space="preserve"> de aplicare a împăcării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se asigură că recunoașterea </w:t>
      </w:r>
      <w:r w:rsidR="003500B1" w:rsidRPr="005512A1">
        <w:rPr>
          <w:rFonts w:ascii="Times New Roman" w:eastAsia="Calibri" w:hAnsi="Times New Roman" w:cs="Times New Roman"/>
          <w:sz w:val="24"/>
          <w:szCs w:val="24"/>
        </w:rPr>
        <w:t>vinovăției</w:t>
      </w:r>
      <w:r w:rsidRPr="005512A1">
        <w:rPr>
          <w:rFonts w:ascii="Times New Roman" w:eastAsia="Calibri" w:hAnsi="Times New Roman" w:cs="Times New Roman"/>
          <w:sz w:val="24"/>
          <w:szCs w:val="24"/>
        </w:rPr>
        <w:t xml:space="preserve"> este susținută </w:t>
      </w:r>
      <w:proofErr w:type="spellStart"/>
      <w:r w:rsidRPr="005512A1">
        <w:rPr>
          <w:rFonts w:ascii="Times New Roman" w:eastAsia="Calibri" w:hAnsi="Times New Roman" w:cs="Times New Roman"/>
          <w:sz w:val="24"/>
          <w:szCs w:val="24"/>
        </w:rPr>
        <w:t>factual</w:t>
      </w:r>
      <w:proofErr w:type="spellEnd"/>
      <w:r w:rsidRPr="005512A1">
        <w:rPr>
          <w:rFonts w:ascii="Times New Roman" w:eastAsia="Calibri" w:hAnsi="Times New Roman" w:cs="Times New Roman"/>
          <w:sz w:val="24"/>
          <w:szCs w:val="24"/>
        </w:rPr>
        <w:t xml:space="preserve">. </w:t>
      </w:r>
    </w:p>
    <w:p w14:paraId="73F417C3"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se asigură 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a </w:t>
      </w:r>
      <w:r w:rsidR="003500B1" w:rsidRPr="005512A1">
        <w:rPr>
          <w:rFonts w:ascii="Times New Roman" w:eastAsia="Calibri" w:hAnsi="Times New Roman" w:cs="Times New Roman"/>
          <w:sz w:val="24"/>
          <w:szCs w:val="24"/>
        </w:rPr>
        <w:t>înțeles</w:t>
      </w:r>
      <w:r w:rsidRPr="005512A1">
        <w:rPr>
          <w:rFonts w:ascii="Times New Roman" w:eastAsia="Calibri" w:hAnsi="Times New Roman" w:cs="Times New Roman"/>
          <w:sz w:val="24"/>
          <w:szCs w:val="24"/>
        </w:rPr>
        <w:t xml:space="preserve"> </w:t>
      </w:r>
      <w:r w:rsidR="003500B1" w:rsidRPr="005512A1">
        <w:rPr>
          <w:rFonts w:ascii="Times New Roman" w:eastAsia="Calibri" w:hAnsi="Times New Roman" w:cs="Times New Roman"/>
          <w:sz w:val="24"/>
          <w:szCs w:val="24"/>
        </w:rPr>
        <w:t>condițiile</w:t>
      </w:r>
      <w:r w:rsidRPr="005512A1">
        <w:rPr>
          <w:rFonts w:ascii="Times New Roman" w:eastAsia="Calibri" w:hAnsi="Times New Roman" w:cs="Times New Roman"/>
          <w:sz w:val="24"/>
          <w:szCs w:val="24"/>
        </w:rPr>
        <w:t xml:space="preserve"> de aplicare a împăcării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w:t>
      </w:r>
      <w:r w:rsidR="003500B1" w:rsidRPr="005512A1">
        <w:rPr>
          <w:rFonts w:ascii="Times New Roman" w:eastAsia="Calibri" w:hAnsi="Times New Roman" w:cs="Times New Roman"/>
          <w:sz w:val="24"/>
          <w:szCs w:val="24"/>
        </w:rPr>
        <w:t>consimte</w:t>
      </w:r>
      <w:r w:rsidRPr="005512A1">
        <w:rPr>
          <w:rFonts w:ascii="Times New Roman" w:eastAsia="Calibri" w:hAnsi="Times New Roman" w:cs="Times New Roman"/>
          <w:sz w:val="24"/>
          <w:szCs w:val="24"/>
        </w:rPr>
        <w:t xml:space="preserve"> recurgerea la această procedură, după care va pregăti proiectul acordului de împăcare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cererea privind înlăturarea răspunderii </w:t>
      </w:r>
      <w:r w:rsidR="003500B1"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în legătură cu împăcarea contravenientului cu victima</w:t>
      </w:r>
      <w:r w:rsidR="00B678EA" w:rsidRPr="005512A1">
        <w:rPr>
          <w:rFonts w:ascii="Times New Roman" w:eastAsia="Calibri" w:hAnsi="Times New Roman" w:cs="Times New Roman"/>
          <w:color w:val="000000"/>
          <w:sz w:val="24"/>
          <w:szCs w:val="24"/>
        </w:rPr>
        <w:t>.</w:t>
      </w:r>
    </w:p>
    <w:p w14:paraId="32D1F698"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Conform prevederilor art. 30 alin </w:t>
      </w:r>
      <w:r w:rsidRPr="005512A1">
        <w:rPr>
          <w:rFonts w:ascii="Times New Roman" w:eastAsia="Calibri" w:hAnsi="Times New Roman" w:cs="Times New Roman"/>
          <w:color w:val="000000"/>
          <w:sz w:val="24"/>
          <w:szCs w:val="24"/>
        </w:rPr>
        <w:t xml:space="preserve"> (2) și (4) din Codul </w:t>
      </w:r>
      <w:r w:rsidR="009F63F1" w:rsidRPr="005512A1">
        <w:rPr>
          <w:rFonts w:ascii="Times New Roman" w:eastAsia="Calibri" w:hAnsi="Times New Roman" w:cs="Times New Roman"/>
          <w:color w:val="000000"/>
          <w:sz w:val="24"/>
          <w:szCs w:val="24"/>
        </w:rPr>
        <w:t>Contravențional</w:t>
      </w:r>
      <w:r w:rsidRPr="005512A1">
        <w:rPr>
          <w:rFonts w:ascii="Times New Roman" w:eastAsia="Calibri" w:hAnsi="Times New Roman" w:cs="Times New Roman"/>
          <w:color w:val="000000"/>
          <w:sz w:val="24"/>
          <w:szCs w:val="24"/>
        </w:rPr>
        <w:t xml:space="preserve">, termenul general de </w:t>
      </w:r>
      <w:r w:rsidR="009F63F1" w:rsidRPr="005512A1">
        <w:rPr>
          <w:rFonts w:ascii="Times New Roman" w:eastAsia="Calibri" w:hAnsi="Times New Roman" w:cs="Times New Roman"/>
          <w:color w:val="000000"/>
          <w:sz w:val="24"/>
          <w:szCs w:val="24"/>
        </w:rPr>
        <w:t>prescripție</w:t>
      </w:r>
      <w:r w:rsidRPr="005512A1">
        <w:rPr>
          <w:rFonts w:ascii="Times New Roman" w:eastAsia="Calibri" w:hAnsi="Times New Roman" w:cs="Times New Roman"/>
          <w:color w:val="000000"/>
          <w:sz w:val="24"/>
          <w:szCs w:val="24"/>
        </w:rPr>
        <w:t xml:space="preserve"> a răspunderii </w:t>
      </w:r>
      <w:r w:rsidR="009F63F1" w:rsidRPr="005512A1">
        <w:rPr>
          <w:rFonts w:ascii="Times New Roman" w:eastAsia="Calibri" w:hAnsi="Times New Roman" w:cs="Times New Roman"/>
          <w:color w:val="000000"/>
          <w:sz w:val="24"/>
          <w:szCs w:val="24"/>
        </w:rPr>
        <w:t>contravenționale</w:t>
      </w:r>
      <w:r w:rsidRPr="005512A1">
        <w:rPr>
          <w:rFonts w:ascii="Times New Roman" w:eastAsia="Calibri" w:hAnsi="Times New Roman" w:cs="Times New Roman"/>
          <w:color w:val="000000"/>
          <w:sz w:val="24"/>
          <w:szCs w:val="24"/>
        </w:rPr>
        <w:t xml:space="preserve"> este de 12 luni, dar </w:t>
      </w:r>
      <w:r w:rsidRPr="005512A1">
        <w:rPr>
          <w:rFonts w:ascii="Times New Roman" w:hAnsi="Times New Roman" w:cs="Times New Roman"/>
          <w:bCs/>
          <w:color w:val="000000"/>
          <w:sz w:val="24"/>
          <w:szCs w:val="24"/>
        </w:rPr>
        <w:t xml:space="preserve">se reduce la jumătate pentru persoanele care la data </w:t>
      </w:r>
      <w:r w:rsidR="009F63F1" w:rsidRPr="005512A1">
        <w:rPr>
          <w:rFonts w:ascii="Times New Roman" w:hAnsi="Times New Roman" w:cs="Times New Roman"/>
          <w:bCs/>
          <w:color w:val="000000"/>
          <w:sz w:val="24"/>
          <w:szCs w:val="24"/>
        </w:rPr>
        <w:t>săvârșirii</w:t>
      </w:r>
      <w:r w:rsidRPr="005512A1">
        <w:rPr>
          <w:rFonts w:ascii="Times New Roman" w:hAnsi="Times New Roman" w:cs="Times New Roman"/>
          <w:bCs/>
          <w:color w:val="000000"/>
          <w:sz w:val="24"/>
          <w:szCs w:val="24"/>
        </w:rPr>
        <w:t xml:space="preserve"> contravenției erau minore</w:t>
      </w:r>
      <w:r w:rsidRPr="005512A1">
        <w:rPr>
          <w:rFonts w:ascii="Times New Roman" w:eastAsia="Calibri" w:hAnsi="Times New Roman" w:cs="Times New Roman"/>
          <w:color w:val="000000"/>
          <w:sz w:val="24"/>
          <w:szCs w:val="24"/>
        </w:rPr>
        <w:t>.</w:t>
      </w:r>
      <w:r w:rsidRPr="005512A1">
        <w:rPr>
          <w:rFonts w:ascii="Times New Roman" w:eastAsia="Calibri" w:hAnsi="Times New Roman" w:cs="Times New Roman"/>
          <w:sz w:val="24"/>
          <w:szCs w:val="24"/>
        </w:rPr>
        <w:t xml:space="preserve"> </w:t>
      </w:r>
      <w:r w:rsidRPr="005512A1">
        <w:rPr>
          <w:rFonts w:ascii="Times New Roman" w:eastAsia="Calibri" w:hAnsi="Times New Roman" w:cs="Times New Roman"/>
          <w:color w:val="000000"/>
          <w:sz w:val="24"/>
          <w:szCs w:val="24"/>
        </w:rPr>
        <w:t xml:space="preserve">Termenul de </w:t>
      </w:r>
      <w:r w:rsidR="009F63F1" w:rsidRPr="005512A1">
        <w:rPr>
          <w:rFonts w:ascii="Times New Roman" w:eastAsia="Calibri" w:hAnsi="Times New Roman" w:cs="Times New Roman"/>
          <w:color w:val="000000"/>
          <w:sz w:val="24"/>
          <w:szCs w:val="24"/>
        </w:rPr>
        <w:t>prescripție</w:t>
      </w:r>
      <w:r w:rsidRPr="005512A1">
        <w:rPr>
          <w:rFonts w:ascii="Times New Roman" w:eastAsia="Calibri" w:hAnsi="Times New Roman" w:cs="Times New Roman"/>
          <w:color w:val="000000"/>
          <w:sz w:val="24"/>
          <w:szCs w:val="24"/>
        </w:rPr>
        <w:t xml:space="preserve"> curge de la data săvârșirii </w:t>
      </w:r>
      <w:r w:rsidR="009F63F1" w:rsidRPr="005512A1">
        <w:rPr>
          <w:rFonts w:ascii="Times New Roman" w:eastAsia="Calibri" w:hAnsi="Times New Roman" w:cs="Times New Roman"/>
          <w:color w:val="000000"/>
          <w:sz w:val="24"/>
          <w:szCs w:val="24"/>
        </w:rPr>
        <w:t>contravenției</w:t>
      </w:r>
      <w:r w:rsidRPr="005512A1">
        <w:rPr>
          <w:rFonts w:ascii="Times New Roman" w:eastAsia="Calibri" w:hAnsi="Times New Roman" w:cs="Times New Roman"/>
          <w:color w:val="000000"/>
          <w:sz w:val="24"/>
          <w:szCs w:val="24"/>
        </w:rPr>
        <w:t>.</w:t>
      </w:r>
      <w:r w:rsidRPr="005512A1">
        <w:rPr>
          <w:rFonts w:ascii="Times New Roman" w:eastAsia="Calibri" w:hAnsi="Times New Roman" w:cs="Times New Roman"/>
          <w:sz w:val="24"/>
          <w:szCs w:val="24"/>
        </w:rPr>
        <w:t xml:space="preserve"> Avocatul </w:t>
      </w:r>
      <w:r w:rsidR="009F63F1" w:rsidRPr="005512A1">
        <w:rPr>
          <w:rFonts w:ascii="Times New Roman" w:eastAsia="Calibri" w:hAnsi="Times New Roman" w:cs="Times New Roman"/>
          <w:sz w:val="24"/>
          <w:szCs w:val="24"/>
        </w:rPr>
        <w:t>analizează</w:t>
      </w:r>
      <w:r w:rsidRPr="005512A1">
        <w:rPr>
          <w:rFonts w:ascii="Times New Roman" w:eastAsia="Calibri" w:hAnsi="Times New Roman" w:cs="Times New Roman"/>
          <w:sz w:val="24"/>
          <w:szCs w:val="24"/>
        </w:rPr>
        <w:t xml:space="preserve"> materialele cauzei </w:t>
      </w:r>
      <w:r w:rsidR="009F63F1"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stabilește dacă fapta incriminată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 xml:space="preserve">intelectuale și psihosociale nu este prescrisă. În cazul expirării termenului de atragere la răspundere </w:t>
      </w:r>
      <w:r w:rsidR="009F63F1" w:rsidRPr="005512A1">
        <w:rPr>
          <w:rFonts w:ascii="Times New Roman" w:eastAsia="Calibri" w:hAnsi="Times New Roman" w:cs="Times New Roman"/>
          <w:sz w:val="24"/>
          <w:szCs w:val="24"/>
        </w:rPr>
        <w:t>contravențională,</w:t>
      </w:r>
      <w:r w:rsidRPr="005512A1">
        <w:rPr>
          <w:rFonts w:ascii="Times New Roman" w:eastAsia="Calibri" w:hAnsi="Times New Roman" w:cs="Times New Roman"/>
          <w:sz w:val="24"/>
          <w:szCs w:val="24"/>
        </w:rPr>
        <w:t xml:space="preserve"> avocatul depune o cerere privind încetarea procesului contravențional în privința clientului său.</w:t>
      </w:r>
    </w:p>
    <w:p w14:paraId="7EDF7479"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Fapta </w:t>
      </w:r>
      <w:r w:rsidR="009F63F1" w:rsidRPr="005512A1">
        <w:rPr>
          <w:rFonts w:ascii="Times New Roman" w:eastAsia="Calibri" w:hAnsi="Times New Roman" w:cs="Times New Roman"/>
          <w:sz w:val="24"/>
          <w:szCs w:val="24"/>
        </w:rPr>
        <w:t>contravențională</w:t>
      </w:r>
      <w:r w:rsidRPr="005512A1">
        <w:rPr>
          <w:rFonts w:ascii="Times New Roman" w:eastAsia="Calibri" w:hAnsi="Times New Roman" w:cs="Times New Roman"/>
          <w:sz w:val="24"/>
          <w:szCs w:val="24"/>
        </w:rPr>
        <w:t xml:space="preserve"> imputată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se va individualiza prin procesul verbal de </w:t>
      </w:r>
      <w:r w:rsidR="009F63F1"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La etapa încheierii procesului verbal de </w:t>
      </w:r>
      <w:r w:rsidR="009F63F1"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avocatul explică </w:t>
      </w:r>
      <w:r w:rsidRPr="005512A1">
        <w:rPr>
          <w:rFonts w:ascii="Times New Roman" w:hAnsi="Times New Roman" w:cs="Times New Roman"/>
          <w:bCs/>
          <w:sz w:val="24"/>
          <w:szCs w:val="24"/>
        </w:rPr>
        <w:t xml:space="preserve">persoanei cu dizabilități </w:t>
      </w:r>
      <w:r w:rsidR="00254655" w:rsidRPr="005512A1">
        <w:rPr>
          <w:rFonts w:ascii="Times New Roman" w:eastAsia="Calibri" w:hAnsi="Times New Roman" w:cs="Times New Roman"/>
          <w:sz w:val="24"/>
          <w:szCs w:val="24"/>
        </w:rPr>
        <w:t xml:space="preserve">intelectuale și/sau </w:t>
      </w:r>
      <w:r w:rsidRPr="005512A1">
        <w:rPr>
          <w:rFonts w:ascii="Times New Roman" w:eastAsia="Calibri" w:hAnsi="Times New Roman" w:cs="Times New Roman"/>
          <w:sz w:val="24"/>
          <w:szCs w:val="24"/>
        </w:rPr>
        <w:t>psihosociale</w:t>
      </w:r>
      <w:r w:rsidR="009F63F1"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într-un limbaj accesibil</w:t>
      </w:r>
      <w:r w:rsidR="009F63F1"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w:t>
      </w:r>
      <w:r w:rsidR="009F63F1" w:rsidRPr="005512A1">
        <w:rPr>
          <w:rFonts w:ascii="Times New Roman" w:eastAsia="Calibri" w:hAnsi="Times New Roman" w:cs="Times New Roman"/>
          <w:sz w:val="24"/>
          <w:szCs w:val="24"/>
        </w:rPr>
        <w:t>conținutul</w:t>
      </w:r>
      <w:r w:rsidRPr="005512A1">
        <w:rPr>
          <w:rFonts w:ascii="Times New Roman" w:eastAsia="Calibri" w:hAnsi="Times New Roman" w:cs="Times New Roman"/>
          <w:sz w:val="24"/>
          <w:szCs w:val="24"/>
        </w:rPr>
        <w:t xml:space="preserve"> acestui act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drepturile legate de această </w:t>
      </w:r>
      <w:r w:rsidR="009F63F1" w:rsidRPr="005512A1">
        <w:rPr>
          <w:rFonts w:ascii="Times New Roman" w:eastAsia="Calibri" w:hAnsi="Times New Roman" w:cs="Times New Roman"/>
          <w:sz w:val="24"/>
          <w:szCs w:val="24"/>
        </w:rPr>
        <w:t>acțiune</w:t>
      </w:r>
      <w:r w:rsidRPr="005512A1">
        <w:rPr>
          <w:rFonts w:ascii="Times New Roman" w:eastAsia="Calibri" w:hAnsi="Times New Roman" w:cs="Times New Roman"/>
          <w:sz w:val="24"/>
          <w:szCs w:val="24"/>
        </w:rPr>
        <w:t>.</w:t>
      </w:r>
    </w:p>
    <w:p w14:paraId="70FDE9BC"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indică în procesul verbal de </w:t>
      </w:r>
      <w:r w:rsidR="00B61B80"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w:t>
      </w:r>
      <w:r w:rsidR="00B61B80" w:rsidRPr="005512A1">
        <w:rPr>
          <w:rFonts w:ascii="Times New Roman" w:eastAsia="Calibri" w:hAnsi="Times New Roman" w:cs="Times New Roman"/>
          <w:sz w:val="24"/>
          <w:szCs w:val="24"/>
        </w:rPr>
        <w:t>obiecțiile</w:t>
      </w:r>
      <w:r w:rsidRPr="005512A1">
        <w:rPr>
          <w:rFonts w:ascii="Times New Roman" w:eastAsia="Calibri" w:hAnsi="Times New Roman" w:cs="Times New Roman"/>
          <w:sz w:val="24"/>
          <w:szCs w:val="24"/>
        </w:rPr>
        <w:t xml:space="preserve"> sale. Avocatul trebuie să explice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că odată cu aducerea la </w:t>
      </w:r>
      <w:r w:rsidR="00B61B80" w:rsidRPr="005512A1">
        <w:rPr>
          <w:rFonts w:ascii="Times New Roman" w:eastAsia="TimesNewRomanPSMT" w:hAnsi="Times New Roman" w:cs="Times New Roman"/>
          <w:sz w:val="24"/>
          <w:szCs w:val="24"/>
        </w:rPr>
        <w:t>cunoștință</w:t>
      </w:r>
      <w:r w:rsidRPr="005512A1">
        <w:rPr>
          <w:rFonts w:ascii="Times New Roman" w:eastAsia="TimesNewRomanPSMT" w:hAnsi="Times New Roman" w:cs="Times New Roman"/>
          <w:sz w:val="24"/>
          <w:szCs w:val="24"/>
        </w:rPr>
        <w:t xml:space="preserve"> a procesului </w:t>
      </w:r>
      <w:r w:rsidR="00B61B80" w:rsidRPr="005512A1">
        <w:rPr>
          <w:rFonts w:ascii="Times New Roman" w:eastAsia="TimesNewRomanPSMT" w:hAnsi="Times New Roman" w:cs="Times New Roman"/>
          <w:sz w:val="24"/>
          <w:szCs w:val="24"/>
        </w:rPr>
        <w:t>verbal</w:t>
      </w:r>
      <w:r w:rsidRPr="005512A1">
        <w:rPr>
          <w:rFonts w:ascii="Times New Roman" w:eastAsia="TimesNewRomanPSMT" w:hAnsi="Times New Roman" w:cs="Times New Roman"/>
          <w:sz w:val="24"/>
          <w:szCs w:val="24"/>
        </w:rPr>
        <w:t xml:space="preserve"> de contravenție și decizi</w:t>
      </w:r>
      <w:r w:rsidR="00B61B80" w:rsidRPr="005512A1">
        <w:rPr>
          <w:rFonts w:ascii="Times New Roman" w:eastAsia="TimesNewRomanPSMT" w:hAnsi="Times New Roman" w:cs="Times New Roman"/>
          <w:sz w:val="24"/>
          <w:szCs w:val="24"/>
        </w:rPr>
        <w:t>a</w:t>
      </w:r>
      <w:r w:rsidRPr="005512A1">
        <w:rPr>
          <w:rFonts w:ascii="Times New Roman" w:eastAsia="TimesNewRomanPSMT" w:hAnsi="Times New Roman" w:cs="Times New Roman"/>
          <w:sz w:val="24"/>
          <w:szCs w:val="24"/>
        </w:rPr>
        <w:t xml:space="preserve"> agentului consta</w:t>
      </w:r>
      <w:r w:rsidR="00B61B80" w:rsidRPr="005512A1">
        <w:rPr>
          <w:rFonts w:ascii="Times New Roman" w:eastAsia="TimesNewRomanPSMT" w:hAnsi="Times New Roman" w:cs="Times New Roman"/>
          <w:sz w:val="24"/>
          <w:szCs w:val="24"/>
        </w:rPr>
        <w:t>ta</w:t>
      </w:r>
      <w:r w:rsidRPr="005512A1">
        <w:rPr>
          <w:rFonts w:ascii="Times New Roman" w:eastAsia="TimesNewRomanPSMT" w:hAnsi="Times New Roman" w:cs="Times New Roman"/>
          <w:sz w:val="24"/>
          <w:szCs w:val="24"/>
        </w:rPr>
        <w:t xml:space="preserve">tor, persoana respectivă are </w:t>
      </w:r>
      <w:r w:rsidR="00B61B80" w:rsidRPr="005512A1">
        <w:rPr>
          <w:rFonts w:ascii="Times New Roman" w:eastAsia="TimesNewRomanPSMT" w:hAnsi="Times New Roman" w:cs="Times New Roman"/>
          <w:sz w:val="24"/>
          <w:szCs w:val="24"/>
        </w:rPr>
        <w:t>obligația</w:t>
      </w:r>
      <w:r w:rsidRPr="005512A1">
        <w:rPr>
          <w:rFonts w:ascii="Times New Roman" w:eastAsia="TimesNewRomanPSMT" w:hAnsi="Times New Roman" w:cs="Times New Roman"/>
          <w:sz w:val="24"/>
          <w:szCs w:val="24"/>
        </w:rPr>
        <w:t xml:space="preserve"> de a executa decizia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de a suporta </w:t>
      </w:r>
      <w:r w:rsidR="00B61B80" w:rsidRPr="005512A1">
        <w:rPr>
          <w:rFonts w:ascii="Times New Roman" w:eastAsia="TimesNewRomanPSMT" w:hAnsi="Times New Roman" w:cs="Times New Roman"/>
          <w:sz w:val="24"/>
          <w:szCs w:val="24"/>
        </w:rPr>
        <w:t>consecințele</w:t>
      </w:r>
      <w:r w:rsidRPr="005512A1">
        <w:rPr>
          <w:rFonts w:ascii="Times New Roman" w:eastAsia="TimesNewRomanPSMT" w:hAnsi="Times New Roman" w:cs="Times New Roman"/>
          <w:sz w:val="24"/>
          <w:szCs w:val="24"/>
        </w:rPr>
        <w:t xml:space="preserve"> aplicării acestei măsuri de constrângere statală. Totodată, avocatul va </w:t>
      </w:r>
      <w:r w:rsidR="00C155B4" w:rsidRPr="005512A1">
        <w:rPr>
          <w:rFonts w:ascii="Times New Roman" w:eastAsia="TimesNewRomanPSMT" w:hAnsi="Times New Roman" w:cs="Times New Roman"/>
          <w:sz w:val="24"/>
          <w:szCs w:val="24"/>
        </w:rPr>
        <w:t>explica</w:t>
      </w:r>
      <w:r w:rsidRPr="005512A1">
        <w:rPr>
          <w:rFonts w:ascii="Times New Roman" w:eastAsia="TimesNewRomanPSMT" w:hAnsi="Times New Roman" w:cs="Times New Roman"/>
          <w:sz w:val="24"/>
          <w:szCs w:val="24"/>
        </w:rPr>
        <w:t xml:space="preserv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că din </w:t>
      </w:r>
      <w:r w:rsidRPr="005512A1">
        <w:rPr>
          <w:rFonts w:ascii="Times New Roman" w:eastAsia="TimesNewRomanPSMT" w:hAnsi="Times New Roman" w:cs="Times New Roman"/>
          <w:sz w:val="24"/>
          <w:szCs w:val="24"/>
        </w:rPr>
        <w:lastRenderedPageBreak/>
        <w:t xml:space="preserve">momentul în care a </w:t>
      </w:r>
      <w:r w:rsidR="00C155B4" w:rsidRPr="005512A1">
        <w:rPr>
          <w:rFonts w:ascii="Times New Roman" w:eastAsia="TimesNewRomanPSMT" w:hAnsi="Times New Roman" w:cs="Times New Roman"/>
          <w:sz w:val="24"/>
          <w:szCs w:val="24"/>
        </w:rPr>
        <w:t>făcut</w:t>
      </w:r>
      <w:r w:rsidRPr="005512A1">
        <w:rPr>
          <w:rFonts w:ascii="Times New Roman" w:eastAsia="TimesNewRomanPSMT" w:hAnsi="Times New Roman" w:cs="Times New Roman"/>
          <w:sz w:val="24"/>
          <w:szCs w:val="24"/>
        </w:rPr>
        <w:t xml:space="preserve"> cunoștință cu procesul verbal de contravenție apare dreptul persoanei </w:t>
      </w:r>
      <w:r w:rsidR="00C155B4" w:rsidRPr="005512A1">
        <w:rPr>
          <w:rFonts w:ascii="Times New Roman" w:eastAsia="TimesNewRomanPSMT" w:hAnsi="Times New Roman" w:cs="Times New Roman"/>
          <w:sz w:val="24"/>
          <w:szCs w:val="24"/>
        </w:rPr>
        <w:t>sancționate</w:t>
      </w:r>
      <w:r w:rsidRPr="005512A1">
        <w:rPr>
          <w:rFonts w:ascii="Times New Roman" w:eastAsia="TimesNewRomanPSMT" w:hAnsi="Times New Roman" w:cs="Times New Roman"/>
          <w:sz w:val="24"/>
          <w:szCs w:val="24"/>
        </w:rPr>
        <w:t xml:space="preserve"> de a contesta/ataca actul juridic</w:t>
      </w:r>
      <w:r w:rsidRPr="005512A1">
        <w:rPr>
          <w:rFonts w:ascii="Times New Roman" w:eastAsia="Calibri" w:hAnsi="Times New Roman" w:cs="Times New Roman"/>
          <w:sz w:val="24"/>
          <w:szCs w:val="24"/>
        </w:rPr>
        <w:t xml:space="preserve"> </w:t>
      </w:r>
      <w:r w:rsidRPr="005512A1">
        <w:rPr>
          <w:rFonts w:ascii="Times New Roman" w:eastAsia="TimesNewRomanPSMT" w:hAnsi="Times New Roman" w:cs="Times New Roman"/>
          <w:sz w:val="24"/>
          <w:szCs w:val="24"/>
        </w:rPr>
        <w:t>respectiv.</w:t>
      </w:r>
    </w:p>
    <w:p w14:paraId="497DAB70"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După primirea procesului verbal de </w:t>
      </w:r>
      <w:r w:rsidR="00C155B4"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avocatul explică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254655"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dreptul de a depune </w:t>
      </w:r>
      <w:r w:rsidR="00C155B4" w:rsidRPr="005512A1">
        <w:rPr>
          <w:rFonts w:ascii="Times New Roman" w:eastAsia="Calibri" w:hAnsi="Times New Roman" w:cs="Times New Roman"/>
          <w:sz w:val="24"/>
          <w:szCs w:val="24"/>
        </w:rPr>
        <w:t>contestație</w:t>
      </w:r>
      <w:r w:rsidRPr="005512A1">
        <w:rPr>
          <w:rFonts w:ascii="Times New Roman" w:eastAsia="Calibri" w:hAnsi="Times New Roman" w:cs="Times New Roman"/>
          <w:sz w:val="24"/>
          <w:szCs w:val="24"/>
        </w:rPr>
        <w:t xml:space="preserv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oferă o </w:t>
      </w:r>
      <w:r w:rsidR="00C155B4" w:rsidRPr="005512A1">
        <w:rPr>
          <w:rFonts w:ascii="Times New Roman" w:eastAsia="Calibri" w:hAnsi="Times New Roman" w:cs="Times New Roman"/>
          <w:sz w:val="24"/>
          <w:szCs w:val="24"/>
        </w:rPr>
        <w:t>explicație</w:t>
      </w:r>
      <w:r w:rsidRPr="005512A1">
        <w:rPr>
          <w:rFonts w:ascii="Times New Roman" w:eastAsia="Calibri" w:hAnsi="Times New Roman" w:cs="Times New Roman"/>
          <w:sz w:val="24"/>
          <w:szCs w:val="24"/>
        </w:rPr>
        <w:t xml:space="preserve"> cu referire la termenii, temeiurile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procedura de contestare. Avocatul trebuie să explice nu numai natura juridică și posibilitatea contestării, dar și consecințele legale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non legale (de exemplu, timpul necesar, prezența la ședințe suplimentare etc.) ale acestuia. </w:t>
      </w:r>
    </w:p>
    <w:p w14:paraId="5CC9A4EF"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are </w:t>
      </w:r>
      <w:r w:rsidR="00C155B4" w:rsidRPr="005512A1">
        <w:rPr>
          <w:rFonts w:ascii="Times New Roman" w:eastAsia="Calibri" w:hAnsi="Times New Roman" w:cs="Times New Roman"/>
          <w:sz w:val="24"/>
          <w:szCs w:val="24"/>
        </w:rPr>
        <w:t>obligația</w:t>
      </w:r>
      <w:r w:rsidRPr="005512A1">
        <w:rPr>
          <w:rFonts w:ascii="Times New Roman" w:eastAsia="Calibri" w:hAnsi="Times New Roman" w:cs="Times New Roman"/>
          <w:sz w:val="24"/>
          <w:szCs w:val="24"/>
        </w:rPr>
        <w:t xml:space="preserve"> de a evalua dacă agentul consta</w:t>
      </w:r>
      <w:r w:rsidR="00C155B4" w:rsidRPr="005512A1">
        <w:rPr>
          <w:rFonts w:ascii="Times New Roman" w:eastAsia="Calibri" w:hAnsi="Times New Roman" w:cs="Times New Roman"/>
          <w:sz w:val="24"/>
          <w:szCs w:val="24"/>
        </w:rPr>
        <w:t>ta</w:t>
      </w:r>
      <w:r w:rsidRPr="005512A1">
        <w:rPr>
          <w:rFonts w:ascii="Times New Roman" w:eastAsia="Calibri" w:hAnsi="Times New Roman" w:cs="Times New Roman"/>
          <w:sz w:val="24"/>
          <w:szCs w:val="24"/>
        </w:rPr>
        <w:t xml:space="preserve">tor a clarificat pe deplin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obiectiv împrejurările cazului, în baza probelor acumulate, respectând strict principiile de bază ale dreptului </w:t>
      </w:r>
      <w:r w:rsidR="00C155B4" w:rsidRPr="005512A1">
        <w:rPr>
          <w:rFonts w:ascii="Times New Roman" w:eastAsia="Calibri" w:hAnsi="Times New Roman" w:cs="Times New Roman"/>
          <w:sz w:val="24"/>
          <w:szCs w:val="24"/>
        </w:rPr>
        <w:t>contravențional</w:t>
      </w:r>
      <w:r w:rsidRPr="005512A1">
        <w:rPr>
          <w:rFonts w:ascii="Times New Roman" w:eastAsia="Calibri" w:hAnsi="Times New Roman" w:cs="Times New Roman"/>
          <w:sz w:val="24"/>
          <w:szCs w:val="24"/>
        </w:rPr>
        <w:t xml:space="preserv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ale procedurii </w:t>
      </w:r>
      <w:r w:rsidR="00C155B4"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Astfel, este necesar să se evalueze dacă agentul constatator a stabilit următoarele elemente: a fost sau nu încălcată norma materială a dreptului </w:t>
      </w:r>
      <w:r w:rsidR="00C155B4" w:rsidRPr="005512A1">
        <w:rPr>
          <w:rFonts w:ascii="Times New Roman" w:eastAsia="Calibri" w:hAnsi="Times New Roman" w:cs="Times New Roman"/>
          <w:sz w:val="24"/>
          <w:szCs w:val="24"/>
        </w:rPr>
        <w:t>contravențional</w:t>
      </w:r>
      <w:r w:rsidRPr="005512A1">
        <w:rPr>
          <w:rFonts w:ascii="Times New Roman" w:eastAsia="Calibri" w:hAnsi="Times New Roman" w:cs="Times New Roman"/>
          <w:sz w:val="24"/>
          <w:szCs w:val="24"/>
        </w:rPr>
        <w:t xml:space="preserve">; este prezentă </w:t>
      </w:r>
      <w:r w:rsidR="00C155B4" w:rsidRPr="005512A1">
        <w:rPr>
          <w:rFonts w:ascii="Times New Roman" w:eastAsia="Calibri" w:hAnsi="Times New Roman" w:cs="Times New Roman"/>
          <w:sz w:val="24"/>
          <w:szCs w:val="24"/>
        </w:rPr>
        <w:t>vinovăția</w:t>
      </w:r>
      <w:r w:rsidRPr="005512A1">
        <w:rPr>
          <w:rFonts w:ascii="Times New Roman" w:eastAsia="Calibri" w:hAnsi="Times New Roman" w:cs="Times New Roman"/>
          <w:sz w:val="24"/>
          <w:szCs w:val="24"/>
        </w:rPr>
        <w:t xml:space="preserve"> făptuitorului; făptuitorul este sau nu subiect al răspunderii </w:t>
      </w:r>
      <w:r w:rsidR="00C155B4"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sunt prezente careva </w:t>
      </w:r>
      <w:r w:rsidR="00C155B4" w:rsidRPr="005512A1">
        <w:rPr>
          <w:rFonts w:ascii="Times New Roman" w:eastAsia="Calibri" w:hAnsi="Times New Roman" w:cs="Times New Roman"/>
          <w:sz w:val="24"/>
          <w:szCs w:val="24"/>
        </w:rPr>
        <w:t>circumstanțe</w:t>
      </w:r>
      <w:r w:rsidRPr="005512A1">
        <w:rPr>
          <w:rFonts w:ascii="Times New Roman" w:eastAsia="Calibri" w:hAnsi="Times New Roman" w:cs="Times New Roman"/>
          <w:sz w:val="24"/>
          <w:szCs w:val="24"/>
        </w:rPr>
        <w:t xml:space="preserve"> atenuante ale faptei etc. Totodată, avocatul are obligația de a analiza dacă decizia agentului constatator cu privire la aplicarea </w:t>
      </w:r>
      <w:r w:rsidR="00C155B4" w:rsidRPr="005512A1">
        <w:rPr>
          <w:rFonts w:ascii="Times New Roman" w:eastAsia="Calibri" w:hAnsi="Times New Roman" w:cs="Times New Roman"/>
          <w:sz w:val="24"/>
          <w:szCs w:val="24"/>
        </w:rPr>
        <w:t>sancțiunii</w:t>
      </w:r>
      <w:r w:rsidRPr="005512A1">
        <w:rPr>
          <w:rFonts w:ascii="Times New Roman" w:eastAsia="Calibri" w:hAnsi="Times New Roman" w:cs="Times New Roman"/>
          <w:sz w:val="24"/>
          <w:szCs w:val="24"/>
        </w:rPr>
        <w:t xml:space="preserve"> </w:t>
      </w:r>
      <w:r w:rsidR="00C155B4"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derivă din norma </w:t>
      </w:r>
      <w:r w:rsidR="00C155B4" w:rsidRPr="005512A1">
        <w:rPr>
          <w:rFonts w:ascii="Times New Roman" w:eastAsia="Calibri" w:hAnsi="Times New Roman" w:cs="Times New Roman"/>
          <w:sz w:val="24"/>
          <w:szCs w:val="24"/>
        </w:rPr>
        <w:t>contravențională</w:t>
      </w:r>
      <w:r w:rsidRPr="005512A1">
        <w:rPr>
          <w:rFonts w:ascii="Times New Roman" w:eastAsia="Calibri" w:hAnsi="Times New Roman" w:cs="Times New Roman"/>
          <w:sz w:val="24"/>
          <w:szCs w:val="24"/>
        </w:rPr>
        <w:t xml:space="preserve"> care incriminează fapta</w:t>
      </w:r>
      <w:r w:rsidR="00B678EA" w:rsidRPr="005512A1">
        <w:rPr>
          <w:rFonts w:ascii="Times New Roman" w:eastAsia="Calibri" w:hAnsi="Times New Roman" w:cs="Times New Roman"/>
          <w:color w:val="000000"/>
          <w:sz w:val="24"/>
          <w:szCs w:val="24"/>
        </w:rPr>
        <w:t>.</w:t>
      </w:r>
    </w:p>
    <w:p w14:paraId="4FBE326D"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După ce a evaluat dacă sunt temeiuri de contestare</w:t>
      </w:r>
      <w:r w:rsidR="00C155B4"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avocatul explică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w:t>
      </w:r>
      <w:r w:rsidR="00C155B4" w:rsidRPr="005512A1">
        <w:rPr>
          <w:rFonts w:ascii="Times New Roman" w:eastAsia="Calibri" w:hAnsi="Times New Roman" w:cs="Times New Roman"/>
          <w:sz w:val="24"/>
          <w:szCs w:val="24"/>
        </w:rPr>
        <w:t>posibilitățile</w:t>
      </w:r>
      <w:r w:rsidRPr="005512A1">
        <w:rPr>
          <w:rFonts w:ascii="Times New Roman" w:eastAsia="Calibri" w:hAnsi="Times New Roman" w:cs="Times New Roman"/>
          <w:sz w:val="24"/>
          <w:szCs w:val="24"/>
        </w:rPr>
        <w:t xml:space="preserve"> de contestare</w:t>
      </w:r>
      <w:r w:rsidR="00B678EA" w:rsidRPr="005512A1">
        <w:rPr>
          <w:rFonts w:ascii="Times New Roman" w:eastAsia="Calibri" w:hAnsi="Times New Roman" w:cs="Times New Roman"/>
          <w:color w:val="000000"/>
          <w:sz w:val="24"/>
          <w:szCs w:val="24"/>
        </w:rPr>
        <w:t>.</w:t>
      </w:r>
    </w:p>
    <w:p w14:paraId="460F5C36"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După consultări, dacă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dorește să conteste procesul verbal de </w:t>
      </w:r>
      <w:r w:rsidR="00C155B4"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în termen de 15 zile, avocatul întocmește </w:t>
      </w:r>
      <w:r w:rsidR="00C155B4" w:rsidRPr="005512A1">
        <w:rPr>
          <w:rFonts w:ascii="Times New Roman" w:eastAsia="Calibri" w:hAnsi="Times New Roman" w:cs="Times New Roman"/>
          <w:sz w:val="24"/>
          <w:szCs w:val="24"/>
        </w:rPr>
        <w:t>contestația</w:t>
      </w:r>
      <w:r w:rsidRPr="005512A1">
        <w:rPr>
          <w:rFonts w:ascii="Times New Roman" w:eastAsia="Calibri" w:hAnsi="Times New Roman" w:cs="Times New Roman"/>
          <w:sz w:val="24"/>
          <w:szCs w:val="24"/>
        </w:rPr>
        <w:t xml:space="preserve"> în interesul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și îi oferă suport la depunere</w:t>
      </w:r>
      <w:r w:rsidR="00B678EA" w:rsidRPr="005512A1">
        <w:rPr>
          <w:rFonts w:ascii="Times New Roman" w:eastAsia="Calibri" w:hAnsi="Times New Roman" w:cs="Times New Roman"/>
          <w:color w:val="000000"/>
          <w:sz w:val="24"/>
          <w:szCs w:val="24"/>
        </w:rPr>
        <w:t>.</w:t>
      </w:r>
    </w:p>
    <w:p w14:paraId="472D769C"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Avocatul nu va contesta procesul verbal în mod nejustificat sau pentru a obține un onorariu suplimentar. Dacă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nu dorește să conteste procesul verbal de </w:t>
      </w:r>
      <w:r w:rsidR="00C155B4"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iar avocatul consideră că aceasta este în interesul lui, avocatul va înainta </w:t>
      </w:r>
      <w:r w:rsidR="00C155B4" w:rsidRPr="005512A1">
        <w:rPr>
          <w:rFonts w:ascii="Times New Roman" w:eastAsia="Calibri" w:hAnsi="Times New Roman" w:cs="Times New Roman"/>
          <w:sz w:val="24"/>
          <w:szCs w:val="24"/>
        </w:rPr>
        <w:t>contestația</w:t>
      </w:r>
      <w:r w:rsidRPr="005512A1">
        <w:rPr>
          <w:rFonts w:ascii="Times New Roman" w:eastAsia="Calibri" w:hAnsi="Times New Roman" w:cs="Times New Roman"/>
          <w:sz w:val="24"/>
          <w:szCs w:val="24"/>
        </w:rPr>
        <w:t xml:space="preserve"> respectivă și va explica dreptul acestuia de a-l înlocui cu un alt avocat în cazul în care nu este de acord cu cererea înaintată.</w:t>
      </w:r>
    </w:p>
    <w:p w14:paraId="7E17981D" w14:textId="757290E4" w:rsidR="00A84CE8" w:rsidRP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color w:val="000000"/>
          <w:sz w:val="24"/>
          <w:szCs w:val="24"/>
        </w:rPr>
      </w:pPr>
      <w:r w:rsidRPr="005512A1">
        <w:rPr>
          <w:rFonts w:ascii="Times New Roman" w:eastAsia="Calibri" w:hAnsi="Times New Roman" w:cs="Times New Roman"/>
          <w:sz w:val="24"/>
          <w:szCs w:val="24"/>
        </w:rPr>
        <w:t xml:space="preserve">În </w:t>
      </w:r>
      <w:r w:rsidR="00C155B4" w:rsidRPr="005512A1">
        <w:rPr>
          <w:rFonts w:ascii="Times New Roman" w:eastAsia="Calibri" w:hAnsi="Times New Roman" w:cs="Times New Roman"/>
          <w:sz w:val="24"/>
          <w:szCs w:val="24"/>
        </w:rPr>
        <w:t>situația</w:t>
      </w:r>
      <w:r w:rsidRPr="005512A1">
        <w:rPr>
          <w:rFonts w:ascii="Times New Roman" w:eastAsia="Calibri" w:hAnsi="Times New Roman" w:cs="Times New Roman"/>
          <w:sz w:val="24"/>
          <w:szCs w:val="24"/>
        </w:rPr>
        <w:t xml:space="preserve"> în care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nu </w:t>
      </w:r>
      <w:r w:rsidR="00C155B4" w:rsidRPr="005512A1">
        <w:rPr>
          <w:rFonts w:ascii="Times New Roman" w:eastAsia="Calibri" w:hAnsi="Times New Roman" w:cs="Times New Roman"/>
          <w:sz w:val="24"/>
          <w:szCs w:val="24"/>
        </w:rPr>
        <w:t>dorește</w:t>
      </w:r>
      <w:r w:rsidRPr="005512A1">
        <w:rPr>
          <w:rFonts w:ascii="Times New Roman" w:eastAsia="Calibri" w:hAnsi="Times New Roman" w:cs="Times New Roman"/>
          <w:sz w:val="24"/>
          <w:szCs w:val="24"/>
        </w:rPr>
        <w:t xml:space="preserve"> să conteste procesul verbal de </w:t>
      </w:r>
      <w:r w:rsidR="00C155B4" w:rsidRPr="005512A1">
        <w:rPr>
          <w:rFonts w:ascii="Times New Roman" w:eastAsia="Calibri" w:hAnsi="Times New Roman" w:cs="Times New Roman"/>
          <w:sz w:val="24"/>
          <w:szCs w:val="24"/>
        </w:rPr>
        <w:t>contravenție</w:t>
      </w:r>
      <w:r w:rsidRPr="005512A1">
        <w:rPr>
          <w:rFonts w:ascii="Times New Roman" w:eastAsia="Calibri" w:hAnsi="Times New Roman" w:cs="Times New Roman"/>
          <w:sz w:val="24"/>
          <w:szCs w:val="24"/>
        </w:rPr>
        <w:t xml:space="preserv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avocatul constată că o asemenea </w:t>
      </w:r>
      <w:r w:rsidR="00C155B4" w:rsidRPr="005512A1">
        <w:rPr>
          <w:rFonts w:ascii="Times New Roman" w:eastAsia="Calibri" w:hAnsi="Times New Roman" w:cs="Times New Roman"/>
          <w:sz w:val="24"/>
          <w:szCs w:val="24"/>
        </w:rPr>
        <w:t>poziție</w:t>
      </w:r>
      <w:r w:rsidRPr="005512A1">
        <w:rPr>
          <w:rFonts w:ascii="Times New Roman" w:eastAsia="Calibri" w:hAnsi="Times New Roman" w:cs="Times New Roman"/>
          <w:sz w:val="24"/>
          <w:szCs w:val="24"/>
        </w:rPr>
        <w:t xml:space="preserve"> nu lezează </w:t>
      </w:r>
      <w:r w:rsidR="00C155B4" w:rsidRPr="005512A1">
        <w:rPr>
          <w:rFonts w:ascii="Times New Roman" w:eastAsia="Calibri" w:hAnsi="Times New Roman" w:cs="Times New Roman"/>
          <w:sz w:val="24"/>
          <w:szCs w:val="24"/>
        </w:rPr>
        <w:t>interesele</w:t>
      </w:r>
      <w:r w:rsidRPr="005512A1">
        <w:rPr>
          <w:rFonts w:ascii="Times New Roman" w:eastAsia="Calibri" w:hAnsi="Times New Roman" w:cs="Times New Roman"/>
          <w:sz w:val="24"/>
          <w:szCs w:val="24"/>
        </w:rPr>
        <w:t xml:space="preserve"> beneficiarului, avocatul explică modul cum poate fi executată </w:t>
      </w:r>
      <w:r w:rsidR="00C155B4" w:rsidRPr="005512A1">
        <w:rPr>
          <w:rFonts w:ascii="Times New Roman" w:eastAsia="Calibri" w:hAnsi="Times New Roman" w:cs="Times New Roman"/>
          <w:sz w:val="24"/>
          <w:szCs w:val="24"/>
        </w:rPr>
        <w:t>sancțiunea</w:t>
      </w:r>
      <w:r w:rsidRPr="005512A1">
        <w:rPr>
          <w:rFonts w:ascii="Times New Roman" w:eastAsia="Calibri" w:hAnsi="Times New Roman" w:cs="Times New Roman"/>
          <w:sz w:val="24"/>
          <w:szCs w:val="24"/>
        </w:rPr>
        <w:t xml:space="preserve">. </w:t>
      </w:r>
    </w:p>
    <w:p w14:paraId="6A337B61" w14:textId="77777777" w:rsidR="00A84CE8" w:rsidRPr="003C68CB" w:rsidRDefault="00A84CE8" w:rsidP="00A41DDA">
      <w:pPr>
        <w:spacing w:after="0" w:line="240" w:lineRule="auto"/>
        <w:jc w:val="both"/>
        <w:rPr>
          <w:rFonts w:ascii="Times New Roman" w:hAnsi="Times New Roman" w:cs="Times New Roman"/>
          <w:b/>
          <w:bCs/>
          <w:sz w:val="24"/>
          <w:szCs w:val="24"/>
        </w:rPr>
      </w:pPr>
    </w:p>
    <w:p w14:paraId="54113957" w14:textId="4BF3F335" w:rsidR="00A84CE8" w:rsidRPr="003C68CB" w:rsidRDefault="00A84CE8" w:rsidP="00A41DDA">
      <w:pPr>
        <w:numPr>
          <w:ilvl w:val="1"/>
          <w:numId w:val="22"/>
        </w:numPr>
        <w:spacing w:after="120" w:line="360" w:lineRule="auto"/>
        <w:ind w:left="0" w:hanging="450"/>
        <w:jc w:val="both"/>
        <w:rPr>
          <w:rFonts w:ascii="Times New Roman" w:hAnsi="Times New Roman" w:cs="Times New Roman"/>
          <w:sz w:val="24"/>
          <w:szCs w:val="24"/>
        </w:rPr>
      </w:pPr>
      <w:bookmarkStart w:id="18" w:name="_Hlk84587554"/>
      <w:r w:rsidRPr="003C68CB">
        <w:rPr>
          <w:rFonts w:ascii="Times New Roman" w:hAnsi="Times New Roman" w:cs="Times New Roman"/>
          <w:b/>
          <w:sz w:val="24"/>
          <w:szCs w:val="24"/>
        </w:rPr>
        <w:t xml:space="preserve">Asistența juridică garantată de stat acordată </w:t>
      </w:r>
      <w:r w:rsidRPr="003C68CB">
        <w:rPr>
          <w:rFonts w:ascii="Times New Roman" w:hAnsi="Times New Roman" w:cs="Times New Roman"/>
          <w:b/>
          <w:bCs/>
          <w:sz w:val="24"/>
          <w:szCs w:val="24"/>
        </w:rPr>
        <w:t xml:space="preserve">persoanei cu dizabilități </w:t>
      </w:r>
      <w:r w:rsidRPr="003C68CB">
        <w:rPr>
          <w:rFonts w:ascii="Times New Roman" w:eastAsia="Calibri" w:hAnsi="Times New Roman" w:cs="Times New Roman"/>
          <w:b/>
          <w:sz w:val="24"/>
          <w:szCs w:val="24"/>
        </w:rPr>
        <w:t>intelectuale și</w:t>
      </w:r>
      <w:r w:rsidR="00ED22E7">
        <w:rPr>
          <w:rFonts w:ascii="Times New Roman" w:eastAsia="Calibri" w:hAnsi="Times New Roman" w:cs="Times New Roman"/>
          <w:b/>
          <w:sz w:val="24"/>
          <w:szCs w:val="24"/>
        </w:rPr>
        <w:t>/sau</w:t>
      </w:r>
      <w:r w:rsidRPr="003C68CB">
        <w:rPr>
          <w:rFonts w:ascii="Times New Roman" w:eastAsia="Calibri" w:hAnsi="Times New Roman" w:cs="Times New Roman"/>
          <w:b/>
          <w:sz w:val="24"/>
          <w:szCs w:val="24"/>
        </w:rPr>
        <w:t xml:space="preserve"> psihosociale</w:t>
      </w:r>
      <w:r w:rsidRPr="003C68CB">
        <w:rPr>
          <w:rFonts w:ascii="Times New Roman" w:hAnsi="Times New Roman" w:cs="Times New Roman"/>
          <w:b/>
          <w:sz w:val="24"/>
          <w:szCs w:val="24"/>
        </w:rPr>
        <w:t xml:space="preserve"> cu statut de contravenient </w:t>
      </w:r>
      <w:r w:rsidRPr="003C68CB">
        <w:rPr>
          <w:rFonts w:ascii="Times New Roman" w:eastAsia="Calibri" w:hAnsi="Times New Roman" w:cs="Times New Roman"/>
          <w:b/>
          <w:sz w:val="24"/>
          <w:szCs w:val="24"/>
        </w:rPr>
        <w:t xml:space="preserve">în cadrul judecării cauzei </w:t>
      </w:r>
      <w:bookmarkEnd w:id="18"/>
      <w:r w:rsidR="00A41DDA" w:rsidRPr="003C68CB">
        <w:rPr>
          <w:rFonts w:ascii="Times New Roman" w:eastAsia="Calibri" w:hAnsi="Times New Roman" w:cs="Times New Roman"/>
          <w:b/>
          <w:sz w:val="24"/>
          <w:szCs w:val="24"/>
        </w:rPr>
        <w:t>contravenționale</w:t>
      </w:r>
      <w:r w:rsidRPr="003C68CB">
        <w:rPr>
          <w:rFonts w:ascii="Times New Roman" w:eastAsia="TimesNewRomanPSMT" w:hAnsi="Times New Roman" w:cs="Times New Roman"/>
          <w:sz w:val="24"/>
          <w:szCs w:val="24"/>
        </w:rPr>
        <w:t>.</w:t>
      </w:r>
      <w:r w:rsidRPr="003C68CB">
        <w:rPr>
          <w:rFonts w:ascii="Times New Roman" w:hAnsi="Times New Roman" w:cs="Times New Roman"/>
          <w:b/>
          <w:color w:val="FF0000"/>
          <w:sz w:val="24"/>
          <w:szCs w:val="24"/>
        </w:rPr>
        <w:t xml:space="preserve"> </w:t>
      </w:r>
    </w:p>
    <w:p w14:paraId="012B10A9"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3C68CB">
        <w:rPr>
          <w:rFonts w:ascii="Times New Roman" w:eastAsia="Calibri" w:hAnsi="Times New Roman" w:cs="Times New Roman"/>
          <w:sz w:val="24"/>
          <w:szCs w:val="24"/>
        </w:rPr>
        <w:t xml:space="preserve">Până la începerea examinării cauzei în fond, avocatul trebuie să se asigure că </w:t>
      </w:r>
      <w:r w:rsidR="00A41DDA" w:rsidRPr="003C68CB">
        <w:rPr>
          <w:rFonts w:ascii="Times New Roman" w:eastAsia="Calibri" w:hAnsi="Times New Roman" w:cs="Times New Roman"/>
          <w:sz w:val="24"/>
          <w:szCs w:val="24"/>
        </w:rPr>
        <w:t>desfășurarea</w:t>
      </w:r>
      <w:r w:rsidRPr="003C68CB">
        <w:rPr>
          <w:rFonts w:ascii="Times New Roman" w:eastAsia="Calibri" w:hAnsi="Times New Roman" w:cs="Times New Roman"/>
          <w:sz w:val="24"/>
          <w:szCs w:val="24"/>
        </w:rPr>
        <w:t xml:space="preserve"> procesului va avea loc în </w:t>
      </w:r>
      <w:r w:rsidR="00A41DDA" w:rsidRPr="003C68CB">
        <w:rPr>
          <w:rFonts w:ascii="Times New Roman" w:eastAsia="Calibri" w:hAnsi="Times New Roman" w:cs="Times New Roman"/>
          <w:sz w:val="24"/>
          <w:szCs w:val="24"/>
        </w:rPr>
        <w:t>condiții</w:t>
      </w:r>
      <w:r w:rsidRPr="003C68CB">
        <w:rPr>
          <w:rFonts w:ascii="Times New Roman" w:eastAsia="Calibri" w:hAnsi="Times New Roman" w:cs="Times New Roman"/>
          <w:sz w:val="24"/>
          <w:szCs w:val="24"/>
        </w:rPr>
        <w:t xml:space="preserve"> optime. În acest sens, avocatul poate insista ca procesul judiciar </w:t>
      </w:r>
      <w:r w:rsidRPr="003C68CB">
        <w:rPr>
          <w:rFonts w:ascii="Times New Roman" w:eastAsia="Calibri" w:hAnsi="Times New Roman" w:cs="Times New Roman"/>
          <w:sz w:val="24"/>
          <w:szCs w:val="24"/>
        </w:rPr>
        <w:lastRenderedPageBreak/>
        <w:t xml:space="preserve">să se </w:t>
      </w:r>
      <w:r w:rsidR="00A41DDA" w:rsidRPr="003C68CB">
        <w:rPr>
          <w:rFonts w:ascii="Times New Roman" w:eastAsia="Calibri" w:hAnsi="Times New Roman" w:cs="Times New Roman"/>
          <w:sz w:val="24"/>
          <w:szCs w:val="24"/>
        </w:rPr>
        <w:t>desfășoare</w:t>
      </w:r>
      <w:r w:rsidRPr="003C68CB">
        <w:rPr>
          <w:rFonts w:ascii="Times New Roman" w:eastAsia="Calibri" w:hAnsi="Times New Roman" w:cs="Times New Roman"/>
          <w:sz w:val="24"/>
          <w:szCs w:val="24"/>
        </w:rPr>
        <w:t xml:space="preserve"> nu în biroul personal al judecătorului, dar în sala de judecată special amenajată pentru </w:t>
      </w:r>
      <w:r w:rsidR="00A41DDA" w:rsidRPr="003C68CB">
        <w:rPr>
          <w:rFonts w:ascii="Times New Roman" w:eastAsia="Calibri" w:hAnsi="Times New Roman" w:cs="Times New Roman"/>
          <w:sz w:val="24"/>
          <w:szCs w:val="24"/>
        </w:rPr>
        <w:t>desfășurarea</w:t>
      </w:r>
      <w:r w:rsidRPr="003C68CB">
        <w:rPr>
          <w:rFonts w:ascii="Times New Roman" w:eastAsia="Calibri" w:hAnsi="Times New Roman" w:cs="Times New Roman"/>
          <w:sz w:val="24"/>
          <w:szCs w:val="24"/>
        </w:rPr>
        <w:t xml:space="preserve"> procesului.</w:t>
      </w:r>
    </w:p>
    <w:p w14:paraId="4F479582"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TimesNewRomanPSMT" w:hAnsi="Times New Roman" w:cs="Times New Roman"/>
          <w:sz w:val="24"/>
          <w:szCs w:val="24"/>
        </w:rPr>
        <w:t xml:space="preserve">Codul </w:t>
      </w:r>
      <w:r w:rsidR="00A41DDA" w:rsidRPr="005512A1">
        <w:rPr>
          <w:rFonts w:ascii="Times New Roman" w:eastAsia="TimesNewRomanPSMT" w:hAnsi="Times New Roman" w:cs="Times New Roman"/>
          <w:sz w:val="24"/>
          <w:szCs w:val="24"/>
        </w:rPr>
        <w:t>Contravențional</w:t>
      </w:r>
      <w:r w:rsidRPr="005512A1">
        <w:rPr>
          <w:rFonts w:ascii="Times New Roman" w:eastAsia="TimesNewRomanPSMT" w:hAnsi="Times New Roman" w:cs="Times New Roman"/>
          <w:sz w:val="24"/>
          <w:szCs w:val="24"/>
        </w:rPr>
        <w:t xml:space="preserve"> prevede posibilitatea examinării cauzei </w:t>
      </w:r>
      <w:r w:rsidR="00A41DDA" w:rsidRPr="005512A1">
        <w:rPr>
          <w:rFonts w:ascii="Times New Roman" w:eastAsia="TimesNewRomanPSMT" w:hAnsi="Times New Roman" w:cs="Times New Roman"/>
          <w:sz w:val="24"/>
          <w:szCs w:val="24"/>
        </w:rPr>
        <w:t>contravenționale</w:t>
      </w:r>
      <w:r w:rsidRPr="005512A1">
        <w:rPr>
          <w:rFonts w:ascii="Times New Roman" w:eastAsia="TimesNewRomanPSMT" w:hAnsi="Times New Roman" w:cs="Times New Roman"/>
          <w:sz w:val="24"/>
          <w:szCs w:val="24"/>
        </w:rPr>
        <w:t xml:space="preserve"> în lipsa contravenientului legal citat. </w:t>
      </w:r>
      <w:r w:rsidRPr="005512A1">
        <w:rPr>
          <w:rFonts w:ascii="Times New Roman" w:eastAsia="Calibri" w:hAnsi="Times New Roman" w:cs="Times New Roman"/>
          <w:sz w:val="24"/>
          <w:szCs w:val="24"/>
        </w:rPr>
        <w:t xml:space="preserve">Avocatul va cere judecarea cauzei în lipsa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dacă interesele acestuia o cer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dacă beneficiarul a </w:t>
      </w:r>
      <w:r w:rsidR="00A41DDA" w:rsidRPr="005512A1">
        <w:rPr>
          <w:rFonts w:ascii="Times New Roman" w:eastAsia="Calibri" w:hAnsi="Times New Roman" w:cs="Times New Roman"/>
          <w:sz w:val="24"/>
          <w:szCs w:val="24"/>
        </w:rPr>
        <w:t>consimțit</w:t>
      </w:r>
      <w:r w:rsidRPr="005512A1">
        <w:rPr>
          <w:rFonts w:ascii="Times New Roman" w:eastAsia="Calibri" w:hAnsi="Times New Roman" w:cs="Times New Roman"/>
          <w:sz w:val="24"/>
          <w:szCs w:val="24"/>
        </w:rPr>
        <w:t xml:space="preserve"> acest lucru. </w:t>
      </w:r>
    </w:p>
    <w:p w14:paraId="6721684E"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Calibri" w:hAnsi="Times New Roman" w:cs="Times New Roman"/>
          <w:sz w:val="24"/>
          <w:szCs w:val="24"/>
        </w:rPr>
        <w:t xml:space="preserve">Dacă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w:t>
      </w:r>
      <w:r w:rsidR="00A41DDA" w:rsidRPr="005512A1">
        <w:rPr>
          <w:rFonts w:ascii="Times New Roman" w:eastAsia="Calibri" w:hAnsi="Times New Roman" w:cs="Times New Roman"/>
          <w:sz w:val="24"/>
          <w:szCs w:val="24"/>
        </w:rPr>
        <w:t>își</w:t>
      </w:r>
      <w:r w:rsidRPr="005512A1">
        <w:rPr>
          <w:rFonts w:ascii="Times New Roman" w:eastAsia="Calibri" w:hAnsi="Times New Roman" w:cs="Times New Roman"/>
          <w:sz w:val="24"/>
          <w:szCs w:val="24"/>
        </w:rPr>
        <w:t xml:space="preserve"> exprimă acordul de a participa la examinarea cauzei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 dacă aceasta nu </w:t>
      </w:r>
      <w:r w:rsidR="00A41DDA" w:rsidRPr="005512A1">
        <w:rPr>
          <w:rFonts w:ascii="Times New Roman" w:eastAsia="Calibri" w:hAnsi="Times New Roman" w:cs="Times New Roman"/>
          <w:sz w:val="24"/>
          <w:szCs w:val="24"/>
        </w:rPr>
        <w:t>contravine</w:t>
      </w:r>
      <w:r w:rsidRPr="005512A1">
        <w:rPr>
          <w:rFonts w:ascii="Times New Roman" w:eastAsia="Calibri" w:hAnsi="Times New Roman" w:cs="Times New Roman"/>
          <w:sz w:val="24"/>
          <w:szCs w:val="24"/>
        </w:rPr>
        <w:t xml:space="preserve"> intereselor lui</w:t>
      </w:r>
      <w:r w:rsidR="00A41DDA"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avocatul asigură ca beneficiarul să aștepte începerea ședinței într-un loc separat de alți participanți, pentru ca să nu fie expus intimidării, limbajului ofensiv sau abuzului.</w:t>
      </w:r>
    </w:p>
    <w:p w14:paraId="5836F121"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TimesNewRomanPSMT" w:hAnsi="Times New Roman" w:cs="Times New Roman"/>
          <w:sz w:val="24"/>
          <w:szCs w:val="24"/>
        </w:rPr>
        <w:t xml:space="preserve">În cadrul cercetării </w:t>
      </w:r>
      <w:r w:rsidR="00A41DDA" w:rsidRPr="005512A1">
        <w:rPr>
          <w:rFonts w:ascii="Times New Roman" w:eastAsia="TimesNewRomanPSMT" w:hAnsi="Times New Roman" w:cs="Times New Roman"/>
          <w:sz w:val="24"/>
          <w:szCs w:val="24"/>
        </w:rPr>
        <w:t>judecătorești</w:t>
      </w:r>
      <w:r w:rsidRPr="005512A1">
        <w:rPr>
          <w:rFonts w:ascii="Times New Roman" w:eastAsia="TimesNewRomanPSMT" w:hAnsi="Times New Roman" w:cs="Times New Roman"/>
          <w:sz w:val="24"/>
          <w:szCs w:val="24"/>
        </w:rPr>
        <w:t xml:space="preserve">, avocatul are au un rol activ, manifestă </w:t>
      </w:r>
      <w:r w:rsidR="00A41DDA" w:rsidRPr="005512A1">
        <w:rPr>
          <w:rFonts w:ascii="Times New Roman" w:eastAsia="TimesNewRomanPSMT" w:hAnsi="Times New Roman" w:cs="Times New Roman"/>
          <w:sz w:val="24"/>
          <w:szCs w:val="24"/>
        </w:rPr>
        <w:t>inițiativă</w:t>
      </w:r>
      <w:r w:rsidRPr="005512A1">
        <w:rPr>
          <w:rFonts w:ascii="Times New Roman" w:eastAsia="TimesNewRomanPSMT" w:hAnsi="Times New Roman" w:cs="Times New Roman"/>
          <w:sz w:val="24"/>
          <w:szCs w:val="24"/>
        </w:rPr>
        <w:t xml:space="preserve"> în administrarea probelor, necesare pentru cercetarea cauzei sub toate aspectele</w:t>
      </w:r>
      <w:r w:rsidR="00926FCA" w:rsidRPr="005512A1">
        <w:rPr>
          <w:rFonts w:ascii="Times New Roman" w:eastAsia="Calibri" w:hAnsi="Times New Roman" w:cs="Times New Roman"/>
          <w:sz w:val="24"/>
          <w:szCs w:val="24"/>
        </w:rPr>
        <w:t>.</w:t>
      </w:r>
    </w:p>
    <w:p w14:paraId="56D1C4D8"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Calibri" w:hAnsi="Times New Roman" w:cs="Times New Roman"/>
          <w:sz w:val="24"/>
          <w:szCs w:val="24"/>
        </w:rPr>
        <w:t xml:space="preserve">Avocatul trebuie să prezinte toate probele admisibile și favorabile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ED22E7"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și intereselor acestuia. </w:t>
      </w:r>
    </w:p>
    <w:p w14:paraId="343A2ABA"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TimesNewRomanPSMT" w:hAnsi="Times New Roman" w:cs="Times New Roman"/>
          <w:sz w:val="24"/>
          <w:szCs w:val="24"/>
        </w:rPr>
        <w:t xml:space="preserve">În cadrul cercetării </w:t>
      </w:r>
      <w:r w:rsidR="00A41DDA" w:rsidRPr="005512A1">
        <w:rPr>
          <w:rFonts w:ascii="Times New Roman" w:eastAsia="TimesNewRomanPSMT" w:hAnsi="Times New Roman" w:cs="Times New Roman"/>
          <w:sz w:val="24"/>
          <w:szCs w:val="24"/>
        </w:rPr>
        <w:t>judecătorești</w:t>
      </w:r>
      <w:r w:rsidRPr="005512A1">
        <w:rPr>
          <w:rFonts w:ascii="Times New Roman" w:eastAsia="TimesNewRomanPSMT" w:hAnsi="Times New Roman" w:cs="Times New Roman"/>
          <w:sz w:val="24"/>
          <w:szCs w:val="24"/>
        </w:rPr>
        <w:t xml:space="preserve"> pot fi dispuse expertize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audiat expertul, examinate corpurile delicte, cercetate documentele, procesele-verbale cu privire la </w:t>
      </w:r>
      <w:r w:rsidR="00A41DDA" w:rsidRPr="005512A1">
        <w:rPr>
          <w:rFonts w:ascii="Times New Roman" w:eastAsia="TimesNewRomanPSMT" w:hAnsi="Times New Roman" w:cs="Times New Roman"/>
          <w:sz w:val="24"/>
          <w:szCs w:val="24"/>
        </w:rPr>
        <w:t>percheziție</w:t>
      </w:r>
      <w:r w:rsidRPr="005512A1">
        <w:rPr>
          <w:rFonts w:ascii="Times New Roman" w:eastAsia="TimesNewRomanPSMT" w:hAnsi="Times New Roman" w:cs="Times New Roman"/>
          <w:sz w:val="24"/>
          <w:szCs w:val="24"/>
        </w:rPr>
        <w:t xml:space="preserve">, la ridicarea obiectelor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documentelor, la cercetarea la </w:t>
      </w:r>
      <w:r w:rsidR="00A41DDA" w:rsidRPr="005512A1">
        <w:rPr>
          <w:rFonts w:ascii="Times New Roman" w:eastAsia="TimesNewRomanPSMT" w:hAnsi="Times New Roman" w:cs="Times New Roman"/>
          <w:sz w:val="24"/>
          <w:szCs w:val="24"/>
        </w:rPr>
        <w:t>fața</w:t>
      </w:r>
      <w:r w:rsidRPr="005512A1">
        <w:rPr>
          <w:rFonts w:ascii="Times New Roman" w:eastAsia="TimesNewRomanPSMT" w:hAnsi="Times New Roman" w:cs="Times New Roman"/>
          <w:sz w:val="24"/>
          <w:szCs w:val="24"/>
        </w:rPr>
        <w:t xml:space="preserve"> locului, înregistrările audio sau video, fotografiile, constatările </w:t>
      </w:r>
      <w:proofErr w:type="spellStart"/>
      <w:r w:rsidRPr="005512A1">
        <w:rPr>
          <w:rFonts w:ascii="Times New Roman" w:eastAsia="TimesNewRomanPSMT" w:hAnsi="Times New Roman" w:cs="Times New Roman"/>
          <w:sz w:val="24"/>
          <w:szCs w:val="24"/>
        </w:rPr>
        <w:t>tehnico-ştiinţifice</w:t>
      </w:r>
      <w:proofErr w:type="spellEnd"/>
      <w:r w:rsidRPr="005512A1">
        <w:rPr>
          <w:rFonts w:ascii="Times New Roman" w:eastAsia="TimesNewRomanPSMT" w:hAnsi="Times New Roman" w:cs="Times New Roman"/>
          <w:sz w:val="24"/>
          <w:szCs w:val="24"/>
        </w:rPr>
        <w:t xml:space="preserv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medico-legale, raportul de expertiză. Dacă </w:t>
      </w:r>
      <w:r w:rsidR="00A41DDA" w:rsidRPr="005512A1">
        <w:rPr>
          <w:rFonts w:ascii="Times New Roman" w:eastAsia="TimesNewRomanPSMT" w:hAnsi="Times New Roman" w:cs="Times New Roman"/>
          <w:sz w:val="24"/>
          <w:szCs w:val="24"/>
        </w:rPr>
        <w:t>instanța</w:t>
      </w:r>
      <w:r w:rsidRPr="005512A1">
        <w:rPr>
          <w:rFonts w:ascii="Times New Roman" w:eastAsia="TimesNewRomanPSMT" w:hAnsi="Times New Roman" w:cs="Times New Roman"/>
          <w:sz w:val="24"/>
          <w:szCs w:val="24"/>
        </w:rPr>
        <w:t xml:space="preserve"> a respins anumite întrebări ale </w:t>
      </w:r>
      <w:r w:rsidR="00A41DDA" w:rsidRPr="005512A1">
        <w:rPr>
          <w:rFonts w:ascii="Times New Roman" w:eastAsia="TimesNewRomanPSMT" w:hAnsi="Times New Roman" w:cs="Times New Roman"/>
          <w:sz w:val="24"/>
          <w:szCs w:val="24"/>
        </w:rPr>
        <w:t>părților</w:t>
      </w:r>
      <w:r w:rsidRPr="005512A1">
        <w:rPr>
          <w:rFonts w:ascii="Times New Roman" w:eastAsia="TimesNewRomanPSMT" w:hAnsi="Times New Roman" w:cs="Times New Roman"/>
          <w:sz w:val="24"/>
          <w:szCs w:val="24"/>
        </w:rPr>
        <w:t xml:space="preserv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astfel, </w:t>
      </w:r>
      <w:r w:rsidR="00A41DDA" w:rsidRPr="005512A1">
        <w:rPr>
          <w:rFonts w:ascii="Times New Roman" w:eastAsia="TimesNewRomanPSMT" w:hAnsi="Times New Roman" w:cs="Times New Roman"/>
          <w:sz w:val="24"/>
          <w:szCs w:val="24"/>
        </w:rPr>
        <w:t>circumstanțele</w:t>
      </w:r>
      <w:r w:rsidRPr="005512A1">
        <w:rPr>
          <w:rFonts w:ascii="Times New Roman" w:eastAsia="TimesNewRomanPSMT" w:hAnsi="Times New Roman" w:cs="Times New Roman"/>
          <w:sz w:val="24"/>
          <w:szCs w:val="24"/>
        </w:rPr>
        <w:t xml:space="preserve"> cauzei n-au fost cercetate suficient de complet, avocatul va face referire la această </w:t>
      </w:r>
      <w:r w:rsidR="00A41DDA" w:rsidRPr="005512A1">
        <w:rPr>
          <w:rFonts w:ascii="Times New Roman" w:eastAsia="TimesNewRomanPSMT" w:hAnsi="Times New Roman" w:cs="Times New Roman"/>
          <w:sz w:val="24"/>
          <w:szCs w:val="24"/>
        </w:rPr>
        <w:t>circumstanță</w:t>
      </w:r>
      <w:r w:rsidRPr="005512A1">
        <w:rPr>
          <w:rFonts w:ascii="Times New Roman" w:eastAsia="TimesNewRomanPSMT" w:hAnsi="Times New Roman" w:cs="Times New Roman"/>
          <w:sz w:val="24"/>
          <w:szCs w:val="24"/>
        </w:rPr>
        <w:t xml:space="preserve"> în pledoarie, dar și în recurs.</w:t>
      </w:r>
    </w:p>
    <w:p w14:paraId="22F807C7"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TimesNewRomanPSMT" w:hAnsi="Times New Roman" w:cs="Times New Roman"/>
          <w:sz w:val="24"/>
          <w:szCs w:val="24"/>
        </w:rPr>
        <w:t xml:space="preserve">Avocatul va obiecta atunci când cineva din </w:t>
      </w:r>
      <w:r w:rsidR="00A41DDA" w:rsidRPr="005512A1">
        <w:rPr>
          <w:rFonts w:ascii="Times New Roman" w:eastAsia="TimesNewRomanPSMT" w:hAnsi="Times New Roman" w:cs="Times New Roman"/>
          <w:sz w:val="24"/>
          <w:szCs w:val="24"/>
        </w:rPr>
        <w:t>participanții</w:t>
      </w:r>
      <w:r w:rsidRPr="005512A1">
        <w:rPr>
          <w:rFonts w:ascii="Times New Roman" w:eastAsia="TimesNewRomanPSMT" w:hAnsi="Times New Roman" w:cs="Times New Roman"/>
          <w:sz w:val="24"/>
          <w:szCs w:val="24"/>
        </w:rPr>
        <w:t xml:space="preserve"> la proces încearcă să intimideze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TimesNewRomanPSMT" w:hAnsi="Times New Roman" w:cs="Times New Roman"/>
          <w:sz w:val="24"/>
          <w:szCs w:val="24"/>
        </w:rPr>
        <w:t xml:space="preserve"> pun</w:t>
      </w:r>
      <w:r w:rsidR="00A41DDA" w:rsidRPr="005512A1">
        <w:rPr>
          <w:rFonts w:ascii="Times New Roman" w:eastAsia="TimesNewRomanPSMT" w:hAnsi="Times New Roman" w:cs="Times New Roman"/>
          <w:sz w:val="24"/>
          <w:szCs w:val="24"/>
        </w:rPr>
        <w:t>e</w:t>
      </w:r>
      <w:r w:rsidRPr="005512A1">
        <w:rPr>
          <w:rFonts w:ascii="Times New Roman" w:eastAsia="TimesNewRomanPSMT" w:hAnsi="Times New Roman" w:cs="Times New Roman"/>
          <w:sz w:val="24"/>
          <w:szCs w:val="24"/>
        </w:rPr>
        <w:t xml:space="preserve"> întrebări sugestive care </w:t>
      </w:r>
      <w:r w:rsidR="00A41DDA" w:rsidRPr="005512A1">
        <w:rPr>
          <w:rFonts w:ascii="Times New Roman" w:eastAsia="TimesNewRomanPSMT" w:hAnsi="Times New Roman" w:cs="Times New Roman"/>
          <w:sz w:val="24"/>
          <w:szCs w:val="24"/>
        </w:rPr>
        <w:t>conțin</w:t>
      </w:r>
      <w:r w:rsidRPr="005512A1">
        <w:rPr>
          <w:rFonts w:ascii="Times New Roman" w:eastAsia="TimesNewRomanPSMT" w:hAnsi="Times New Roman" w:cs="Times New Roman"/>
          <w:sz w:val="24"/>
          <w:szCs w:val="24"/>
        </w:rPr>
        <w:t xml:space="preserve"> în sine răspunsul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întrebările la care se poate răspunde prin da sau nu.</w:t>
      </w:r>
    </w:p>
    <w:p w14:paraId="5058EF59"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Calibri" w:hAnsi="Times New Roman" w:cs="Times New Roman"/>
          <w:sz w:val="24"/>
          <w:szCs w:val="24"/>
        </w:rPr>
        <w:t xml:space="preserve">Avocatul trebuie să organizeze apărarea și pledoaria în așa fel încât să abordeze interesele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să descrie problematica cauzei din perspectiva acestuia și să mențină cercetările axate pe necesitățile lui, inclusiv prin indicarea consecințelor la diferite soluții.</w:t>
      </w:r>
    </w:p>
    <w:p w14:paraId="0C5DCEEC"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Calibri" w:hAnsi="Times New Roman" w:cs="Times New Roman"/>
          <w:sz w:val="24"/>
          <w:szCs w:val="24"/>
        </w:rPr>
        <w:t>Se recomandă avocaților să elaboreze pledoaria/susținerile verbale în formă scrisă și să le prezinte instanței de judecată.</w:t>
      </w:r>
    </w:p>
    <w:p w14:paraId="784949EA" w14:textId="77777777" w:rsid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Calibri" w:hAnsi="Times New Roman" w:cs="Times New Roman"/>
          <w:sz w:val="24"/>
          <w:szCs w:val="24"/>
        </w:rPr>
        <w:t xml:space="preserve">Avocatul este obligat să adopte în cadrul pledoariei o poziție în privința soluției cazului, ținând cont ca recomandările făcute în privința măsurilor și sancțiunilor, în afară de faptul că trebuie să fie legale, să fie răspunsuri constructive și personalizate în funcție de faptele comise, </w:t>
      </w:r>
      <w:r w:rsidRPr="005512A1">
        <w:rPr>
          <w:rFonts w:ascii="Times New Roman" w:eastAsia="Calibri" w:hAnsi="Times New Roman" w:cs="Times New Roman"/>
          <w:sz w:val="24"/>
          <w:szCs w:val="24"/>
        </w:rPr>
        <w:lastRenderedPageBreak/>
        <w:t>ținându-se cont de principiul proporționalității, vârsta, bunăstarea și dezvoltarea fizică</w:t>
      </w:r>
      <w:r w:rsidR="003B552D" w:rsidRPr="005512A1">
        <w:rPr>
          <w:rFonts w:ascii="Times New Roman" w:eastAsia="Calibri" w:hAnsi="Times New Roman" w:cs="Times New Roman"/>
          <w:sz w:val="24"/>
          <w:szCs w:val="24"/>
        </w:rPr>
        <w:t>, intelectuală</w:t>
      </w:r>
      <w:r w:rsidRPr="005512A1">
        <w:rPr>
          <w:rFonts w:ascii="Times New Roman" w:eastAsia="Calibri" w:hAnsi="Times New Roman" w:cs="Times New Roman"/>
          <w:sz w:val="24"/>
          <w:szCs w:val="24"/>
        </w:rPr>
        <w:t xml:space="preserve"> și psihică 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precum și de circumstanțele cazului. Soluția propusă ar trebui să vizeze și așa necesități, cum ar fi dreptul la incluziune socială a persoanelor cu dizabilități, formare profesională, angajare, reabilitare și </w:t>
      </w:r>
      <w:proofErr w:type="spellStart"/>
      <w:r w:rsidRPr="005512A1">
        <w:rPr>
          <w:rFonts w:ascii="Times New Roman" w:eastAsia="Calibri" w:hAnsi="Times New Roman" w:cs="Times New Roman"/>
          <w:sz w:val="24"/>
          <w:szCs w:val="24"/>
        </w:rPr>
        <w:t>reinserție</w:t>
      </w:r>
      <w:proofErr w:type="spellEnd"/>
      <w:r w:rsidRPr="005512A1">
        <w:rPr>
          <w:rFonts w:ascii="Times New Roman" w:eastAsia="Calibri" w:hAnsi="Times New Roman" w:cs="Times New Roman"/>
          <w:sz w:val="24"/>
          <w:szCs w:val="24"/>
        </w:rPr>
        <w:t>.</w:t>
      </w:r>
    </w:p>
    <w:p w14:paraId="37071AED" w14:textId="16709678" w:rsidR="00A84CE8" w:rsidRPr="005512A1" w:rsidRDefault="00A84CE8" w:rsidP="005512A1">
      <w:pPr>
        <w:numPr>
          <w:ilvl w:val="2"/>
          <w:numId w:val="22"/>
        </w:numPr>
        <w:tabs>
          <w:tab w:val="left" w:pos="142"/>
        </w:tabs>
        <w:spacing w:after="120" w:line="360" w:lineRule="auto"/>
        <w:ind w:left="-284" w:firstLine="374"/>
        <w:jc w:val="both"/>
        <w:rPr>
          <w:rFonts w:ascii="Times New Roman" w:eastAsia="TimesNewRomanPSMT" w:hAnsi="Times New Roman" w:cs="Times New Roman"/>
          <w:sz w:val="24"/>
          <w:szCs w:val="24"/>
        </w:rPr>
      </w:pPr>
      <w:r w:rsidRPr="005512A1">
        <w:rPr>
          <w:rFonts w:ascii="Times New Roman" w:eastAsia="TimesNewRomanPSMT" w:hAnsi="Times New Roman" w:cs="Times New Roman"/>
          <w:sz w:val="24"/>
          <w:szCs w:val="24"/>
        </w:rPr>
        <w:t xml:space="preserve">Avocatul va face </w:t>
      </w:r>
      <w:r w:rsidR="00313035" w:rsidRPr="005512A1">
        <w:rPr>
          <w:rFonts w:ascii="Times New Roman" w:eastAsia="TimesNewRomanPSMT" w:hAnsi="Times New Roman" w:cs="Times New Roman"/>
          <w:sz w:val="24"/>
          <w:szCs w:val="24"/>
        </w:rPr>
        <w:t>cunoștință</w:t>
      </w:r>
      <w:r w:rsidRPr="005512A1">
        <w:rPr>
          <w:rFonts w:ascii="Times New Roman" w:eastAsia="TimesNewRomanPSMT" w:hAnsi="Times New Roman" w:cs="Times New Roman"/>
          <w:sz w:val="24"/>
          <w:szCs w:val="24"/>
        </w:rPr>
        <w:t xml:space="preserve"> cu procesul verbal al </w:t>
      </w:r>
      <w:r w:rsidR="00313035" w:rsidRPr="005512A1">
        <w:rPr>
          <w:rFonts w:ascii="Times New Roman" w:eastAsia="TimesNewRomanPSMT" w:hAnsi="Times New Roman" w:cs="Times New Roman"/>
          <w:sz w:val="24"/>
          <w:szCs w:val="24"/>
        </w:rPr>
        <w:t>ședinței</w:t>
      </w:r>
      <w:r w:rsidRPr="005512A1">
        <w:rPr>
          <w:rFonts w:ascii="Times New Roman" w:eastAsia="TimesNewRomanPSMT" w:hAnsi="Times New Roman" w:cs="Times New Roman"/>
          <w:sz w:val="24"/>
          <w:szCs w:val="24"/>
        </w:rPr>
        <w:t xml:space="preserve"> </w:t>
      </w:r>
      <w:proofErr w:type="spellStart"/>
      <w:r w:rsidRPr="005512A1">
        <w:rPr>
          <w:rFonts w:ascii="Times New Roman" w:eastAsia="TimesNewRomanPSMT" w:hAnsi="Times New Roman" w:cs="Times New Roman"/>
          <w:sz w:val="24"/>
          <w:szCs w:val="24"/>
        </w:rPr>
        <w:t>şi</w:t>
      </w:r>
      <w:proofErr w:type="spellEnd"/>
      <w:r w:rsidRPr="005512A1">
        <w:rPr>
          <w:rFonts w:ascii="Times New Roman" w:eastAsia="TimesNewRomanPSMT" w:hAnsi="Times New Roman" w:cs="Times New Roman"/>
          <w:sz w:val="24"/>
          <w:szCs w:val="24"/>
        </w:rPr>
        <w:t xml:space="preserve"> în caz de necesitate va înainta </w:t>
      </w:r>
      <w:r w:rsidR="00313035" w:rsidRPr="005512A1">
        <w:rPr>
          <w:rFonts w:ascii="Times New Roman" w:eastAsia="TimesNewRomanPSMT" w:hAnsi="Times New Roman" w:cs="Times New Roman"/>
          <w:sz w:val="24"/>
          <w:szCs w:val="24"/>
        </w:rPr>
        <w:t>obiecții</w:t>
      </w:r>
      <w:r w:rsidRPr="005512A1">
        <w:rPr>
          <w:rFonts w:ascii="Times New Roman" w:eastAsia="TimesNewRomanPSMT" w:hAnsi="Times New Roman" w:cs="Times New Roman"/>
          <w:sz w:val="24"/>
          <w:szCs w:val="24"/>
        </w:rPr>
        <w:t>.</w:t>
      </w:r>
    </w:p>
    <w:p w14:paraId="7F004244" w14:textId="77777777" w:rsidR="00A84CE8" w:rsidRPr="003C68CB" w:rsidRDefault="00A84CE8" w:rsidP="003C68CB">
      <w:pPr>
        <w:spacing w:after="0" w:line="360" w:lineRule="auto"/>
        <w:jc w:val="both"/>
        <w:rPr>
          <w:rFonts w:ascii="Times New Roman" w:hAnsi="Times New Roman" w:cs="Times New Roman"/>
          <w:b/>
          <w:bCs/>
          <w:sz w:val="24"/>
          <w:szCs w:val="24"/>
        </w:rPr>
      </w:pPr>
    </w:p>
    <w:p w14:paraId="47FB26C9" w14:textId="144E632B" w:rsidR="00A84CE8" w:rsidRPr="003C68CB" w:rsidRDefault="00A84CE8" w:rsidP="007365C6">
      <w:pPr>
        <w:numPr>
          <w:ilvl w:val="1"/>
          <w:numId w:val="22"/>
        </w:numPr>
        <w:spacing w:after="0" w:line="360" w:lineRule="auto"/>
        <w:ind w:left="0" w:hanging="450"/>
        <w:jc w:val="both"/>
        <w:rPr>
          <w:rFonts w:ascii="Times New Roman" w:hAnsi="Times New Roman" w:cs="Times New Roman"/>
          <w:b/>
          <w:sz w:val="24"/>
          <w:szCs w:val="24"/>
        </w:rPr>
      </w:pPr>
      <w:bookmarkStart w:id="19" w:name="_Hlk84587708"/>
      <w:r w:rsidRPr="003C68CB">
        <w:rPr>
          <w:rFonts w:ascii="Times New Roman" w:hAnsi="Times New Roman" w:cs="Times New Roman"/>
          <w:b/>
          <w:sz w:val="24"/>
          <w:szCs w:val="24"/>
        </w:rPr>
        <w:t xml:space="preserve">Asistența juridică garantată de stat acordată </w:t>
      </w:r>
      <w:r w:rsidRPr="003C68CB">
        <w:rPr>
          <w:rFonts w:ascii="Times New Roman" w:hAnsi="Times New Roman" w:cs="Times New Roman"/>
          <w:b/>
          <w:bCs/>
          <w:sz w:val="24"/>
          <w:szCs w:val="24"/>
        </w:rPr>
        <w:t xml:space="preserve">persoanei cu dizabilități </w:t>
      </w:r>
      <w:r w:rsidRPr="003C68CB">
        <w:rPr>
          <w:rFonts w:ascii="Times New Roman" w:eastAsia="Calibri" w:hAnsi="Times New Roman" w:cs="Times New Roman"/>
          <w:b/>
          <w:sz w:val="24"/>
          <w:szCs w:val="24"/>
        </w:rPr>
        <w:t>intelectuale și</w:t>
      </w:r>
      <w:r w:rsidR="003B552D">
        <w:rPr>
          <w:rFonts w:ascii="Times New Roman" w:eastAsia="Calibri" w:hAnsi="Times New Roman" w:cs="Times New Roman"/>
          <w:b/>
          <w:sz w:val="24"/>
          <w:szCs w:val="24"/>
        </w:rPr>
        <w:t>/sau</w:t>
      </w:r>
      <w:r w:rsidRPr="003C68CB">
        <w:rPr>
          <w:rFonts w:ascii="Times New Roman" w:eastAsia="Calibri" w:hAnsi="Times New Roman" w:cs="Times New Roman"/>
          <w:b/>
          <w:sz w:val="24"/>
          <w:szCs w:val="24"/>
        </w:rPr>
        <w:t xml:space="preserve"> psihosociale</w:t>
      </w:r>
      <w:r w:rsidRPr="003C68CB">
        <w:rPr>
          <w:rFonts w:ascii="Times New Roman" w:eastAsia="Times New Roman" w:hAnsi="Times New Roman" w:cs="Times New Roman"/>
          <w:b/>
          <w:sz w:val="24"/>
          <w:szCs w:val="24"/>
        </w:rPr>
        <w:t xml:space="preserve"> </w:t>
      </w:r>
      <w:r w:rsidRPr="003C68CB">
        <w:rPr>
          <w:rFonts w:ascii="Times New Roman" w:hAnsi="Times New Roman" w:cs="Times New Roman"/>
          <w:b/>
          <w:sz w:val="24"/>
          <w:szCs w:val="24"/>
        </w:rPr>
        <w:t>în cadrul căilor de atac.</w:t>
      </w:r>
    </w:p>
    <w:bookmarkEnd w:id="19"/>
    <w:p w14:paraId="090BBF12" w14:textId="77777777" w:rsidR="00926FCA" w:rsidRPr="003C68CB" w:rsidRDefault="00926FCA" w:rsidP="00313035">
      <w:pPr>
        <w:spacing w:after="0" w:line="240" w:lineRule="auto"/>
        <w:jc w:val="both"/>
        <w:rPr>
          <w:rFonts w:ascii="Times New Roman" w:hAnsi="Times New Roman" w:cs="Times New Roman"/>
          <w:b/>
          <w:sz w:val="24"/>
          <w:szCs w:val="24"/>
        </w:rPr>
      </w:pPr>
    </w:p>
    <w:p w14:paraId="75A16299"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3C68CB">
        <w:rPr>
          <w:rFonts w:ascii="Times New Roman" w:hAnsi="Times New Roman" w:cs="Times New Roman"/>
          <w:sz w:val="24"/>
          <w:szCs w:val="24"/>
        </w:rPr>
        <w:t>În procesul acordării asistenței juridice garantate de stat în cadrul căilor de atac</w:t>
      </w:r>
      <w:r w:rsidR="00D47550">
        <w:rPr>
          <w:rFonts w:ascii="Times New Roman" w:hAnsi="Times New Roman" w:cs="Times New Roman"/>
          <w:sz w:val="24"/>
          <w:szCs w:val="24"/>
        </w:rPr>
        <w:t>,</w:t>
      </w:r>
      <w:r w:rsidRPr="003C68CB">
        <w:rPr>
          <w:rFonts w:ascii="Times New Roman" w:hAnsi="Times New Roman" w:cs="Times New Roman"/>
          <w:sz w:val="24"/>
          <w:szCs w:val="24"/>
        </w:rPr>
        <w:t xml:space="preserve"> avocatul va aplica în mod corespunzător recomandările formulate la secțiunea ce vizează căile de atac în procesul penal.</w:t>
      </w:r>
    </w:p>
    <w:p w14:paraId="41384E24"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După pronunțarea hotărârii </w:t>
      </w:r>
      <w:r w:rsidR="00D47550"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avocatul trebuie să explice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natura juridică și posibilitatea recursului.</w:t>
      </w:r>
    </w:p>
    <w:p w14:paraId="621CD391"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Dacă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 psihosociale, după consultările care le-a avut cu avocatul, dorește să declare recurs, avocatul întocmește cererea în interesul beneficiarului, sau, după caz, îl ajută pe acesta să întocmească cererea.</w:t>
      </w:r>
    </w:p>
    <w:p w14:paraId="3541B0C8"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Dacă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nu dorește să declare recurs, iar avocatul consideră că aceasta este în interesul lui, avocatul depune cererea respectivă și explică dreptul acestuia de a-l înlocui cu un alt avocat în cazul în care nu este de acord cu cererea înaintată.</w:t>
      </w:r>
    </w:p>
    <w:p w14:paraId="0FA5D854"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Dacă recursul a fost declarat de altă parte implicată în proces (agentul constatator, victima/partea vătămată)</w:t>
      </w:r>
      <w:r w:rsidR="00D47550"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avocatul este obligat să pregătească o referință în scris la recursul depus.</w:t>
      </w:r>
    </w:p>
    <w:p w14:paraId="3F6A23D1" w14:textId="485F6B58" w:rsidR="00A84CE8" w:rsidRP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După adoptarea hotărârii de către </w:t>
      </w:r>
      <w:r w:rsidR="00D47550" w:rsidRPr="005512A1">
        <w:rPr>
          <w:rFonts w:ascii="Times New Roman" w:eastAsia="Calibri" w:hAnsi="Times New Roman" w:cs="Times New Roman"/>
          <w:sz w:val="24"/>
          <w:szCs w:val="24"/>
        </w:rPr>
        <w:t>instanța</w:t>
      </w:r>
      <w:r w:rsidRPr="005512A1">
        <w:rPr>
          <w:rFonts w:ascii="Times New Roman" w:eastAsia="Calibri" w:hAnsi="Times New Roman" w:cs="Times New Roman"/>
          <w:sz w:val="24"/>
          <w:szCs w:val="24"/>
        </w:rPr>
        <w:t xml:space="preserve"> de recurs</w:t>
      </w:r>
      <w:r w:rsidR="00D47550" w:rsidRPr="005512A1">
        <w:rPr>
          <w:rFonts w:ascii="Times New Roman" w:eastAsia="Calibri" w:hAnsi="Times New Roman" w:cs="Times New Roman"/>
          <w:sz w:val="24"/>
          <w:szCs w:val="24"/>
        </w:rPr>
        <w:t>,</w:t>
      </w:r>
      <w:r w:rsidRPr="005512A1">
        <w:rPr>
          <w:rFonts w:ascii="Times New Roman" w:eastAsia="Calibri" w:hAnsi="Times New Roman" w:cs="Times New Roman"/>
          <w:sz w:val="24"/>
          <w:szCs w:val="24"/>
        </w:rPr>
        <w:t xml:space="preserve"> avocatul explică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 xml:space="preserve">intelectuale și psihosociale hotărârea și mijloacele legale de apărare disponibile în continuare. După ce </w:t>
      </w:r>
      <w:proofErr w:type="spellStart"/>
      <w:r w:rsidRPr="005512A1">
        <w:rPr>
          <w:rFonts w:ascii="Times New Roman" w:eastAsia="Calibri" w:hAnsi="Times New Roman" w:cs="Times New Roman"/>
          <w:sz w:val="24"/>
          <w:szCs w:val="24"/>
        </w:rPr>
        <w:t>şi</w:t>
      </w:r>
      <w:proofErr w:type="spellEnd"/>
      <w:r w:rsidRPr="005512A1">
        <w:rPr>
          <w:rFonts w:ascii="Times New Roman" w:eastAsia="Calibri" w:hAnsi="Times New Roman" w:cs="Times New Roman"/>
          <w:sz w:val="24"/>
          <w:szCs w:val="24"/>
        </w:rPr>
        <w:t xml:space="preserve">-a executat obligațiile pe care le are față de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 psihosociale, avocatul solicită beneficiarului să ofere opiniile lor în privința serviciilor prestate.</w:t>
      </w:r>
    </w:p>
    <w:p w14:paraId="65ECE144" w14:textId="77777777" w:rsidR="00A84CE8" w:rsidRPr="003C68CB" w:rsidRDefault="00A84CE8" w:rsidP="00D47550">
      <w:pPr>
        <w:spacing w:after="0" w:line="240" w:lineRule="auto"/>
        <w:jc w:val="both"/>
        <w:rPr>
          <w:rFonts w:ascii="Times New Roman" w:eastAsia="Calibri" w:hAnsi="Times New Roman" w:cs="Times New Roman"/>
          <w:b/>
          <w:bCs/>
          <w:sz w:val="24"/>
          <w:szCs w:val="24"/>
        </w:rPr>
      </w:pPr>
    </w:p>
    <w:p w14:paraId="4B8ACD76" w14:textId="57116164" w:rsidR="00A84CE8" w:rsidRPr="003C68CB" w:rsidRDefault="00A84CE8" w:rsidP="007365C6">
      <w:pPr>
        <w:numPr>
          <w:ilvl w:val="1"/>
          <w:numId w:val="22"/>
        </w:numPr>
        <w:spacing w:after="0" w:line="360" w:lineRule="auto"/>
        <w:ind w:left="0" w:hanging="450"/>
        <w:jc w:val="both"/>
        <w:rPr>
          <w:rFonts w:ascii="Times New Roman" w:hAnsi="Times New Roman" w:cs="Times New Roman"/>
          <w:b/>
          <w:bCs/>
          <w:sz w:val="24"/>
          <w:szCs w:val="24"/>
        </w:rPr>
      </w:pPr>
      <w:bookmarkStart w:id="20" w:name="_Hlk84587817"/>
      <w:r w:rsidRPr="003C68CB">
        <w:rPr>
          <w:rFonts w:ascii="Times New Roman" w:hAnsi="Times New Roman" w:cs="Times New Roman"/>
          <w:b/>
          <w:sz w:val="24"/>
          <w:szCs w:val="24"/>
        </w:rPr>
        <w:t xml:space="preserve">Asistența juridică garantată de stat acordată </w:t>
      </w:r>
      <w:r w:rsidRPr="003C68CB">
        <w:rPr>
          <w:rFonts w:ascii="Times New Roman" w:hAnsi="Times New Roman" w:cs="Times New Roman"/>
          <w:b/>
          <w:bCs/>
          <w:sz w:val="24"/>
          <w:szCs w:val="24"/>
        </w:rPr>
        <w:t xml:space="preserve">persoanei cu dizabilități </w:t>
      </w:r>
      <w:r w:rsidRPr="003C68CB">
        <w:rPr>
          <w:rFonts w:ascii="Times New Roman" w:eastAsia="Calibri" w:hAnsi="Times New Roman" w:cs="Times New Roman"/>
          <w:b/>
          <w:sz w:val="24"/>
          <w:szCs w:val="24"/>
        </w:rPr>
        <w:t>intelectuale și</w:t>
      </w:r>
      <w:r w:rsidR="003B552D">
        <w:rPr>
          <w:rFonts w:ascii="Times New Roman" w:eastAsia="Calibri" w:hAnsi="Times New Roman" w:cs="Times New Roman"/>
          <w:b/>
          <w:sz w:val="24"/>
          <w:szCs w:val="24"/>
        </w:rPr>
        <w:t>/sau</w:t>
      </w:r>
      <w:r w:rsidRPr="003C68CB">
        <w:rPr>
          <w:rFonts w:ascii="Times New Roman" w:eastAsia="Calibri" w:hAnsi="Times New Roman" w:cs="Times New Roman"/>
          <w:b/>
          <w:sz w:val="24"/>
          <w:szCs w:val="24"/>
        </w:rPr>
        <w:t xml:space="preserve"> psihosociale</w:t>
      </w:r>
      <w:r w:rsidRPr="003C68CB">
        <w:rPr>
          <w:rFonts w:ascii="Times New Roman" w:eastAsia="Times New Roman" w:hAnsi="Times New Roman" w:cs="Times New Roman"/>
          <w:b/>
          <w:sz w:val="24"/>
          <w:szCs w:val="24"/>
        </w:rPr>
        <w:t xml:space="preserve"> </w:t>
      </w:r>
      <w:r w:rsidRPr="003C68CB">
        <w:rPr>
          <w:rFonts w:ascii="Times New Roman" w:eastAsia="Calibri" w:hAnsi="Times New Roman" w:cs="Times New Roman"/>
          <w:b/>
          <w:sz w:val="24"/>
          <w:szCs w:val="24"/>
        </w:rPr>
        <w:t>la faza de executare a sancțiunilor contravenționale</w:t>
      </w:r>
      <w:r w:rsidR="00D47550">
        <w:rPr>
          <w:rFonts w:ascii="Times New Roman" w:eastAsia="Calibri" w:hAnsi="Times New Roman" w:cs="Times New Roman"/>
          <w:b/>
          <w:sz w:val="24"/>
          <w:szCs w:val="24"/>
        </w:rPr>
        <w:t>.</w:t>
      </w:r>
    </w:p>
    <w:p w14:paraId="26F906F4" w14:textId="77777777" w:rsidR="00B51B64" w:rsidRPr="003C68CB" w:rsidRDefault="00B51B64" w:rsidP="00D47550">
      <w:pPr>
        <w:spacing w:after="0" w:line="240" w:lineRule="auto"/>
        <w:ind w:left="360"/>
        <w:jc w:val="both"/>
        <w:rPr>
          <w:rFonts w:ascii="Times New Roman" w:hAnsi="Times New Roman" w:cs="Times New Roman"/>
          <w:b/>
          <w:bCs/>
          <w:sz w:val="24"/>
          <w:szCs w:val="24"/>
        </w:rPr>
      </w:pPr>
    </w:p>
    <w:bookmarkEnd w:id="20"/>
    <w:p w14:paraId="6ED803AE"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3C68CB">
        <w:rPr>
          <w:rFonts w:ascii="Times New Roman" w:eastAsia="Calibri" w:hAnsi="Times New Roman" w:cs="Times New Roman"/>
          <w:sz w:val="24"/>
          <w:szCs w:val="24"/>
        </w:rPr>
        <w:t xml:space="preserve">După ce actul de aplicare a </w:t>
      </w:r>
      <w:r w:rsidR="007402E5" w:rsidRPr="003C68CB">
        <w:rPr>
          <w:rFonts w:ascii="Times New Roman" w:eastAsia="Calibri" w:hAnsi="Times New Roman" w:cs="Times New Roman"/>
          <w:sz w:val="24"/>
          <w:szCs w:val="24"/>
        </w:rPr>
        <w:t>sancțiunilor</w:t>
      </w:r>
      <w:r w:rsidRPr="003C68CB">
        <w:rPr>
          <w:rFonts w:ascii="Times New Roman" w:eastAsia="Calibri" w:hAnsi="Times New Roman" w:cs="Times New Roman"/>
          <w:sz w:val="24"/>
          <w:szCs w:val="24"/>
        </w:rPr>
        <w:t xml:space="preserve"> </w:t>
      </w:r>
      <w:r w:rsidR="007402E5" w:rsidRPr="003C68CB">
        <w:rPr>
          <w:rFonts w:ascii="Times New Roman" w:eastAsia="Calibri" w:hAnsi="Times New Roman" w:cs="Times New Roman"/>
          <w:sz w:val="24"/>
          <w:szCs w:val="24"/>
        </w:rPr>
        <w:t>contravenționale</w:t>
      </w:r>
      <w:r w:rsidRPr="003C68CB">
        <w:rPr>
          <w:rFonts w:ascii="Times New Roman" w:eastAsia="Calibri" w:hAnsi="Times New Roman" w:cs="Times New Roman"/>
          <w:sz w:val="24"/>
          <w:szCs w:val="24"/>
        </w:rPr>
        <w:t xml:space="preserve"> </w:t>
      </w:r>
      <w:r w:rsidR="007402E5" w:rsidRPr="003C68CB">
        <w:rPr>
          <w:rFonts w:ascii="Times New Roman" w:eastAsia="Calibri" w:hAnsi="Times New Roman" w:cs="Times New Roman"/>
          <w:sz w:val="24"/>
          <w:szCs w:val="24"/>
        </w:rPr>
        <w:t>dobândește</w:t>
      </w:r>
      <w:r w:rsidRPr="003C68CB">
        <w:rPr>
          <w:rFonts w:ascii="Times New Roman" w:eastAsia="Calibri" w:hAnsi="Times New Roman" w:cs="Times New Roman"/>
          <w:sz w:val="24"/>
          <w:szCs w:val="24"/>
        </w:rPr>
        <w:t xml:space="preserve"> caracter irevocabil, avocatul explică </w:t>
      </w:r>
      <w:r w:rsidRPr="003C68CB">
        <w:rPr>
          <w:rFonts w:ascii="Times New Roman" w:hAnsi="Times New Roman" w:cs="Times New Roman"/>
          <w:bCs/>
          <w:sz w:val="24"/>
          <w:szCs w:val="24"/>
        </w:rPr>
        <w:t xml:space="preserve">persoanei cu dizabilități </w:t>
      </w:r>
      <w:r w:rsidRPr="003C68CB">
        <w:rPr>
          <w:rFonts w:ascii="Times New Roman" w:eastAsia="Calibri" w:hAnsi="Times New Roman" w:cs="Times New Roman"/>
          <w:sz w:val="24"/>
          <w:szCs w:val="24"/>
        </w:rPr>
        <w:t>intelectuale și</w:t>
      </w:r>
      <w:r w:rsidR="003B552D">
        <w:rPr>
          <w:rFonts w:ascii="Times New Roman" w:eastAsia="Calibri" w:hAnsi="Times New Roman" w:cs="Times New Roman"/>
          <w:sz w:val="24"/>
          <w:szCs w:val="24"/>
        </w:rPr>
        <w:t>/sau</w:t>
      </w:r>
      <w:r w:rsidRPr="003C68CB">
        <w:rPr>
          <w:rFonts w:ascii="Times New Roman" w:eastAsia="Calibri" w:hAnsi="Times New Roman" w:cs="Times New Roman"/>
          <w:sz w:val="24"/>
          <w:szCs w:val="24"/>
        </w:rPr>
        <w:t xml:space="preserve"> psihosociale modul de executare a sancțiunii contravenționale aplicate.  </w:t>
      </w:r>
    </w:p>
    <w:p w14:paraId="2D956A59"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lastRenderedPageBreak/>
        <w:t xml:space="preserve">Dacă în privința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a fost sancțiunea sub forma muncii neremunerate în folosul comunității, avocatul explică</w:t>
      </w:r>
      <w:r w:rsidRPr="005512A1">
        <w:rPr>
          <w:rFonts w:ascii="Times New Roman" w:hAnsi="Times New Roman" w:cs="Times New Roman"/>
          <w:bCs/>
          <w:sz w:val="24"/>
          <w:szCs w:val="24"/>
        </w:rPr>
        <w:t xml:space="preserve"> beneficiarului </w:t>
      </w:r>
      <w:r w:rsidRPr="005512A1">
        <w:rPr>
          <w:rFonts w:ascii="Times New Roman" w:eastAsia="Calibri" w:hAnsi="Times New Roman" w:cs="Times New Roman"/>
          <w:sz w:val="24"/>
          <w:szCs w:val="24"/>
        </w:rPr>
        <w:t>care este biroul de probațiune la care urmează să se adreseze beneficiarul pentru a executa sancțiunea și oferă datele de contact a acestei instituții.</w:t>
      </w:r>
    </w:p>
    <w:p w14:paraId="0A5AE0DC"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În situația în care în privința contravenientului a fost aplicată amenda, avocatul înștiințează beneficiarul că </w:t>
      </w:r>
      <w:r w:rsidRPr="005512A1">
        <w:rPr>
          <w:rFonts w:ascii="Times New Roman" w:eastAsia="Calibri" w:hAnsi="Times New Roman" w:cs="Times New Roman"/>
          <w:color w:val="000000"/>
          <w:sz w:val="24"/>
          <w:szCs w:val="24"/>
        </w:rPr>
        <w:t xml:space="preserve">acesta este în drept să achite jumătate din amenda stabilită, dacă o </w:t>
      </w:r>
      <w:r w:rsidR="007402E5" w:rsidRPr="005512A1">
        <w:rPr>
          <w:rFonts w:ascii="Times New Roman" w:eastAsia="Calibri" w:hAnsi="Times New Roman" w:cs="Times New Roman"/>
          <w:color w:val="000000"/>
          <w:sz w:val="24"/>
          <w:szCs w:val="24"/>
        </w:rPr>
        <w:t>plătește</w:t>
      </w:r>
      <w:r w:rsidRPr="005512A1">
        <w:rPr>
          <w:rFonts w:ascii="Times New Roman" w:eastAsia="Calibri" w:hAnsi="Times New Roman" w:cs="Times New Roman"/>
          <w:color w:val="000000"/>
          <w:sz w:val="24"/>
          <w:szCs w:val="24"/>
        </w:rPr>
        <w:t xml:space="preserve"> în cel mult 72 de ore din momentul stabilirii ei. În acest caz, se consideră că </w:t>
      </w:r>
      <w:r w:rsidR="007402E5" w:rsidRPr="005512A1">
        <w:rPr>
          <w:rFonts w:ascii="Times New Roman" w:eastAsia="Calibri" w:hAnsi="Times New Roman" w:cs="Times New Roman"/>
          <w:color w:val="000000"/>
          <w:sz w:val="24"/>
          <w:szCs w:val="24"/>
        </w:rPr>
        <w:t>sancțiunea</w:t>
      </w:r>
      <w:r w:rsidRPr="005512A1">
        <w:rPr>
          <w:rFonts w:ascii="Times New Roman" w:eastAsia="Calibri" w:hAnsi="Times New Roman" w:cs="Times New Roman"/>
          <w:color w:val="000000"/>
          <w:sz w:val="24"/>
          <w:szCs w:val="24"/>
        </w:rPr>
        <w:t xml:space="preserve"> amenzii este executată integral. </w:t>
      </w:r>
    </w:p>
    <w:p w14:paraId="3555A3A4"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color w:val="000000"/>
          <w:sz w:val="24"/>
          <w:szCs w:val="24"/>
        </w:rPr>
        <w:t>Dacă contravenientul consimte achitarea amenzii în termen de 72 ore, avocatul va facilita ca beneficiarul să obțină rechizitele bancare pe care urmează a fi achitată amenda și va aduce la cunoștința clientului denumirea/adresa instituțiilor financiare care recepționează astfel de plăți.</w:t>
      </w:r>
    </w:p>
    <w:p w14:paraId="06F22E06"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Avocatul trebuie să avertizeze </w:t>
      </w:r>
      <w:r w:rsidRPr="005512A1">
        <w:rPr>
          <w:rFonts w:ascii="Times New Roman" w:hAnsi="Times New Roman" w:cs="Times New Roman"/>
          <w:bCs/>
          <w:sz w:val="24"/>
          <w:szCs w:val="24"/>
        </w:rPr>
        <w:t xml:space="preserve">persoana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Calibri" w:hAnsi="Times New Roman" w:cs="Times New Roman"/>
          <w:color w:val="000000"/>
          <w:sz w:val="24"/>
          <w:szCs w:val="24"/>
        </w:rPr>
        <w:t xml:space="preserve"> că în termen de 10 zile de la data rămânerii definitive a hotărârii </w:t>
      </w:r>
      <w:r w:rsidR="007402E5" w:rsidRPr="005512A1">
        <w:rPr>
          <w:rFonts w:ascii="Times New Roman" w:eastAsia="Calibri" w:hAnsi="Times New Roman" w:cs="Times New Roman"/>
          <w:color w:val="000000"/>
          <w:sz w:val="24"/>
          <w:szCs w:val="24"/>
        </w:rPr>
        <w:t>judecătorești</w:t>
      </w:r>
      <w:r w:rsidRPr="005512A1">
        <w:rPr>
          <w:rFonts w:ascii="Times New Roman" w:eastAsia="Calibri" w:hAnsi="Times New Roman" w:cs="Times New Roman"/>
          <w:color w:val="000000"/>
          <w:sz w:val="24"/>
          <w:szCs w:val="24"/>
        </w:rPr>
        <w:t xml:space="preserve">, </w:t>
      </w:r>
      <w:r w:rsidR="007402E5" w:rsidRPr="005512A1">
        <w:rPr>
          <w:rFonts w:ascii="Times New Roman" w:eastAsia="Calibri" w:hAnsi="Times New Roman" w:cs="Times New Roman"/>
          <w:color w:val="000000"/>
          <w:sz w:val="24"/>
          <w:szCs w:val="24"/>
        </w:rPr>
        <w:t>președintele</w:t>
      </w:r>
      <w:r w:rsidRPr="005512A1">
        <w:rPr>
          <w:rFonts w:ascii="Times New Roman" w:eastAsia="Calibri" w:hAnsi="Times New Roman" w:cs="Times New Roman"/>
          <w:color w:val="000000"/>
          <w:sz w:val="24"/>
          <w:szCs w:val="24"/>
        </w:rPr>
        <w:t xml:space="preserve"> </w:t>
      </w:r>
      <w:r w:rsidR="007402E5" w:rsidRPr="005512A1">
        <w:rPr>
          <w:rFonts w:ascii="Times New Roman" w:eastAsia="Calibri" w:hAnsi="Times New Roman" w:cs="Times New Roman"/>
          <w:color w:val="000000"/>
          <w:sz w:val="24"/>
          <w:szCs w:val="24"/>
        </w:rPr>
        <w:t>instanței</w:t>
      </w:r>
      <w:r w:rsidRPr="005512A1">
        <w:rPr>
          <w:rFonts w:ascii="Times New Roman" w:eastAsia="Calibri" w:hAnsi="Times New Roman" w:cs="Times New Roman"/>
          <w:color w:val="000000"/>
          <w:sz w:val="24"/>
          <w:szCs w:val="24"/>
        </w:rPr>
        <w:t xml:space="preserve"> trimite </w:t>
      </w:r>
      <w:r w:rsidR="007402E5" w:rsidRPr="005512A1">
        <w:rPr>
          <w:rFonts w:ascii="Times New Roman" w:eastAsia="Calibri" w:hAnsi="Times New Roman" w:cs="Times New Roman"/>
          <w:color w:val="000000"/>
          <w:sz w:val="24"/>
          <w:szCs w:val="24"/>
        </w:rPr>
        <w:t>dispoziția</w:t>
      </w:r>
      <w:r w:rsidRPr="005512A1">
        <w:rPr>
          <w:rFonts w:ascii="Times New Roman" w:eastAsia="Calibri" w:hAnsi="Times New Roman" w:cs="Times New Roman"/>
          <w:color w:val="000000"/>
          <w:sz w:val="24"/>
          <w:szCs w:val="24"/>
        </w:rPr>
        <w:t xml:space="preserve"> de executare a hotărârii, împreună cu o copie de pe hotărârea definitivă, </w:t>
      </w:r>
      <w:r w:rsidR="007402E5" w:rsidRPr="005512A1">
        <w:rPr>
          <w:rFonts w:ascii="Times New Roman" w:eastAsia="Calibri" w:hAnsi="Times New Roman" w:cs="Times New Roman"/>
          <w:color w:val="000000"/>
          <w:sz w:val="24"/>
          <w:szCs w:val="24"/>
        </w:rPr>
        <w:t>autorității</w:t>
      </w:r>
      <w:r w:rsidRPr="005512A1">
        <w:rPr>
          <w:rFonts w:ascii="Times New Roman" w:eastAsia="Calibri" w:hAnsi="Times New Roman" w:cs="Times New Roman"/>
          <w:color w:val="000000"/>
          <w:sz w:val="24"/>
          <w:szCs w:val="24"/>
        </w:rPr>
        <w:t xml:space="preserve"> însărcinată cu punerea în executare a hotărârii conform prevederilor </w:t>
      </w:r>
      <w:r w:rsidR="007402E5" w:rsidRPr="005512A1">
        <w:rPr>
          <w:rFonts w:ascii="Times New Roman" w:eastAsia="Calibri" w:hAnsi="Times New Roman" w:cs="Times New Roman"/>
          <w:color w:val="000000"/>
          <w:sz w:val="24"/>
          <w:szCs w:val="24"/>
        </w:rPr>
        <w:t>legislației</w:t>
      </w:r>
      <w:r w:rsidRPr="005512A1">
        <w:rPr>
          <w:rFonts w:ascii="Times New Roman" w:eastAsia="Calibri" w:hAnsi="Times New Roman" w:cs="Times New Roman"/>
          <w:color w:val="000000"/>
          <w:sz w:val="24"/>
          <w:szCs w:val="24"/>
        </w:rPr>
        <w:t xml:space="preserve"> de executare. În cazul în care cauza a fost judecată cu recurs, la copia de pe hotărâre se anexează copia de pe decizia </w:t>
      </w:r>
      <w:r w:rsidR="007402E5" w:rsidRPr="005512A1">
        <w:rPr>
          <w:rFonts w:ascii="Times New Roman" w:eastAsia="Calibri" w:hAnsi="Times New Roman" w:cs="Times New Roman"/>
          <w:color w:val="000000"/>
          <w:sz w:val="24"/>
          <w:szCs w:val="24"/>
        </w:rPr>
        <w:t>instanței</w:t>
      </w:r>
      <w:r w:rsidRPr="005512A1">
        <w:rPr>
          <w:rFonts w:ascii="Times New Roman" w:eastAsia="Calibri" w:hAnsi="Times New Roman" w:cs="Times New Roman"/>
          <w:color w:val="000000"/>
          <w:sz w:val="24"/>
          <w:szCs w:val="24"/>
        </w:rPr>
        <w:t xml:space="preserve"> de recurs. Astfel, beneficiarul va fi citat de autoritatea însărcinată cu punerea în executare a hotărârii și obligat a se prezenta la data și ora stabilită. </w:t>
      </w:r>
    </w:p>
    <w:p w14:paraId="6EE5BC56"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color w:val="000000"/>
          <w:sz w:val="24"/>
          <w:szCs w:val="24"/>
        </w:rPr>
        <w:t xml:space="preserve">Dacă în cursul executării sancțiunii contravenționale apar careva problemele legate de executare, avocatul explică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Calibri" w:hAnsi="Times New Roman" w:cs="Times New Roman"/>
          <w:color w:val="000000"/>
          <w:sz w:val="24"/>
          <w:szCs w:val="24"/>
        </w:rPr>
        <w:t xml:space="preserve"> că este în drept să facă o solicitare/demers către </w:t>
      </w:r>
      <w:r w:rsidR="007402E5" w:rsidRPr="005512A1">
        <w:rPr>
          <w:rFonts w:ascii="Times New Roman" w:eastAsia="Calibri" w:hAnsi="Times New Roman" w:cs="Times New Roman"/>
          <w:color w:val="000000"/>
          <w:sz w:val="24"/>
          <w:szCs w:val="24"/>
        </w:rPr>
        <w:t>instanța</w:t>
      </w:r>
      <w:r w:rsidRPr="005512A1">
        <w:rPr>
          <w:rFonts w:ascii="Times New Roman" w:eastAsia="Calibri" w:hAnsi="Times New Roman" w:cs="Times New Roman"/>
          <w:color w:val="000000"/>
          <w:sz w:val="24"/>
          <w:szCs w:val="24"/>
        </w:rPr>
        <w:t xml:space="preserve"> emitentă a hotărârii definitive cu privire la explicarea suspiciunilor </w:t>
      </w:r>
      <w:proofErr w:type="spellStart"/>
      <w:r w:rsidRPr="005512A1">
        <w:rPr>
          <w:rFonts w:ascii="Times New Roman" w:eastAsia="Calibri" w:hAnsi="Times New Roman" w:cs="Times New Roman"/>
          <w:color w:val="000000"/>
          <w:sz w:val="24"/>
          <w:szCs w:val="24"/>
        </w:rPr>
        <w:t>şi</w:t>
      </w:r>
      <w:proofErr w:type="spellEnd"/>
      <w:r w:rsidRPr="005512A1">
        <w:rPr>
          <w:rFonts w:ascii="Times New Roman" w:eastAsia="Calibri" w:hAnsi="Times New Roman" w:cs="Times New Roman"/>
          <w:color w:val="000000"/>
          <w:sz w:val="24"/>
          <w:szCs w:val="24"/>
        </w:rPr>
        <w:t xml:space="preserve"> </w:t>
      </w:r>
      <w:r w:rsidR="007402E5" w:rsidRPr="005512A1">
        <w:rPr>
          <w:rFonts w:ascii="Times New Roman" w:eastAsia="Calibri" w:hAnsi="Times New Roman" w:cs="Times New Roman"/>
          <w:color w:val="000000"/>
          <w:sz w:val="24"/>
          <w:szCs w:val="24"/>
        </w:rPr>
        <w:t>neclarităților</w:t>
      </w:r>
      <w:r w:rsidRPr="005512A1">
        <w:rPr>
          <w:rFonts w:ascii="Times New Roman" w:eastAsia="Calibri" w:hAnsi="Times New Roman" w:cs="Times New Roman"/>
          <w:color w:val="000000"/>
          <w:sz w:val="24"/>
          <w:szCs w:val="24"/>
        </w:rPr>
        <w:t xml:space="preserve"> la executarea hotărârii </w:t>
      </w:r>
      <w:r w:rsidR="007402E5" w:rsidRPr="005512A1">
        <w:rPr>
          <w:rFonts w:ascii="Times New Roman" w:eastAsia="Calibri" w:hAnsi="Times New Roman" w:cs="Times New Roman"/>
          <w:color w:val="000000"/>
          <w:sz w:val="24"/>
          <w:szCs w:val="24"/>
        </w:rPr>
        <w:t>judecătorești</w:t>
      </w:r>
      <w:r w:rsidRPr="005512A1">
        <w:rPr>
          <w:rFonts w:ascii="Times New Roman" w:eastAsia="Calibri" w:hAnsi="Times New Roman" w:cs="Times New Roman"/>
          <w:color w:val="000000"/>
          <w:sz w:val="24"/>
          <w:szCs w:val="24"/>
        </w:rPr>
        <w:t>.</w:t>
      </w:r>
    </w:p>
    <w:p w14:paraId="28D5BFE5" w14:textId="77777777" w:rsid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color w:val="000000"/>
          <w:sz w:val="24"/>
          <w:szCs w:val="24"/>
        </w:rPr>
        <w:t xml:space="preserve">Avocatul comunică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w:t>
      </w:r>
      <w:r w:rsidRPr="005512A1">
        <w:rPr>
          <w:rFonts w:ascii="Times New Roman" w:eastAsia="Calibri" w:hAnsi="Times New Roman" w:cs="Times New Roman"/>
          <w:color w:val="000000"/>
          <w:sz w:val="24"/>
          <w:szCs w:val="24"/>
        </w:rPr>
        <w:t xml:space="preserve"> că </w:t>
      </w:r>
      <w:r w:rsidRPr="005512A1">
        <w:rPr>
          <w:rFonts w:ascii="Times New Roman" w:eastAsia="Calibri" w:hAnsi="Times New Roman" w:cs="Times New Roman"/>
          <w:sz w:val="24"/>
          <w:szCs w:val="24"/>
        </w:rPr>
        <w:t xml:space="preserve">împotriva actelor de executare silită a </w:t>
      </w:r>
      <w:r w:rsidR="007402E5" w:rsidRPr="005512A1">
        <w:rPr>
          <w:rFonts w:ascii="Times New Roman" w:eastAsia="Calibri" w:hAnsi="Times New Roman" w:cs="Times New Roman"/>
          <w:sz w:val="24"/>
          <w:szCs w:val="24"/>
        </w:rPr>
        <w:t>sancțiunilor</w:t>
      </w:r>
      <w:r w:rsidRPr="005512A1">
        <w:rPr>
          <w:rFonts w:ascii="Times New Roman" w:eastAsia="Calibri" w:hAnsi="Times New Roman" w:cs="Times New Roman"/>
          <w:sz w:val="24"/>
          <w:szCs w:val="24"/>
        </w:rPr>
        <w:t xml:space="preserve"> </w:t>
      </w:r>
      <w:r w:rsidR="007402E5" w:rsidRPr="005512A1">
        <w:rPr>
          <w:rFonts w:ascii="Times New Roman" w:eastAsia="Calibri" w:hAnsi="Times New Roman" w:cs="Times New Roman"/>
          <w:sz w:val="24"/>
          <w:szCs w:val="24"/>
        </w:rPr>
        <w:t>contravenționale</w:t>
      </w:r>
      <w:r w:rsidRPr="005512A1">
        <w:rPr>
          <w:rFonts w:ascii="Times New Roman" w:eastAsia="Calibri" w:hAnsi="Times New Roman" w:cs="Times New Roman"/>
          <w:sz w:val="24"/>
          <w:szCs w:val="24"/>
        </w:rPr>
        <w:t xml:space="preserve"> se poate face </w:t>
      </w:r>
      <w:r w:rsidR="007402E5" w:rsidRPr="005512A1">
        <w:rPr>
          <w:rFonts w:ascii="Times New Roman" w:eastAsia="Calibri" w:hAnsi="Times New Roman" w:cs="Times New Roman"/>
          <w:sz w:val="24"/>
          <w:szCs w:val="24"/>
        </w:rPr>
        <w:t>contestație</w:t>
      </w:r>
      <w:r w:rsidRPr="005512A1">
        <w:rPr>
          <w:rFonts w:ascii="Times New Roman" w:eastAsia="Calibri" w:hAnsi="Times New Roman" w:cs="Times New Roman"/>
          <w:sz w:val="24"/>
          <w:szCs w:val="24"/>
        </w:rPr>
        <w:t xml:space="preserve">, conform normelor Codului de executare și descrie într-un limbaj accesibil potrivit gradului de înțelegere, pașii ce pot fi urmați în procesul de contestare. </w:t>
      </w:r>
    </w:p>
    <w:p w14:paraId="27FC1F33" w14:textId="6BFECB9A" w:rsidR="00A84CE8" w:rsidRPr="005512A1" w:rsidRDefault="00A84CE8" w:rsidP="005512A1">
      <w:pPr>
        <w:numPr>
          <w:ilvl w:val="2"/>
          <w:numId w:val="22"/>
        </w:numPr>
        <w:tabs>
          <w:tab w:val="left" w:pos="142"/>
        </w:tabs>
        <w:spacing w:after="0" w:line="360" w:lineRule="auto"/>
        <w:ind w:left="-284" w:firstLine="374"/>
        <w:jc w:val="both"/>
        <w:rPr>
          <w:rFonts w:ascii="Times New Roman" w:eastAsia="Calibri" w:hAnsi="Times New Roman" w:cs="Times New Roman"/>
          <w:sz w:val="24"/>
          <w:szCs w:val="24"/>
        </w:rPr>
      </w:pPr>
      <w:r w:rsidRPr="005512A1">
        <w:rPr>
          <w:rFonts w:ascii="Times New Roman" w:eastAsia="Calibri" w:hAnsi="Times New Roman" w:cs="Times New Roman"/>
          <w:sz w:val="24"/>
          <w:szCs w:val="24"/>
        </w:rPr>
        <w:t xml:space="preserve">În procesul de informare a </w:t>
      </w:r>
      <w:r w:rsidRPr="005512A1">
        <w:rPr>
          <w:rFonts w:ascii="Times New Roman" w:hAnsi="Times New Roman" w:cs="Times New Roman"/>
          <w:bCs/>
          <w:sz w:val="24"/>
          <w:szCs w:val="24"/>
        </w:rPr>
        <w:t xml:space="preserve">persoanei cu dizabilități </w:t>
      </w:r>
      <w:r w:rsidRPr="005512A1">
        <w:rPr>
          <w:rFonts w:ascii="Times New Roman" w:eastAsia="Calibri" w:hAnsi="Times New Roman" w:cs="Times New Roman"/>
          <w:sz w:val="24"/>
          <w:szCs w:val="24"/>
        </w:rPr>
        <w:t>intelectuale și</w:t>
      </w:r>
      <w:r w:rsidR="003B552D" w:rsidRPr="005512A1">
        <w:rPr>
          <w:rFonts w:ascii="Times New Roman" w:eastAsia="Calibri" w:hAnsi="Times New Roman" w:cs="Times New Roman"/>
          <w:sz w:val="24"/>
          <w:szCs w:val="24"/>
        </w:rPr>
        <w:t>/sau</w:t>
      </w:r>
      <w:r w:rsidRPr="005512A1">
        <w:rPr>
          <w:rFonts w:ascii="Times New Roman" w:eastAsia="Calibri" w:hAnsi="Times New Roman" w:cs="Times New Roman"/>
          <w:sz w:val="24"/>
          <w:szCs w:val="24"/>
        </w:rPr>
        <w:t xml:space="preserve"> psihosociale, avocatul ține cont de obligația sa de a se asigura că îi oferă beneficiarului informația necesară pentru a lua o decizie informată cu referire la executarea sancțiunii contravenționale, inclusiv îi oferă ghidare și consultare. </w:t>
      </w:r>
    </w:p>
    <w:p w14:paraId="3FD9AB33" w14:textId="77777777" w:rsidR="00C36E8B" w:rsidRPr="003C68CB" w:rsidRDefault="00A84CE8" w:rsidP="003C68CB">
      <w:pPr>
        <w:spacing w:after="0" w:line="360" w:lineRule="auto"/>
        <w:jc w:val="center"/>
        <w:rPr>
          <w:rFonts w:ascii="Times New Roman" w:hAnsi="Times New Roman" w:cs="Times New Roman"/>
          <w:b/>
          <w:color w:val="0070C0"/>
          <w:sz w:val="24"/>
          <w:szCs w:val="24"/>
        </w:rPr>
      </w:pPr>
      <w:r w:rsidRPr="003C68CB">
        <w:rPr>
          <w:rFonts w:ascii="Times New Roman" w:hAnsi="Times New Roman" w:cs="Times New Roman"/>
          <w:b/>
          <w:color w:val="0070C0"/>
          <w:sz w:val="24"/>
          <w:szCs w:val="24"/>
        </w:rPr>
        <w:t>Capitolul V.</w:t>
      </w:r>
    </w:p>
    <w:p w14:paraId="1C89A131" w14:textId="77777777" w:rsidR="00A84CE8" w:rsidRPr="003C68CB" w:rsidRDefault="00A84CE8" w:rsidP="00186AFC">
      <w:pPr>
        <w:spacing w:after="0" w:line="360" w:lineRule="auto"/>
        <w:ind w:left="-450"/>
        <w:jc w:val="center"/>
        <w:rPr>
          <w:rFonts w:ascii="Times New Roman" w:hAnsi="Times New Roman" w:cs="Times New Roman"/>
          <w:b/>
          <w:color w:val="0070C0"/>
          <w:sz w:val="24"/>
          <w:szCs w:val="24"/>
        </w:rPr>
      </w:pPr>
      <w:r w:rsidRPr="003C68CB">
        <w:rPr>
          <w:rFonts w:ascii="Times New Roman" w:hAnsi="Times New Roman" w:cs="Times New Roman"/>
          <w:b/>
          <w:color w:val="0070C0"/>
          <w:sz w:val="24"/>
          <w:szCs w:val="24"/>
        </w:rPr>
        <w:t>Asistența juridică garantată de stat acordată persoanei cu dizabilități intelectuale și psihosociale victime în procesul penal.</w:t>
      </w:r>
    </w:p>
    <w:p w14:paraId="66F98A39" w14:textId="77777777" w:rsidR="00A84CE8" w:rsidRPr="003C68CB" w:rsidRDefault="00A84CE8" w:rsidP="003C68CB">
      <w:pPr>
        <w:spacing w:after="0" w:line="360" w:lineRule="auto"/>
        <w:jc w:val="both"/>
        <w:rPr>
          <w:rFonts w:ascii="Times New Roman" w:hAnsi="Times New Roman" w:cs="Times New Roman"/>
          <w:b/>
          <w:sz w:val="24"/>
          <w:szCs w:val="24"/>
        </w:rPr>
      </w:pPr>
    </w:p>
    <w:p w14:paraId="0E389A1B" w14:textId="77777777" w:rsidR="00A84CE8" w:rsidRPr="003C68CB" w:rsidRDefault="00A84CE8" w:rsidP="003C68CB">
      <w:pPr>
        <w:spacing w:after="0" w:line="360" w:lineRule="auto"/>
        <w:jc w:val="both"/>
        <w:rPr>
          <w:rFonts w:ascii="Times New Roman" w:hAnsi="Times New Roman" w:cs="Times New Roman"/>
          <w:b/>
          <w:sz w:val="24"/>
          <w:szCs w:val="24"/>
        </w:rPr>
      </w:pPr>
    </w:p>
    <w:p w14:paraId="2C7CB8C7" w14:textId="77777777" w:rsidR="00C36E8B" w:rsidRPr="003C68CB" w:rsidRDefault="00A84CE8" w:rsidP="00E1118A">
      <w:pPr>
        <w:numPr>
          <w:ilvl w:val="1"/>
          <w:numId w:val="23"/>
        </w:numPr>
        <w:spacing w:after="0" w:line="360" w:lineRule="auto"/>
        <w:ind w:left="0" w:hanging="450"/>
        <w:jc w:val="both"/>
        <w:rPr>
          <w:rFonts w:ascii="Times New Roman" w:hAnsi="Times New Roman" w:cs="Times New Roman"/>
          <w:b/>
          <w:sz w:val="24"/>
          <w:szCs w:val="24"/>
        </w:rPr>
      </w:pPr>
      <w:r w:rsidRPr="003C68CB">
        <w:rPr>
          <w:rFonts w:ascii="Times New Roman" w:hAnsi="Times New Roman" w:cs="Times New Roman"/>
          <w:b/>
          <w:sz w:val="24"/>
          <w:szCs w:val="24"/>
        </w:rPr>
        <w:lastRenderedPageBreak/>
        <w:t>Asistența juridică garantată de stat acordată persoanei cu dizabilități intelectuale și psihosociale victimă în procesul penal.</w:t>
      </w:r>
    </w:p>
    <w:p w14:paraId="47C98242" w14:textId="77777777" w:rsidR="00C36E8B" w:rsidRPr="003C68CB" w:rsidRDefault="00C36E8B" w:rsidP="003C68CB">
      <w:pPr>
        <w:spacing w:after="0" w:line="360" w:lineRule="auto"/>
        <w:jc w:val="both"/>
        <w:rPr>
          <w:rFonts w:ascii="Times New Roman" w:hAnsi="Times New Roman" w:cs="Times New Roman"/>
          <w:b/>
          <w:sz w:val="24"/>
          <w:szCs w:val="24"/>
        </w:rPr>
      </w:pPr>
    </w:p>
    <w:p w14:paraId="18970142" w14:textId="094B28D0" w:rsidR="00C36E8B" w:rsidRPr="003C68CB" w:rsidRDefault="00A84CE8" w:rsidP="003226FB">
      <w:pPr>
        <w:spacing w:after="120" w:line="360" w:lineRule="auto"/>
        <w:ind w:left="-450"/>
        <w:jc w:val="both"/>
        <w:rPr>
          <w:rFonts w:ascii="Times New Roman" w:hAnsi="Times New Roman" w:cs="Times New Roman"/>
          <w:sz w:val="24"/>
          <w:szCs w:val="24"/>
        </w:rPr>
      </w:pPr>
      <w:r w:rsidRPr="003C68CB">
        <w:rPr>
          <w:rFonts w:ascii="Times New Roman" w:hAnsi="Times New Roman" w:cs="Times New Roman"/>
          <w:sz w:val="24"/>
          <w:szCs w:val="24"/>
        </w:rPr>
        <w:t xml:space="preserve">Reușita actului de justiție și eficacitatea organelor de urmărire penală depind în mare măsură pe </w:t>
      </w:r>
      <w:r w:rsidR="003226FB" w:rsidRPr="003C68CB">
        <w:rPr>
          <w:rFonts w:ascii="Times New Roman" w:hAnsi="Times New Roman" w:cs="Times New Roman"/>
          <w:sz w:val="24"/>
          <w:szCs w:val="24"/>
        </w:rPr>
        <w:t>lângă</w:t>
      </w:r>
      <w:r w:rsidRPr="003C68CB">
        <w:rPr>
          <w:rFonts w:ascii="Times New Roman" w:hAnsi="Times New Roman" w:cs="Times New Roman"/>
          <w:sz w:val="24"/>
          <w:szCs w:val="24"/>
        </w:rPr>
        <w:t xml:space="preserve"> alte probe acumulate, de declarațiile juste efectuate de către părți în cadrul urmăririi penale sau instanța de judecată. Declarațiile părții vătămate indubitabil contribuie la cercetarea sub toate aspectele, complete și obiective a circumstanțelor cauzei pentru stabilirea adevărului. </w:t>
      </w:r>
    </w:p>
    <w:p w14:paraId="1D7D5656" w14:textId="77777777" w:rsidR="00CC4512" w:rsidRDefault="00A84CE8" w:rsidP="00CC4512">
      <w:pPr>
        <w:numPr>
          <w:ilvl w:val="2"/>
          <w:numId w:val="23"/>
        </w:numPr>
        <w:spacing w:after="0" w:line="360" w:lineRule="auto"/>
        <w:ind w:left="-426" w:firstLine="786"/>
        <w:jc w:val="both"/>
        <w:rPr>
          <w:rFonts w:ascii="Times New Roman" w:hAnsi="Times New Roman" w:cs="Times New Roman"/>
          <w:color w:val="000000"/>
          <w:sz w:val="24"/>
          <w:szCs w:val="24"/>
        </w:rPr>
      </w:pPr>
      <w:r w:rsidRPr="003C68CB">
        <w:rPr>
          <w:rFonts w:ascii="Times New Roman" w:hAnsi="Times New Roman" w:cs="Times New Roman"/>
          <w:color w:val="000000"/>
          <w:sz w:val="24"/>
          <w:szCs w:val="24"/>
        </w:rPr>
        <w:t xml:space="preserve">Avocatul va avea în vedere că victima, persoana cu dizabilități intelectuale sau psihosociale face parte dintr-o categorie specifică a actorilor procesului penal. </w:t>
      </w:r>
    </w:p>
    <w:p w14:paraId="0DA93D41" w14:textId="77777777" w:rsidR="00CC4512" w:rsidRDefault="003226FB" w:rsidP="00CC4512">
      <w:pPr>
        <w:numPr>
          <w:ilvl w:val="2"/>
          <w:numId w:val="23"/>
        </w:numPr>
        <w:spacing w:after="0" w:line="360" w:lineRule="auto"/>
        <w:ind w:left="-426" w:firstLine="786"/>
        <w:jc w:val="both"/>
        <w:rPr>
          <w:rFonts w:ascii="Times New Roman" w:hAnsi="Times New Roman" w:cs="Times New Roman"/>
          <w:color w:val="000000"/>
          <w:sz w:val="24"/>
          <w:szCs w:val="24"/>
        </w:rPr>
      </w:pPr>
      <w:r w:rsidRPr="00CC4512">
        <w:rPr>
          <w:rFonts w:ascii="Times New Roman" w:hAnsi="Times New Roman" w:cs="Times New Roman"/>
          <w:color w:val="000000"/>
          <w:sz w:val="24"/>
          <w:szCs w:val="24"/>
        </w:rPr>
        <w:t>Asigurând</w:t>
      </w:r>
      <w:r w:rsidR="00A84CE8" w:rsidRPr="00CC4512">
        <w:rPr>
          <w:rFonts w:ascii="Times New Roman" w:hAnsi="Times New Roman" w:cs="Times New Roman"/>
          <w:color w:val="000000"/>
          <w:sz w:val="24"/>
          <w:szCs w:val="24"/>
        </w:rPr>
        <w:t xml:space="preserve"> reprezentarea victimei, persoan</w:t>
      </w:r>
      <w:r w:rsidR="00EB3AE8" w:rsidRPr="00CC4512">
        <w:rPr>
          <w:rFonts w:ascii="Times New Roman" w:hAnsi="Times New Roman" w:cs="Times New Roman"/>
          <w:color w:val="000000"/>
          <w:sz w:val="24"/>
          <w:szCs w:val="24"/>
        </w:rPr>
        <w:t>ă</w:t>
      </w:r>
      <w:r w:rsidR="004C2C4F" w:rsidRPr="00CC4512">
        <w:rPr>
          <w:rFonts w:ascii="Times New Roman" w:hAnsi="Times New Roman" w:cs="Times New Roman"/>
          <w:color w:val="000000"/>
          <w:sz w:val="24"/>
          <w:szCs w:val="24"/>
        </w:rPr>
        <w:t xml:space="preserve"> cu dizabilitate intelectuală și/sau</w:t>
      </w:r>
      <w:r w:rsidR="00BD46D5" w:rsidRPr="00CC4512">
        <w:rPr>
          <w:rFonts w:ascii="Times New Roman" w:hAnsi="Times New Roman" w:cs="Times New Roman"/>
          <w:color w:val="000000"/>
          <w:sz w:val="24"/>
          <w:szCs w:val="24"/>
        </w:rPr>
        <w:t xml:space="preserve"> psihosocială</w:t>
      </w:r>
      <w:r w:rsidR="00A84CE8" w:rsidRPr="00CC4512">
        <w:rPr>
          <w:rFonts w:ascii="Times New Roman" w:hAnsi="Times New Roman" w:cs="Times New Roman"/>
          <w:color w:val="000000"/>
          <w:sz w:val="24"/>
          <w:szCs w:val="24"/>
        </w:rPr>
        <w:t xml:space="preserve"> în cadrul procesului penal, </w:t>
      </w:r>
      <w:r w:rsidRPr="00CC4512">
        <w:rPr>
          <w:rFonts w:ascii="Times New Roman" w:hAnsi="Times New Roman" w:cs="Times New Roman"/>
          <w:color w:val="000000"/>
          <w:sz w:val="24"/>
          <w:szCs w:val="24"/>
        </w:rPr>
        <w:t>a</w:t>
      </w:r>
      <w:r w:rsidR="00A84CE8" w:rsidRPr="00CC4512">
        <w:rPr>
          <w:rFonts w:ascii="Times New Roman" w:hAnsi="Times New Roman" w:cs="Times New Roman"/>
          <w:color w:val="000000"/>
          <w:sz w:val="24"/>
          <w:szCs w:val="24"/>
        </w:rPr>
        <w:t xml:space="preserve">vocatul va avea în vedere faptul că realizarea drepturilor acestei persoane în procesul penal ca și în alte domenii ale vieții este dificilă, din cauza discriminării, din cauza stereotipurilor și prejudecăților că simpla prezență a unui diagnostic psihic afectează credibilitatea acestor persoane. </w:t>
      </w:r>
    </w:p>
    <w:p w14:paraId="79C5ECBE" w14:textId="77777777" w:rsidR="00CC4512" w:rsidRDefault="00A84CE8" w:rsidP="00CC4512">
      <w:pPr>
        <w:numPr>
          <w:ilvl w:val="2"/>
          <w:numId w:val="23"/>
        </w:numPr>
        <w:spacing w:after="0" w:line="360" w:lineRule="auto"/>
        <w:ind w:left="-426" w:firstLine="786"/>
        <w:jc w:val="both"/>
        <w:rPr>
          <w:rFonts w:ascii="Times New Roman" w:hAnsi="Times New Roman" w:cs="Times New Roman"/>
          <w:color w:val="000000"/>
          <w:sz w:val="24"/>
          <w:szCs w:val="24"/>
        </w:rPr>
      </w:pPr>
      <w:r w:rsidRPr="00CC4512">
        <w:rPr>
          <w:rFonts w:ascii="Times New Roman" w:hAnsi="Times New Roman" w:cs="Times New Roman"/>
          <w:color w:val="000000"/>
          <w:sz w:val="24"/>
          <w:szCs w:val="24"/>
        </w:rPr>
        <w:t xml:space="preserve">Avocatul va avea în vedere că de cele mai multe ori intenția acestor persoane de a depune </w:t>
      </w:r>
      <w:r w:rsidR="001215BA" w:rsidRPr="00CC4512">
        <w:rPr>
          <w:rFonts w:ascii="Times New Roman" w:hAnsi="Times New Roman" w:cs="Times New Roman"/>
          <w:color w:val="000000"/>
          <w:sz w:val="24"/>
          <w:szCs w:val="24"/>
        </w:rPr>
        <w:t>plângeri</w:t>
      </w:r>
      <w:r w:rsidRPr="00CC4512">
        <w:rPr>
          <w:rFonts w:ascii="Times New Roman" w:hAnsi="Times New Roman" w:cs="Times New Roman"/>
          <w:color w:val="000000"/>
          <w:sz w:val="24"/>
          <w:szCs w:val="24"/>
        </w:rPr>
        <w:t xml:space="preserve"> la poliție cu privire la comunicarea unor abuzuri în privința lor nu se soldează cu succes, pentru că cererile lor nu sunt acceptate. Iar din cauza că majoritatea persoanelor nu pot scrie, în cele mai dese cazuri </w:t>
      </w:r>
      <w:r w:rsidR="001215BA" w:rsidRPr="00CC4512">
        <w:rPr>
          <w:rFonts w:ascii="Times New Roman" w:hAnsi="Times New Roman" w:cs="Times New Roman"/>
          <w:color w:val="000000"/>
          <w:sz w:val="24"/>
          <w:szCs w:val="24"/>
        </w:rPr>
        <w:t>plângerile</w:t>
      </w:r>
      <w:r w:rsidRPr="00CC4512">
        <w:rPr>
          <w:rFonts w:ascii="Times New Roman" w:hAnsi="Times New Roman" w:cs="Times New Roman"/>
          <w:color w:val="000000"/>
          <w:sz w:val="24"/>
          <w:szCs w:val="24"/>
        </w:rPr>
        <w:t xml:space="preserve"> verbale </w:t>
      </w:r>
      <w:r w:rsidR="001215BA" w:rsidRPr="00CC4512">
        <w:rPr>
          <w:rFonts w:ascii="Times New Roman" w:hAnsi="Times New Roman" w:cs="Times New Roman"/>
          <w:color w:val="000000"/>
          <w:sz w:val="24"/>
          <w:szCs w:val="24"/>
        </w:rPr>
        <w:t>rămân</w:t>
      </w:r>
      <w:r w:rsidRPr="00CC4512">
        <w:rPr>
          <w:rFonts w:ascii="Times New Roman" w:hAnsi="Times New Roman" w:cs="Times New Roman"/>
          <w:color w:val="000000"/>
          <w:sz w:val="24"/>
          <w:szCs w:val="24"/>
        </w:rPr>
        <w:t xml:space="preserve"> neinvestigate. </w:t>
      </w:r>
    </w:p>
    <w:p w14:paraId="5E2BF298"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C4512">
        <w:rPr>
          <w:rFonts w:ascii="Times New Roman" w:hAnsi="Times New Roman" w:cs="Times New Roman"/>
          <w:color w:val="000000"/>
          <w:sz w:val="24"/>
          <w:szCs w:val="24"/>
        </w:rPr>
        <w:t xml:space="preserve">Avocatul va recomanda acestor persoane ca denunțul sau </w:t>
      </w:r>
      <w:r w:rsidR="001215BA" w:rsidRPr="00CC4512">
        <w:rPr>
          <w:rFonts w:ascii="Times New Roman" w:hAnsi="Times New Roman" w:cs="Times New Roman"/>
          <w:color w:val="000000"/>
          <w:sz w:val="24"/>
          <w:szCs w:val="24"/>
        </w:rPr>
        <w:t>plângerea</w:t>
      </w:r>
      <w:r w:rsidRPr="00CC4512">
        <w:rPr>
          <w:rFonts w:ascii="Times New Roman" w:hAnsi="Times New Roman" w:cs="Times New Roman"/>
          <w:color w:val="000000"/>
          <w:sz w:val="24"/>
          <w:szCs w:val="24"/>
        </w:rPr>
        <w:t xml:space="preserve"> să fie depusă prin intermediul apelului telefonic la nr. 112  cu recomandarea de a comunica </w:t>
      </w:r>
      <w:r w:rsidR="001215BA" w:rsidRPr="00CC4512">
        <w:rPr>
          <w:rFonts w:ascii="Times New Roman" w:hAnsi="Times New Roman" w:cs="Times New Roman"/>
          <w:color w:val="000000"/>
          <w:sz w:val="24"/>
          <w:szCs w:val="24"/>
        </w:rPr>
        <w:t>cât</w:t>
      </w:r>
      <w:r w:rsidRPr="00CC4512">
        <w:rPr>
          <w:rFonts w:ascii="Times New Roman" w:hAnsi="Times New Roman" w:cs="Times New Roman"/>
          <w:color w:val="000000"/>
          <w:sz w:val="24"/>
          <w:szCs w:val="24"/>
        </w:rPr>
        <w:t xml:space="preserve"> mai exact cele </w:t>
      </w:r>
      <w:r w:rsidR="001215BA" w:rsidRPr="00CC4512">
        <w:rPr>
          <w:rFonts w:ascii="Times New Roman" w:hAnsi="Times New Roman" w:cs="Times New Roman"/>
          <w:color w:val="000000"/>
          <w:sz w:val="24"/>
          <w:szCs w:val="24"/>
        </w:rPr>
        <w:t>întâmplate</w:t>
      </w:r>
      <w:r w:rsidRPr="00CC4512">
        <w:rPr>
          <w:rFonts w:ascii="Times New Roman" w:hAnsi="Times New Roman" w:cs="Times New Roman"/>
          <w:color w:val="000000"/>
          <w:sz w:val="24"/>
          <w:szCs w:val="24"/>
        </w:rPr>
        <w:t xml:space="preserve">. Urmare a apelului, poliția este obligată în aceeași zi să se deplaseze la fața locului unde va fixa faptele stabilite și în caz de necesitate va asigura cu maximă celeritate conservarea probelor relevante. Cu regret, însă, deși în privința persoanelor cu dizabilități intelectuale sau psihosociale sunt comise abuzuri evidente, rareori se ajunge la pornirea urmăririi penale și condamnarea făptașilor pentru acțiunile comise. </w:t>
      </w:r>
    </w:p>
    <w:p w14:paraId="46B7D7A8"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Avocatul va ține cont de faptul că victima/partea vătămată </w:t>
      </w:r>
      <w:r w:rsidR="001215BA"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persoană cu dizabilități intelectuale sau psihosociale beneficiază de toate drepturile procesuale în condiții de egalitate cu ceilalți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w:t>
      </w:r>
      <w:r w:rsidR="001215BA" w:rsidRPr="00C22D91">
        <w:rPr>
          <w:rFonts w:ascii="Times New Roman" w:hAnsi="Times New Roman" w:cs="Times New Roman"/>
          <w:color w:val="000000"/>
          <w:sz w:val="24"/>
          <w:szCs w:val="24"/>
        </w:rPr>
        <w:t>își</w:t>
      </w:r>
      <w:r w:rsidRPr="00C22D91">
        <w:rPr>
          <w:rFonts w:ascii="Times New Roman" w:hAnsi="Times New Roman" w:cs="Times New Roman"/>
          <w:color w:val="000000"/>
          <w:sz w:val="24"/>
          <w:szCs w:val="24"/>
        </w:rPr>
        <w:t xml:space="preserve"> exercită </w:t>
      </w:r>
      <w:r w:rsidR="001215BA" w:rsidRPr="00C22D91">
        <w:rPr>
          <w:rFonts w:ascii="Times New Roman" w:hAnsi="Times New Roman" w:cs="Times New Roman"/>
          <w:color w:val="000000"/>
          <w:sz w:val="24"/>
          <w:szCs w:val="24"/>
        </w:rPr>
        <w:t>obligațiile</w:t>
      </w:r>
      <w:r w:rsidRPr="00C22D91">
        <w:rPr>
          <w:rFonts w:ascii="Times New Roman" w:hAnsi="Times New Roman" w:cs="Times New Roman"/>
          <w:color w:val="000000"/>
          <w:sz w:val="24"/>
          <w:szCs w:val="24"/>
        </w:rPr>
        <w:t xml:space="preserve"> personal sau, prin </w:t>
      </w:r>
      <w:r w:rsidR="001215BA" w:rsidRPr="00C22D91">
        <w:rPr>
          <w:rFonts w:ascii="Times New Roman" w:hAnsi="Times New Roman" w:cs="Times New Roman"/>
          <w:color w:val="000000"/>
          <w:sz w:val="24"/>
          <w:szCs w:val="24"/>
        </w:rPr>
        <w:t>reprezentanți</w:t>
      </w:r>
      <w:r w:rsidRPr="00C22D91">
        <w:rPr>
          <w:rFonts w:ascii="Times New Roman" w:hAnsi="Times New Roman" w:cs="Times New Roman"/>
          <w:color w:val="000000"/>
          <w:sz w:val="24"/>
          <w:szCs w:val="24"/>
        </w:rPr>
        <w:t xml:space="preserve">. În cazul în care victima este o persoană iresponsabilă, drepturile acesteia </w:t>
      </w:r>
      <w:r w:rsidR="001215BA" w:rsidRPr="00C22D91">
        <w:rPr>
          <w:rFonts w:ascii="Times New Roman" w:hAnsi="Times New Roman" w:cs="Times New Roman"/>
          <w:color w:val="000000"/>
          <w:sz w:val="24"/>
          <w:szCs w:val="24"/>
        </w:rPr>
        <w:t>sânt</w:t>
      </w:r>
      <w:r w:rsidRPr="00C22D91">
        <w:rPr>
          <w:rFonts w:ascii="Times New Roman" w:hAnsi="Times New Roman" w:cs="Times New Roman"/>
          <w:color w:val="000000"/>
          <w:sz w:val="24"/>
          <w:szCs w:val="24"/>
        </w:rPr>
        <w:t xml:space="preserve"> exercitate de </w:t>
      </w:r>
      <w:r w:rsidR="001215BA" w:rsidRPr="00C22D91">
        <w:rPr>
          <w:rFonts w:ascii="Times New Roman" w:hAnsi="Times New Roman" w:cs="Times New Roman"/>
          <w:color w:val="000000"/>
          <w:sz w:val="24"/>
          <w:szCs w:val="24"/>
        </w:rPr>
        <w:t>reprezentanții</w:t>
      </w:r>
      <w:r w:rsidRPr="00C22D91">
        <w:rPr>
          <w:rFonts w:ascii="Times New Roman" w:hAnsi="Times New Roman" w:cs="Times New Roman"/>
          <w:color w:val="000000"/>
          <w:sz w:val="24"/>
          <w:szCs w:val="24"/>
        </w:rPr>
        <w:t xml:space="preserve"> ei legali în modul prevăzut de CPP al RM.  Drepturile victimei decedate </w:t>
      </w:r>
      <w:r w:rsidR="001215BA" w:rsidRPr="00C22D91">
        <w:rPr>
          <w:rFonts w:ascii="Times New Roman" w:hAnsi="Times New Roman" w:cs="Times New Roman"/>
          <w:color w:val="000000"/>
          <w:sz w:val="24"/>
          <w:szCs w:val="24"/>
        </w:rPr>
        <w:t>sânt</w:t>
      </w:r>
      <w:r w:rsidRPr="00C22D91">
        <w:rPr>
          <w:rFonts w:ascii="Times New Roman" w:hAnsi="Times New Roman" w:cs="Times New Roman"/>
          <w:color w:val="000000"/>
          <w:sz w:val="24"/>
          <w:szCs w:val="24"/>
        </w:rPr>
        <w:t xml:space="preserve"> preluate de succesorii ei.</w:t>
      </w:r>
    </w:p>
    <w:p w14:paraId="1B629F97"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Ar fi greu de imaginat un sistem de justiție funcțional în care declarațiile părților vătămate, a martorilor  să fie lipsite de credibilitate și deci inutile pentru procesul penal. Avocatul va evidenția ori de </w:t>
      </w:r>
      <w:r w:rsidR="001215BA" w:rsidRPr="00C22D91">
        <w:rPr>
          <w:rFonts w:ascii="Times New Roman" w:hAnsi="Times New Roman" w:cs="Times New Roman"/>
          <w:color w:val="000000"/>
          <w:sz w:val="24"/>
          <w:szCs w:val="24"/>
        </w:rPr>
        <w:t>câte</w:t>
      </w:r>
      <w:r w:rsidRPr="00C22D91">
        <w:rPr>
          <w:rFonts w:ascii="Times New Roman" w:hAnsi="Times New Roman" w:cs="Times New Roman"/>
          <w:color w:val="000000"/>
          <w:sz w:val="24"/>
          <w:szCs w:val="24"/>
        </w:rPr>
        <w:t xml:space="preserve"> ori va fi necesar că prezența diagnosticului psihiatric nu poate fi egalat cu lipsa de credibilitate a declarațiilor victimei cu </w:t>
      </w:r>
      <w:r w:rsidR="00A251D6" w:rsidRPr="00C22D91">
        <w:rPr>
          <w:rFonts w:ascii="Times New Roman" w:hAnsi="Times New Roman" w:cs="Times New Roman"/>
          <w:color w:val="000000"/>
          <w:sz w:val="24"/>
          <w:szCs w:val="24"/>
        </w:rPr>
        <w:t xml:space="preserve">dizabilitate intelectuală și/sau </w:t>
      </w:r>
      <w:proofErr w:type="spellStart"/>
      <w:r w:rsidR="00A251D6" w:rsidRPr="00C22D91">
        <w:rPr>
          <w:rFonts w:ascii="Times New Roman" w:hAnsi="Times New Roman" w:cs="Times New Roman"/>
          <w:color w:val="000000"/>
          <w:sz w:val="24"/>
          <w:szCs w:val="24"/>
        </w:rPr>
        <w:t>psiho</w:t>
      </w:r>
      <w:proofErr w:type="spellEnd"/>
      <w:r w:rsidR="00A251D6" w:rsidRPr="00C22D91">
        <w:rPr>
          <w:rFonts w:ascii="Times New Roman" w:hAnsi="Times New Roman" w:cs="Times New Roman"/>
          <w:color w:val="000000"/>
          <w:sz w:val="24"/>
          <w:szCs w:val="24"/>
        </w:rPr>
        <w:t>-socială</w:t>
      </w:r>
      <w:r w:rsidRPr="00C22D91">
        <w:rPr>
          <w:rFonts w:ascii="Times New Roman" w:hAnsi="Times New Roman" w:cs="Times New Roman"/>
          <w:color w:val="000000"/>
          <w:sz w:val="24"/>
          <w:szCs w:val="24"/>
        </w:rPr>
        <w:t xml:space="preserve">. </w:t>
      </w:r>
    </w:p>
    <w:p w14:paraId="4041ECDA"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lastRenderedPageBreak/>
        <w:t>Avocatul va ține cont că în conformitate cu art. 143</w:t>
      </w:r>
      <w:r w:rsidR="001215BA" w:rsidRPr="00C22D91">
        <w:rPr>
          <w:rFonts w:ascii="Times New Roman" w:hAnsi="Times New Roman" w:cs="Times New Roman"/>
          <w:color w:val="000000"/>
          <w:sz w:val="24"/>
          <w:szCs w:val="24"/>
        </w:rPr>
        <w:t xml:space="preserve"> din</w:t>
      </w:r>
      <w:r w:rsidRPr="00C22D91">
        <w:rPr>
          <w:rFonts w:ascii="Times New Roman" w:hAnsi="Times New Roman" w:cs="Times New Roman"/>
          <w:color w:val="000000"/>
          <w:sz w:val="24"/>
          <w:szCs w:val="24"/>
        </w:rPr>
        <w:t xml:space="preserve"> CPP al RM, pentru constatarea stării psihice a </w:t>
      </w:r>
      <w:r w:rsidR="001215BA" w:rsidRPr="00C22D91">
        <w:rPr>
          <w:rFonts w:ascii="Times New Roman" w:hAnsi="Times New Roman" w:cs="Times New Roman"/>
          <w:color w:val="000000"/>
          <w:sz w:val="24"/>
          <w:szCs w:val="24"/>
        </w:rPr>
        <w:t>părții</w:t>
      </w:r>
      <w:r w:rsidRPr="00C22D91">
        <w:rPr>
          <w:rFonts w:ascii="Times New Roman" w:hAnsi="Times New Roman" w:cs="Times New Roman"/>
          <w:color w:val="000000"/>
          <w:sz w:val="24"/>
          <w:szCs w:val="24"/>
        </w:rPr>
        <w:t xml:space="preserve"> vătămate, dacă apar îndoieli în </w:t>
      </w:r>
      <w:r w:rsidR="001215BA" w:rsidRPr="00C22D91">
        <w:rPr>
          <w:rFonts w:ascii="Times New Roman" w:hAnsi="Times New Roman" w:cs="Times New Roman"/>
          <w:color w:val="000000"/>
          <w:sz w:val="24"/>
          <w:szCs w:val="24"/>
        </w:rPr>
        <w:t>privința</w:t>
      </w:r>
      <w:r w:rsidRPr="00C22D91">
        <w:rPr>
          <w:rFonts w:ascii="Times New Roman" w:hAnsi="Times New Roman" w:cs="Times New Roman"/>
          <w:color w:val="000000"/>
          <w:sz w:val="24"/>
          <w:szCs w:val="24"/>
        </w:rPr>
        <w:t xml:space="preserve"> </w:t>
      </w:r>
      <w:r w:rsidR="001215BA" w:rsidRPr="00C22D91">
        <w:rPr>
          <w:rFonts w:ascii="Times New Roman" w:hAnsi="Times New Roman" w:cs="Times New Roman"/>
          <w:color w:val="000000"/>
          <w:sz w:val="24"/>
          <w:szCs w:val="24"/>
        </w:rPr>
        <w:t>capacității</w:t>
      </w:r>
      <w:r w:rsidRPr="00C22D91">
        <w:rPr>
          <w:rFonts w:ascii="Times New Roman" w:hAnsi="Times New Roman" w:cs="Times New Roman"/>
          <w:color w:val="000000"/>
          <w:sz w:val="24"/>
          <w:szCs w:val="24"/>
        </w:rPr>
        <w:t xml:space="preserve"> persoanei cu dizabilități intelectuale și psihosociale de a percepe just împrejurările ce au </w:t>
      </w:r>
      <w:r w:rsidR="001215BA" w:rsidRPr="00C22D91">
        <w:rPr>
          <w:rFonts w:ascii="Times New Roman" w:hAnsi="Times New Roman" w:cs="Times New Roman"/>
          <w:color w:val="000000"/>
          <w:sz w:val="24"/>
          <w:szCs w:val="24"/>
        </w:rPr>
        <w:t>importanță</w:t>
      </w:r>
      <w:r w:rsidRPr="00C22D91">
        <w:rPr>
          <w:rFonts w:ascii="Times New Roman" w:hAnsi="Times New Roman" w:cs="Times New Roman"/>
          <w:color w:val="000000"/>
          <w:sz w:val="24"/>
          <w:szCs w:val="24"/>
        </w:rPr>
        <w:t xml:space="preserve"> pentru cauza penală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de a face </w:t>
      </w:r>
      <w:r w:rsidR="001215BA"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despre ele, dacă aceste </w:t>
      </w:r>
      <w:r w:rsidR="001215BA"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ulterior vor fi puse, în mod exclusiv sau în principal, în baza </w:t>
      </w:r>
      <w:r w:rsidR="001215BA" w:rsidRPr="00C22D91">
        <w:rPr>
          <w:rFonts w:ascii="Times New Roman" w:hAnsi="Times New Roman" w:cs="Times New Roman"/>
          <w:color w:val="000000"/>
          <w:sz w:val="24"/>
          <w:szCs w:val="24"/>
        </w:rPr>
        <w:t>hotărârii</w:t>
      </w:r>
      <w:r w:rsidRPr="00C22D91">
        <w:rPr>
          <w:rFonts w:ascii="Times New Roman" w:hAnsi="Times New Roman" w:cs="Times New Roman"/>
          <w:color w:val="000000"/>
          <w:sz w:val="24"/>
          <w:szCs w:val="24"/>
        </w:rPr>
        <w:t xml:space="preserve"> în cauza dată, se va ordona petrecerea expertizei psihiatrice medico-legale. </w:t>
      </w:r>
    </w:p>
    <w:p w14:paraId="05CC7AA1"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La momentul luării de cunoștință cu dispunerea expertizei </w:t>
      </w:r>
      <w:r w:rsidR="001215BA" w:rsidRPr="00C22D91">
        <w:rPr>
          <w:rFonts w:ascii="Times New Roman" w:hAnsi="Times New Roman" w:cs="Times New Roman"/>
          <w:color w:val="000000"/>
          <w:sz w:val="24"/>
          <w:szCs w:val="24"/>
        </w:rPr>
        <w:t>psihiatrice</w:t>
      </w:r>
      <w:r w:rsidRPr="00C22D91">
        <w:rPr>
          <w:rFonts w:ascii="Times New Roman" w:hAnsi="Times New Roman" w:cs="Times New Roman"/>
          <w:color w:val="000000"/>
          <w:sz w:val="24"/>
          <w:szCs w:val="24"/>
        </w:rPr>
        <w:t xml:space="preserve"> medico-legale în privința părții vătămate, persoană cu dizabilități intelectuale sau psihosociale, </w:t>
      </w:r>
      <w:r w:rsidR="001215BA" w:rsidRPr="00C22D91">
        <w:rPr>
          <w:rFonts w:ascii="Times New Roman" w:hAnsi="Times New Roman" w:cs="Times New Roman"/>
          <w:color w:val="000000"/>
          <w:sz w:val="24"/>
          <w:szCs w:val="24"/>
        </w:rPr>
        <w:t>a</w:t>
      </w:r>
      <w:r w:rsidRPr="00C22D91">
        <w:rPr>
          <w:rFonts w:ascii="Times New Roman" w:hAnsi="Times New Roman" w:cs="Times New Roman"/>
          <w:color w:val="000000"/>
          <w:sz w:val="24"/>
          <w:szCs w:val="24"/>
        </w:rPr>
        <w:t xml:space="preserve">vocatul va urmări ca întrebările adresate expertului să se axeze pe elementele indicate supra:  capacitatea/incapacitatea părții vătămate de a relata corect faptele </w:t>
      </w:r>
      <w:r w:rsidR="001215BA" w:rsidRPr="00C22D91">
        <w:rPr>
          <w:rFonts w:ascii="Times New Roman" w:hAnsi="Times New Roman" w:cs="Times New Roman"/>
          <w:color w:val="000000"/>
          <w:sz w:val="24"/>
          <w:szCs w:val="24"/>
        </w:rPr>
        <w:t>întâmplate</w:t>
      </w:r>
      <w:r w:rsidRPr="00C22D91">
        <w:rPr>
          <w:rFonts w:ascii="Times New Roman" w:hAnsi="Times New Roman" w:cs="Times New Roman"/>
          <w:color w:val="000000"/>
          <w:sz w:val="24"/>
          <w:szCs w:val="24"/>
        </w:rPr>
        <w:t xml:space="preserve">, dacă expertiza este capabilă să perceapă just circumstanțele importante pentru cauză, dacă are sau nu predispoziție de a exagera evenimentele. </w:t>
      </w:r>
    </w:p>
    <w:p w14:paraId="15EDFFF6"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Avocatul va obiecta în cazul în care victima - persoana cu dizabilități intelectuale sau psihosociale este supusă expertizei psihiatrice medico-legale pentru constatarea stării de responsabilitate/iresponsabilitate, or aceste elemente produc consecințe juridice doar pentru bănuit/învinuit/inculpat</w:t>
      </w:r>
      <w:r w:rsidR="00B6382E" w:rsidRPr="00C22D91">
        <w:rPr>
          <w:rFonts w:ascii="Times New Roman" w:hAnsi="Times New Roman" w:cs="Times New Roman"/>
          <w:sz w:val="24"/>
          <w:szCs w:val="24"/>
        </w:rPr>
        <w:t>.</w:t>
      </w:r>
    </w:p>
    <w:p w14:paraId="468FF763"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Avocatul va formula întrebări suplimentare celor adresate de către </w:t>
      </w:r>
      <w:r w:rsidR="00B6382E" w:rsidRPr="00C22D91">
        <w:rPr>
          <w:rFonts w:ascii="Times New Roman" w:hAnsi="Times New Roman" w:cs="Times New Roman"/>
          <w:color w:val="000000"/>
          <w:sz w:val="24"/>
          <w:szCs w:val="24"/>
        </w:rPr>
        <w:t>o</w:t>
      </w:r>
      <w:r w:rsidRPr="00C22D91">
        <w:rPr>
          <w:rFonts w:ascii="Times New Roman" w:hAnsi="Times New Roman" w:cs="Times New Roman"/>
          <w:color w:val="000000"/>
          <w:sz w:val="24"/>
          <w:szCs w:val="24"/>
        </w:rPr>
        <w:t>rganul de urmărire penală expertului, pentru elucidarea tuturor circumstanțelor importante ale cauzei.</w:t>
      </w:r>
    </w:p>
    <w:p w14:paraId="08CBF38B"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Avocatul va ține cont de faptul că prevederile art. 90 alin.6 </w:t>
      </w:r>
      <w:r w:rsidR="008B5B20" w:rsidRPr="00C22D91">
        <w:rPr>
          <w:rFonts w:ascii="Times New Roman" w:hAnsi="Times New Roman" w:cs="Times New Roman"/>
          <w:color w:val="000000"/>
          <w:sz w:val="24"/>
          <w:szCs w:val="24"/>
        </w:rPr>
        <w:t xml:space="preserve">din </w:t>
      </w:r>
      <w:r w:rsidRPr="00C22D91">
        <w:rPr>
          <w:rFonts w:ascii="Times New Roman" w:hAnsi="Times New Roman" w:cs="Times New Roman"/>
          <w:color w:val="000000"/>
          <w:sz w:val="24"/>
          <w:szCs w:val="24"/>
        </w:rPr>
        <w:t>CPP al RM, se vor aplic</w:t>
      </w:r>
      <w:r w:rsidR="008B5B20" w:rsidRPr="00C22D91">
        <w:rPr>
          <w:rFonts w:ascii="Times New Roman" w:hAnsi="Times New Roman" w:cs="Times New Roman"/>
          <w:color w:val="000000"/>
          <w:sz w:val="24"/>
          <w:szCs w:val="24"/>
        </w:rPr>
        <w:t>a</w:t>
      </w:r>
      <w:r w:rsidRPr="00C22D91">
        <w:rPr>
          <w:rFonts w:ascii="Times New Roman" w:hAnsi="Times New Roman" w:cs="Times New Roman"/>
          <w:color w:val="000000"/>
          <w:sz w:val="24"/>
          <w:szCs w:val="24"/>
        </w:rPr>
        <w:t xml:space="preserve"> corespunzător. În cazurile necesare, pentru a rezolva chestiunea dacă o persoană este capabilă să </w:t>
      </w:r>
      <w:r w:rsidR="008B5B20" w:rsidRPr="00C22D91">
        <w:rPr>
          <w:rFonts w:ascii="Times New Roman" w:hAnsi="Times New Roman" w:cs="Times New Roman"/>
          <w:color w:val="000000"/>
          <w:sz w:val="24"/>
          <w:szCs w:val="24"/>
        </w:rPr>
        <w:t>înțeleagă</w:t>
      </w:r>
      <w:r w:rsidRPr="00C22D91">
        <w:rPr>
          <w:rFonts w:ascii="Times New Roman" w:hAnsi="Times New Roman" w:cs="Times New Roman"/>
          <w:color w:val="000000"/>
          <w:sz w:val="24"/>
          <w:szCs w:val="24"/>
        </w:rPr>
        <w:t xml:space="preserve"> just </w:t>
      </w:r>
      <w:r w:rsidR="008B5B20" w:rsidRPr="00C22D91">
        <w:rPr>
          <w:rFonts w:ascii="Times New Roman" w:hAnsi="Times New Roman" w:cs="Times New Roman"/>
          <w:color w:val="000000"/>
          <w:sz w:val="24"/>
          <w:szCs w:val="24"/>
        </w:rPr>
        <w:t>circumstanțele</w:t>
      </w:r>
      <w:r w:rsidRPr="00C22D91">
        <w:rPr>
          <w:rFonts w:ascii="Times New Roman" w:hAnsi="Times New Roman" w:cs="Times New Roman"/>
          <w:color w:val="000000"/>
          <w:sz w:val="24"/>
          <w:szCs w:val="24"/>
        </w:rPr>
        <w:t xml:space="preserve"> care prezintă </w:t>
      </w:r>
      <w:r w:rsidR="008B5B20" w:rsidRPr="00C22D91">
        <w:rPr>
          <w:rFonts w:ascii="Times New Roman" w:hAnsi="Times New Roman" w:cs="Times New Roman"/>
          <w:color w:val="000000"/>
          <w:sz w:val="24"/>
          <w:szCs w:val="24"/>
        </w:rPr>
        <w:t>importanță</w:t>
      </w:r>
      <w:r w:rsidRPr="00C22D91">
        <w:rPr>
          <w:rFonts w:ascii="Times New Roman" w:hAnsi="Times New Roman" w:cs="Times New Roman"/>
          <w:color w:val="000000"/>
          <w:sz w:val="24"/>
          <w:szCs w:val="24"/>
        </w:rPr>
        <w:t xml:space="preserve"> pentru cauză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să facă în </w:t>
      </w:r>
      <w:r w:rsidR="008B5B20" w:rsidRPr="00C22D91">
        <w:rPr>
          <w:rFonts w:ascii="Times New Roman" w:hAnsi="Times New Roman" w:cs="Times New Roman"/>
          <w:color w:val="000000"/>
          <w:sz w:val="24"/>
          <w:szCs w:val="24"/>
        </w:rPr>
        <w:t>privința</w:t>
      </w:r>
      <w:r w:rsidRPr="00C22D91">
        <w:rPr>
          <w:rFonts w:ascii="Times New Roman" w:hAnsi="Times New Roman" w:cs="Times New Roman"/>
          <w:color w:val="000000"/>
          <w:sz w:val="24"/>
          <w:szCs w:val="24"/>
        </w:rPr>
        <w:t xml:space="preserve"> lor </w:t>
      </w:r>
      <w:r w:rsidR="008B5B20"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juste, organul de urmărire penală, iar la cererea </w:t>
      </w:r>
      <w:r w:rsidR="008B5B20" w:rsidRPr="00C22D91">
        <w:rPr>
          <w:rFonts w:ascii="Times New Roman" w:hAnsi="Times New Roman" w:cs="Times New Roman"/>
          <w:color w:val="000000"/>
          <w:sz w:val="24"/>
          <w:szCs w:val="24"/>
        </w:rPr>
        <w:t>părților</w:t>
      </w:r>
      <w:r w:rsidRPr="00C22D91">
        <w:rPr>
          <w:rFonts w:ascii="Times New Roman" w:hAnsi="Times New Roman" w:cs="Times New Roman"/>
          <w:color w:val="000000"/>
          <w:sz w:val="24"/>
          <w:szCs w:val="24"/>
        </w:rPr>
        <w:t xml:space="preserv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w:t>
      </w:r>
      <w:r w:rsidR="008B5B20" w:rsidRPr="00C22D91">
        <w:rPr>
          <w:rFonts w:ascii="Times New Roman" w:hAnsi="Times New Roman" w:cs="Times New Roman"/>
          <w:color w:val="000000"/>
          <w:sz w:val="24"/>
          <w:szCs w:val="24"/>
        </w:rPr>
        <w:t>instanța</w:t>
      </w:r>
      <w:r w:rsidRPr="00C22D91">
        <w:rPr>
          <w:rFonts w:ascii="Times New Roman" w:hAnsi="Times New Roman" w:cs="Times New Roman"/>
          <w:color w:val="000000"/>
          <w:sz w:val="24"/>
          <w:szCs w:val="24"/>
        </w:rPr>
        <w:t xml:space="preserve"> pot invita un expert.</w:t>
      </w:r>
    </w:p>
    <w:p w14:paraId="6C744CCE" w14:textId="77777777" w:rsidR="00C22D91" w:rsidRDefault="004B4B9C"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Înainte</w:t>
      </w:r>
      <w:r w:rsidR="00A84CE8" w:rsidRPr="00C22D91">
        <w:rPr>
          <w:rFonts w:ascii="Times New Roman" w:hAnsi="Times New Roman" w:cs="Times New Roman"/>
          <w:color w:val="000000"/>
          <w:sz w:val="24"/>
          <w:szCs w:val="24"/>
        </w:rPr>
        <w:t xml:space="preserve"> de a fi audiată în calitate de parte vătămată,</w:t>
      </w:r>
      <w:r w:rsidRPr="00C22D91">
        <w:rPr>
          <w:rFonts w:ascii="Times New Roman" w:hAnsi="Times New Roman" w:cs="Times New Roman"/>
          <w:color w:val="000000"/>
          <w:sz w:val="24"/>
          <w:szCs w:val="24"/>
        </w:rPr>
        <w:t xml:space="preserve"> a</w:t>
      </w:r>
      <w:r w:rsidR="00A84CE8" w:rsidRPr="00C22D91">
        <w:rPr>
          <w:rFonts w:ascii="Times New Roman" w:hAnsi="Times New Roman" w:cs="Times New Roman"/>
          <w:color w:val="000000"/>
          <w:sz w:val="24"/>
          <w:szCs w:val="24"/>
        </w:rPr>
        <w:t xml:space="preserve">vocatul explică persoanei cu </w:t>
      </w:r>
      <w:r w:rsidR="00EA78F8" w:rsidRPr="00C22D91">
        <w:rPr>
          <w:rFonts w:ascii="Times New Roman" w:hAnsi="Times New Roman" w:cs="Times New Roman"/>
          <w:color w:val="000000"/>
          <w:sz w:val="24"/>
          <w:szCs w:val="24"/>
        </w:rPr>
        <w:t>tulburări</w:t>
      </w:r>
      <w:r w:rsidR="00A84CE8" w:rsidRPr="00C22D91">
        <w:rPr>
          <w:rFonts w:ascii="Times New Roman" w:hAnsi="Times New Roman" w:cs="Times New Roman"/>
          <w:color w:val="000000"/>
          <w:sz w:val="24"/>
          <w:szCs w:val="24"/>
        </w:rPr>
        <w:t xml:space="preserve"> de sănătate mintală</w:t>
      </w:r>
      <w:r w:rsidR="00EA78F8" w:rsidRPr="00C22D91">
        <w:rPr>
          <w:rFonts w:ascii="Times New Roman" w:hAnsi="Times New Roman" w:cs="Times New Roman"/>
          <w:color w:val="000000"/>
          <w:sz w:val="24"/>
          <w:szCs w:val="24"/>
        </w:rPr>
        <w:t xml:space="preserve"> și de comportament</w:t>
      </w:r>
      <w:r w:rsidR="00BD46D5" w:rsidRPr="00C22D91">
        <w:rPr>
          <w:rFonts w:ascii="Times New Roman" w:hAnsi="Times New Roman" w:cs="Times New Roman"/>
          <w:color w:val="000000"/>
          <w:sz w:val="24"/>
          <w:szCs w:val="24"/>
        </w:rPr>
        <w:t xml:space="preserve">/dizabilitate </w:t>
      </w:r>
      <w:proofErr w:type="spellStart"/>
      <w:r w:rsidR="00BD46D5" w:rsidRPr="00C22D91">
        <w:rPr>
          <w:rFonts w:ascii="Times New Roman" w:hAnsi="Times New Roman" w:cs="Times New Roman"/>
          <w:color w:val="000000"/>
          <w:sz w:val="24"/>
          <w:szCs w:val="24"/>
        </w:rPr>
        <w:t>psiho</w:t>
      </w:r>
      <w:proofErr w:type="spellEnd"/>
      <w:r w:rsidR="00BD46D5" w:rsidRPr="00C22D91">
        <w:rPr>
          <w:rFonts w:ascii="Times New Roman" w:hAnsi="Times New Roman" w:cs="Times New Roman"/>
          <w:color w:val="000000"/>
          <w:sz w:val="24"/>
          <w:szCs w:val="24"/>
        </w:rPr>
        <w:t>-socială</w:t>
      </w:r>
      <w:r w:rsidR="00A84CE8" w:rsidRPr="00C22D91">
        <w:rPr>
          <w:rFonts w:ascii="Times New Roman" w:hAnsi="Times New Roman" w:cs="Times New Roman"/>
          <w:color w:val="000000"/>
          <w:sz w:val="24"/>
          <w:szCs w:val="24"/>
        </w:rPr>
        <w:t xml:space="preserve">  recunoscută în această calitate în modalitatea prevăzută de lege, într-un limbaj simplu și accesibil  prevederile art</w:t>
      </w:r>
      <w:r w:rsidRPr="00C22D91">
        <w:rPr>
          <w:rFonts w:ascii="Times New Roman" w:hAnsi="Times New Roman" w:cs="Times New Roman"/>
          <w:color w:val="000000"/>
          <w:sz w:val="24"/>
          <w:szCs w:val="24"/>
        </w:rPr>
        <w:t>.</w:t>
      </w:r>
      <w:r w:rsidR="00A84CE8" w:rsidRPr="00C22D91">
        <w:rPr>
          <w:rFonts w:ascii="Times New Roman" w:hAnsi="Times New Roman" w:cs="Times New Roman"/>
          <w:color w:val="000000"/>
          <w:sz w:val="24"/>
          <w:szCs w:val="24"/>
        </w:rPr>
        <w:t xml:space="preserve"> 312-313 </w:t>
      </w:r>
      <w:r w:rsidRPr="00C22D91">
        <w:rPr>
          <w:rFonts w:ascii="Times New Roman" w:hAnsi="Times New Roman" w:cs="Times New Roman"/>
          <w:color w:val="000000"/>
          <w:sz w:val="24"/>
          <w:szCs w:val="24"/>
        </w:rPr>
        <w:t xml:space="preserve">din </w:t>
      </w:r>
      <w:r w:rsidR="00A84CE8" w:rsidRPr="00C22D91">
        <w:rPr>
          <w:rFonts w:ascii="Times New Roman" w:hAnsi="Times New Roman" w:cs="Times New Roman"/>
          <w:color w:val="000000"/>
          <w:sz w:val="24"/>
          <w:szCs w:val="24"/>
        </w:rPr>
        <w:t xml:space="preserve">CP al RM, că poartă răspundere penală pentru prezentarea cu bună știință a declarației </w:t>
      </w:r>
      <w:r w:rsidRPr="00C22D91">
        <w:rPr>
          <w:rFonts w:ascii="Times New Roman" w:hAnsi="Times New Roman" w:cs="Times New Roman"/>
          <w:color w:val="000000"/>
          <w:sz w:val="24"/>
          <w:szCs w:val="24"/>
        </w:rPr>
        <w:t>mincinoase</w:t>
      </w:r>
      <w:r w:rsidR="00A84CE8" w:rsidRPr="00C22D91">
        <w:rPr>
          <w:rFonts w:ascii="Times New Roman" w:hAnsi="Times New Roman" w:cs="Times New Roman"/>
          <w:color w:val="000000"/>
          <w:sz w:val="24"/>
          <w:szCs w:val="24"/>
        </w:rPr>
        <w:t xml:space="preserve"> și  refuzul de a face declarații, că este obligată să facă declarații juste</w:t>
      </w:r>
      <w:r w:rsidRPr="00C22D91">
        <w:rPr>
          <w:rFonts w:ascii="Times New Roman" w:hAnsi="Times New Roman" w:cs="Times New Roman"/>
          <w:color w:val="000000"/>
          <w:sz w:val="24"/>
          <w:szCs w:val="24"/>
        </w:rPr>
        <w:t xml:space="preserve"> </w:t>
      </w:r>
      <w:r w:rsidR="00A84CE8" w:rsidRPr="00C22D91">
        <w:rPr>
          <w:rFonts w:ascii="Times New Roman" w:hAnsi="Times New Roman" w:cs="Times New Roman"/>
          <w:color w:val="000000"/>
          <w:sz w:val="24"/>
          <w:szCs w:val="24"/>
        </w:rPr>
        <w:t xml:space="preserve">despre ceea ce cunoaște sub </w:t>
      </w:r>
      <w:r w:rsidRPr="00C22D91">
        <w:rPr>
          <w:rFonts w:ascii="Times New Roman" w:hAnsi="Times New Roman" w:cs="Times New Roman"/>
          <w:color w:val="000000"/>
          <w:sz w:val="24"/>
          <w:szCs w:val="24"/>
        </w:rPr>
        <w:t>jurământ</w:t>
      </w:r>
      <w:r w:rsidR="00A84CE8" w:rsidRPr="00C22D91">
        <w:rPr>
          <w:rFonts w:ascii="Times New Roman" w:hAnsi="Times New Roman" w:cs="Times New Roman"/>
          <w:color w:val="000000"/>
          <w:sz w:val="24"/>
          <w:szCs w:val="24"/>
        </w:rPr>
        <w:t>.</w:t>
      </w:r>
    </w:p>
    <w:p w14:paraId="0257FBD6"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Avocatul explică victimei</w:t>
      </w:r>
      <w:r w:rsidR="009B0BD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 persoanei cu dizabilități mintale </w:t>
      </w:r>
      <w:r w:rsidR="00EA78F8"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 xml:space="preserve">sau </w:t>
      </w:r>
      <w:r w:rsidRPr="00C22D91">
        <w:rPr>
          <w:rFonts w:ascii="Times New Roman" w:hAnsi="Times New Roman" w:cs="Times New Roman"/>
          <w:color w:val="000000"/>
          <w:sz w:val="24"/>
          <w:szCs w:val="24"/>
          <w:lang w:val="ro-MD"/>
        </w:rPr>
        <w:t>psihosociale</w:t>
      </w:r>
      <w:r w:rsidRPr="00C22D91">
        <w:rPr>
          <w:rFonts w:ascii="Times New Roman" w:hAnsi="Times New Roman" w:cs="Times New Roman"/>
          <w:color w:val="000000"/>
          <w:sz w:val="24"/>
          <w:szCs w:val="24"/>
        </w:rPr>
        <w:t xml:space="preserve"> ce înseamnă denunțarea falsă și care sunt riscurile unui asemenea denunț.</w:t>
      </w:r>
    </w:p>
    <w:p w14:paraId="7E482173"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Pe tot parcursul procesului penal</w:t>
      </w:r>
      <w:r w:rsidR="009B0BD1" w:rsidRPr="00C22D91">
        <w:rPr>
          <w:rFonts w:ascii="Times New Roman" w:hAnsi="Times New Roman" w:cs="Times New Roman"/>
          <w:color w:val="000000"/>
          <w:sz w:val="24"/>
          <w:szCs w:val="24"/>
        </w:rPr>
        <w:t>,</w:t>
      </w:r>
      <w:r w:rsidRPr="00C22D91">
        <w:rPr>
          <w:rFonts w:ascii="Times New Roman" w:hAnsi="Times New Roman" w:cs="Times New Roman"/>
          <w:color w:val="000000"/>
          <w:sz w:val="24"/>
          <w:szCs w:val="24"/>
        </w:rPr>
        <w:t xml:space="preserve"> victima va beneficia de măsuri de adaptare rezonabilă procesuală pentru facilitarea dialogului și </w:t>
      </w:r>
      <w:r w:rsidR="009B0BD1" w:rsidRPr="00C22D91">
        <w:rPr>
          <w:rFonts w:ascii="Times New Roman" w:hAnsi="Times New Roman" w:cs="Times New Roman"/>
          <w:color w:val="000000"/>
          <w:sz w:val="24"/>
          <w:szCs w:val="24"/>
        </w:rPr>
        <w:t>reducerea</w:t>
      </w:r>
      <w:r w:rsidRPr="00C22D91">
        <w:rPr>
          <w:rFonts w:ascii="Times New Roman" w:hAnsi="Times New Roman" w:cs="Times New Roman"/>
          <w:color w:val="000000"/>
          <w:sz w:val="24"/>
          <w:szCs w:val="24"/>
        </w:rPr>
        <w:t xml:space="preserve"> victimizării sau revictimizării ei. Avocatul va ține cont de acest fapt și anume că partea vătămată este obligată de </w:t>
      </w:r>
      <w:r w:rsidR="009B0BD1" w:rsidRPr="00C22D91">
        <w:rPr>
          <w:rFonts w:ascii="Times New Roman" w:hAnsi="Times New Roman" w:cs="Times New Roman"/>
          <w:color w:val="000000"/>
          <w:sz w:val="24"/>
          <w:szCs w:val="24"/>
        </w:rPr>
        <w:t>câteva</w:t>
      </w:r>
      <w:r w:rsidRPr="00C22D91">
        <w:rPr>
          <w:rFonts w:ascii="Times New Roman" w:hAnsi="Times New Roman" w:cs="Times New Roman"/>
          <w:color w:val="000000"/>
          <w:sz w:val="24"/>
          <w:szCs w:val="24"/>
        </w:rPr>
        <w:t xml:space="preserve"> ori să facă declarații: la urmărirea penală, procuratură, </w:t>
      </w:r>
      <w:r w:rsidR="009B0BD1" w:rsidRPr="00C22D91">
        <w:rPr>
          <w:rFonts w:ascii="Times New Roman" w:hAnsi="Times New Roman" w:cs="Times New Roman"/>
          <w:color w:val="000000"/>
          <w:sz w:val="24"/>
          <w:szCs w:val="24"/>
        </w:rPr>
        <w:t>instanța</w:t>
      </w:r>
      <w:r w:rsidRPr="00C22D91">
        <w:rPr>
          <w:rFonts w:ascii="Times New Roman" w:hAnsi="Times New Roman" w:cs="Times New Roman"/>
          <w:color w:val="000000"/>
          <w:sz w:val="24"/>
          <w:szCs w:val="24"/>
        </w:rPr>
        <w:t xml:space="preserve"> de judecată, eventual în  apel sau recurs și să retrăiască din nou emoțiile negative și frustrările anterioare. În acest sens, </w:t>
      </w:r>
      <w:r w:rsidR="00AF7B67" w:rsidRPr="00C22D91">
        <w:rPr>
          <w:rFonts w:ascii="Times New Roman" w:hAnsi="Times New Roman" w:cs="Times New Roman"/>
          <w:color w:val="000000"/>
          <w:sz w:val="24"/>
          <w:szCs w:val="24"/>
        </w:rPr>
        <w:t>a</w:t>
      </w:r>
      <w:r w:rsidRPr="00C22D91">
        <w:rPr>
          <w:rFonts w:ascii="Times New Roman" w:hAnsi="Times New Roman" w:cs="Times New Roman"/>
          <w:color w:val="000000"/>
          <w:sz w:val="24"/>
          <w:szCs w:val="24"/>
        </w:rPr>
        <w:t xml:space="preserve">vocatul va face un demers </w:t>
      </w:r>
      <w:r w:rsidRPr="00C22D91">
        <w:rPr>
          <w:rFonts w:ascii="Times New Roman" w:hAnsi="Times New Roman" w:cs="Times New Roman"/>
          <w:color w:val="000000"/>
          <w:sz w:val="24"/>
          <w:szCs w:val="24"/>
        </w:rPr>
        <w:lastRenderedPageBreak/>
        <w:t xml:space="preserve">cu privire la invitarea unui psiholog care va asista  partea vătămată, persoană cu </w:t>
      </w:r>
      <w:r w:rsidR="00AF7B67" w:rsidRPr="00C22D91">
        <w:rPr>
          <w:rFonts w:ascii="Times New Roman" w:hAnsi="Times New Roman" w:cs="Times New Roman"/>
          <w:color w:val="000000"/>
          <w:sz w:val="24"/>
          <w:szCs w:val="24"/>
        </w:rPr>
        <w:t>dizabilități</w:t>
      </w:r>
      <w:r w:rsidRPr="00C22D91">
        <w:rPr>
          <w:rFonts w:ascii="Times New Roman" w:hAnsi="Times New Roman" w:cs="Times New Roman"/>
          <w:color w:val="000000"/>
          <w:sz w:val="24"/>
          <w:szCs w:val="24"/>
        </w:rPr>
        <w:t xml:space="preserve"> intelectuale sau psihosociale pe toată durata procesului.</w:t>
      </w:r>
    </w:p>
    <w:p w14:paraId="1850BD83" w14:textId="77777777" w:rsidR="00C22D91" w:rsidRDefault="00A84CE8" w:rsidP="00C22D91">
      <w:pPr>
        <w:numPr>
          <w:ilvl w:val="2"/>
          <w:numId w:val="23"/>
        </w:numPr>
        <w:spacing w:after="0" w:line="360" w:lineRule="auto"/>
        <w:ind w:left="-426" w:firstLine="78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În cazul în care între partea vătămată și inculpat există relații ostile, sau dacă partea vătămată s-a aflat sau se află  într-o relație de dependență emoțională și psihologică față de inculpat, </w:t>
      </w:r>
      <w:r w:rsidR="00AF7B67" w:rsidRPr="00C22D91">
        <w:rPr>
          <w:rFonts w:ascii="Times New Roman" w:hAnsi="Times New Roman" w:cs="Times New Roman"/>
          <w:color w:val="000000"/>
          <w:sz w:val="24"/>
          <w:szCs w:val="24"/>
        </w:rPr>
        <w:t>a</w:t>
      </w:r>
      <w:r w:rsidRPr="00C22D91">
        <w:rPr>
          <w:rFonts w:ascii="Times New Roman" w:hAnsi="Times New Roman" w:cs="Times New Roman"/>
          <w:color w:val="000000"/>
          <w:sz w:val="24"/>
          <w:szCs w:val="24"/>
        </w:rPr>
        <w:t>vocatul va solicita ca partea vătămată, persoana cu dizabilități intelectuale sau psihosociale să fie audiată fără prezența inculpatului, cu îndepărtarea acestuia din sala de ședințe.</w:t>
      </w:r>
    </w:p>
    <w:p w14:paraId="1E2AC415" w14:textId="70D78D32" w:rsidR="00A84CE8" w:rsidRPr="00C22D91" w:rsidRDefault="00A84CE8" w:rsidP="00C22D91">
      <w:pPr>
        <w:numPr>
          <w:ilvl w:val="2"/>
          <w:numId w:val="23"/>
        </w:numPr>
        <w:spacing w:after="0" w:line="360" w:lineRule="auto"/>
        <w:ind w:left="-426" w:firstLine="852"/>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Avocatul va depune acțiune civilă în cadrul procesului penal cu privire la recuperarea prejudiciului material suportat și moral </w:t>
      </w:r>
      <w:r w:rsidR="00AF7B67" w:rsidRPr="00C22D91">
        <w:rPr>
          <w:rFonts w:ascii="Times New Roman" w:hAnsi="Times New Roman" w:cs="Times New Roman"/>
          <w:color w:val="000000"/>
          <w:sz w:val="24"/>
          <w:szCs w:val="24"/>
        </w:rPr>
        <w:t>anexând</w:t>
      </w:r>
      <w:r w:rsidRPr="00C22D91">
        <w:rPr>
          <w:rFonts w:ascii="Times New Roman" w:hAnsi="Times New Roman" w:cs="Times New Roman"/>
          <w:color w:val="000000"/>
          <w:sz w:val="24"/>
          <w:szCs w:val="24"/>
        </w:rPr>
        <w:t xml:space="preserve"> toate probele relevante în acest sens și va opta pentru soluționarea cauzei civile în procesul penal  și nu admiterea acțiunii civile în principiu, </w:t>
      </w:r>
      <w:r w:rsidR="00AF7B67" w:rsidRPr="00C22D91">
        <w:rPr>
          <w:rFonts w:ascii="Times New Roman" w:hAnsi="Times New Roman" w:cs="Times New Roman"/>
          <w:color w:val="000000"/>
          <w:sz w:val="24"/>
          <w:szCs w:val="24"/>
        </w:rPr>
        <w:t>menționând</w:t>
      </w:r>
      <w:r w:rsidRPr="00C22D91">
        <w:rPr>
          <w:rFonts w:ascii="Times New Roman" w:hAnsi="Times New Roman" w:cs="Times New Roman"/>
          <w:color w:val="000000"/>
          <w:sz w:val="24"/>
          <w:szCs w:val="24"/>
        </w:rPr>
        <w:t xml:space="preserve"> că în ultimul caz există riscul de încălcare art. 6 CEDO în materie de </w:t>
      </w:r>
      <w:r w:rsidR="00AF7B67" w:rsidRPr="00C22D91">
        <w:rPr>
          <w:rFonts w:ascii="Times New Roman" w:hAnsi="Times New Roman" w:cs="Times New Roman"/>
          <w:color w:val="000000"/>
          <w:sz w:val="24"/>
          <w:szCs w:val="24"/>
        </w:rPr>
        <w:t>încasare</w:t>
      </w:r>
      <w:r w:rsidRPr="00C22D91">
        <w:rPr>
          <w:rFonts w:ascii="Times New Roman" w:hAnsi="Times New Roman" w:cs="Times New Roman"/>
          <w:color w:val="000000"/>
          <w:sz w:val="24"/>
          <w:szCs w:val="24"/>
        </w:rPr>
        <w:t xml:space="preserve"> a despăgubirilor într-un termen rezonabil.</w:t>
      </w:r>
    </w:p>
    <w:p w14:paraId="69B11A5D" w14:textId="77777777" w:rsidR="00A84CE8" w:rsidRPr="003C68CB" w:rsidRDefault="00A84CE8" w:rsidP="00E1118A">
      <w:pPr>
        <w:spacing w:after="0" w:line="360" w:lineRule="auto"/>
        <w:ind w:left="810" w:hanging="630"/>
        <w:jc w:val="both"/>
        <w:rPr>
          <w:rFonts w:ascii="Times New Roman" w:hAnsi="Times New Roman" w:cs="Times New Roman"/>
          <w:b/>
          <w:color w:val="000000"/>
          <w:sz w:val="24"/>
          <w:szCs w:val="24"/>
        </w:rPr>
      </w:pPr>
    </w:p>
    <w:p w14:paraId="4A4D5F97" w14:textId="77777777" w:rsidR="00B6382E" w:rsidRPr="003C68CB" w:rsidRDefault="00B6382E" w:rsidP="003C68CB">
      <w:pPr>
        <w:spacing w:after="0" w:line="360" w:lineRule="auto"/>
        <w:jc w:val="both"/>
        <w:rPr>
          <w:rFonts w:ascii="Times New Roman" w:hAnsi="Times New Roman" w:cs="Times New Roman"/>
          <w:b/>
          <w:color w:val="000000"/>
          <w:sz w:val="24"/>
          <w:szCs w:val="24"/>
        </w:rPr>
      </w:pPr>
    </w:p>
    <w:p w14:paraId="1558FCB9" w14:textId="77777777" w:rsidR="00B6382E" w:rsidRPr="003C68CB" w:rsidRDefault="00B6382E" w:rsidP="003C68CB">
      <w:pPr>
        <w:spacing w:after="0" w:line="360" w:lineRule="auto"/>
        <w:jc w:val="both"/>
        <w:rPr>
          <w:rFonts w:ascii="Times New Roman" w:hAnsi="Times New Roman" w:cs="Times New Roman"/>
          <w:b/>
          <w:color w:val="000000"/>
          <w:sz w:val="24"/>
          <w:szCs w:val="24"/>
        </w:rPr>
      </w:pPr>
    </w:p>
    <w:p w14:paraId="11E40905" w14:textId="77777777" w:rsidR="00B6382E" w:rsidRPr="003C68CB" w:rsidRDefault="00B6382E" w:rsidP="003C68CB">
      <w:pPr>
        <w:spacing w:after="0" w:line="360" w:lineRule="auto"/>
        <w:jc w:val="both"/>
        <w:rPr>
          <w:rFonts w:ascii="Times New Roman" w:hAnsi="Times New Roman" w:cs="Times New Roman"/>
          <w:b/>
          <w:color w:val="000000"/>
          <w:sz w:val="24"/>
          <w:szCs w:val="24"/>
        </w:rPr>
      </w:pPr>
    </w:p>
    <w:p w14:paraId="7768DA32" w14:textId="77777777" w:rsidR="00B6382E" w:rsidRPr="003C68CB" w:rsidRDefault="00B6382E" w:rsidP="003C68CB">
      <w:pPr>
        <w:spacing w:after="0" w:line="360" w:lineRule="auto"/>
        <w:jc w:val="both"/>
        <w:rPr>
          <w:rFonts w:ascii="Times New Roman" w:hAnsi="Times New Roman" w:cs="Times New Roman"/>
          <w:b/>
          <w:color w:val="000000"/>
          <w:sz w:val="24"/>
          <w:szCs w:val="24"/>
        </w:rPr>
      </w:pPr>
    </w:p>
    <w:p w14:paraId="0C87971E" w14:textId="77777777" w:rsidR="00B6382E" w:rsidRPr="003C68CB" w:rsidRDefault="00B6382E" w:rsidP="003C68CB">
      <w:pPr>
        <w:spacing w:after="0" w:line="360" w:lineRule="auto"/>
        <w:jc w:val="both"/>
        <w:rPr>
          <w:rFonts w:ascii="Times New Roman" w:hAnsi="Times New Roman" w:cs="Times New Roman"/>
          <w:b/>
          <w:color w:val="000000"/>
          <w:sz w:val="24"/>
          <w:szCs w:val="24"/>
        </w:rPr>
      </w:pPr>
    </w:p>
    <w:p w14:paraId="48BD238E" w14:textId="77777777" w:rsidR="00B6382E" w:rsidRPr="003C68CB" w:rsidRDefault="00A84CE8" w:rsidP="003C68CB">
      <w:pPr>
        <w:spacing w:after="0" w:line="360" w:lineRule="auto"/>
        <w:jc w:val="center"/>
        <w:rPr>
          <w:rFonts w:ascii="Times New Roman" w:hAnsi="Times New Roman" w:cs="Times New Roman"/>
          <w:b/>
          <w:color w:val="0070C0"/>
          <w:sz w:val="24"/>
          <w:szCs w:val="24"/>
        </w:rPr>
      </w:pPr>
      <w:r w:rsidRPr="003C68CB">
        <w:rPr>
          <w:rFonts w:ascii="Times New Roman" w:hAnsi="Times New Roman" w:cs="Times New Roman"/>
          <w:b/>
          <w:color w:val="0070C0"/>
          <w:sz w:val="24"/>
          <w:szCs w:val="24"/>
        </w:rPr>
        <w:t>Capitolul VI.</w:t>
      </w:r>
    </w:p>
    <w:p w14:paraId="1B09C745" w14:textId="55B83338" w:rsidR="00A84CE8" w:rsidRPr="003C68CB" w:rsidRDefault="00EE3468" w:rsidP="00186AFC">
      <w:pPr>
        <w:spacing w:after="0" w:line="360" w:lineRule="auto"/>
        <w:ind w:left="-450"/>
        <w:jc w:val="center"/>
        <w:rPr>
          <w:rFonts w:ascii="Times New Roman" w:hAnsi="Times New Roman" w:cs="Times New Roman"/>
          <w:b/>
          <w:color w:val="0070C0"/>
          <w:sz w:val="24"/>
          <w:szCs w:val="24"/>
        </w:rPr>
      </w:pPr>
      <w:r w:rsidRPr="003C68CB">
        <w:rPr>
          <w:rFonts w:ascii="Times New Roman" w:hAnsi="Times New Roman" w:cs="Times New Roman"/>
          <w:b/>
          <w:color w:val="0070C0"/>
          <w:sz w:val="24"/>
          <w:szCs w:val="24"/>
        </w:rPr>
        <w:t>ASISTENȚA JURIDICĂ A PERSOANELOR CU DIZABILITĂȚI INTELECTUALE ȘI PSIHOSOCIALE MARTORI ÎN PROCESUL PENAL</w:t>
      </w:r>
    </w:p>
    <w:p w14:paraId="612E5CE2" w14:textId="77777777" w:rsidR="00A84CE8" w:rsidRPr="003C68CB" w:rsidRDefault="00A84CE8" w:rsidP="003C68CB">
      <w:pPr>
        <w:spacing w:after="0" w:line="360" w:lineRule="auto"/>
        <w:jc w:val="both"/>
        <w:rPr>
          <w:rFonts w:ascii="Times New Roman" w:hAnsi="Times New Roman" w:cs="Times New Roman"/>
          <w:b/>
          <w:sz w:val="24"/>
          <w:szCs w:val="24"/>
        </w:rPr>
      </w:pPr>
    </w:p>
    <w:p w14:paraId="4AAE3A7E" w14:textId="7E9DF7B1" w:rsidR="000106B8" w:rsidRPr="003C68CB" w:rsidRDefault="00A84CE8" w:rsidP="00506DA0">
      <w:pPr>
        <w:numPr>
          <w:ilvl w:val="1"/>
          <w:numId w:val="24"/>
        </w:numPr>
        <w:spacing w:after="0" w:line="360" w:lineRule="auto"/>
        <w:ind w:left="0" w:hanging="450"/>
        <w:jc w:val="both"/>
        <w:rPr>
          <w:rFonts w:ascii="Times New Roman" w:hAnsi="Times New Roman" w:cs="Times New Roman"/>
          <w:b/>
          <w:color w:val="000000"/>
          <w:sz w:val="24"/>
          <w:szCs w:val="24"/>
        </w:rPr>
      </w:pPr>
      <w:bookmarkStart w:id="21" w:name="_Hlk84588646"/>
      <w:r w:rsidRPr="003C68CB">
        <w:rPr>
          <w:rFonts w:ascii="Times New Roman" w:hAnsi="Times New Roman" w:cs="Times New Roman"/>
          <w:b/>
          <w:color w:val="000000"/>
          <w:sz w:val="24"/>
          <w:szCs w:val="24"/>
        </w:rPr>
        <w:t>Asistența juridică garantată de stat acordată  persoanei cu dizabilități intelectuale și</w:t>
      </w:r>
      <w:r w:rsidR="00EE3468">
        <w:rPr>
          <w:rFonts w:ascii="Times New Roman" w:hAnsi="Times New Roman" w:cs="Times New Roman"/>
          <w:b/>
          <w:color w:val="000000"/>
          <w:sz w:val="24"/>
          <w:szCs w:val="24"/>
        </w:rPr>
        <w:t>/sau</w:t>
      </w:r>
      <w:r w:rsidRPr="003C68CB">
        <w:rPr>
          <w:rFonts w:ascii="Times New Roman" w:hAnsi="Times New Roman" w:cs="Times New Roman"/>
          <w:b/>
          <w:color w:val="000000"/>
          <w:sz w:val="24"/>
          <w:szCs w:val="24"/>
        </w:rPr>
        <w:t xml:space="preserve"> psihosociale martor în procesul penal. </w:t>
      </w:r>
      <w:bookmarkEnd w:id="21"/>
    </w:p>
    <w:p w14:paraId="1906DF4C" w14:textId="77777777" w:rsidR="000106B8" w:rsidRPr="003C68CB" w:rsidRDefault="000106B8" w:rsidP="00D464C6">
      <w:pPr>
        <w:spacing w:after="0" w:line="240" w:lineRule="auto"/>
        <w:ind w:left="360"/>
        <w:jc w:val="both"/>
        <w:rPr>
          <w:rFonts w:ascii="Times New Roman" w:hAnsi="Times New Roman" w:cs="Times New Roman"/>
          <w:b/>
          <w:color w:val="000000"/>
          <w:sz w:val="24"/>
          <w:szCs w:val="24"/>
        </w:rPr>
      </w:pPr>
    </w:p>
    <w:p w14:paraId="23ED1380" w14:textId="77777777" w:rsidR="00C22D91" w:rsidRDefault="00A84CE8" w:rsidP="00C22D91">
      <w:pPr>
        <w:numPr>
          <w:ilvl w:val="2"/>
          <w:numId w:val="24"/>
        </w:numPr>
        <w:tabs>
          <w:tab w:val="left" w:pos="540"/>
        </w:tabs>
        <w:spacing w:after="0" w:line="360" w:lineRule="auto"/>
        <w:ind w:left="-142" w:firstLine="322"/>
        <w:jc w:val="both"/>
        <w:rPr>
          <w:rFonts w:ascii="Times New Roman" w:hAnsi="Times New Roman" w:cs="Times New Roman"/>
          <w:color w:val="000000"/>
          <w:sz w:val="24"/>
          <w:szCs w:val="24"/>
        </w:rPr>
      </w:pPr>
      <w:r w:rsidRPr="003C68CB">
        <w:rPr>
          <w:rFonts w:ascii="Times New Roman" w:hAnsi="Times New Roman" w:cs="Times New Roman"/>
          <w:color w:val="000000"/>
          <w:sz w:val="24"/>
          <w:szCs w:val="24"/>
        </w:rPr>
        <w:t>Martorul</w:t>
      </w:r>
      <w:r w:rsidR="00D464C6">
        <w:rPr>
          <w:rFonts w:ascii="Times New Roman" w:hAnsi="Times New Roman" w:cs="Times New Roman"/>
          <w:color w:val="000000"/>
          <w:sz w:val="24"/>
          <w:szCs w:val="24"/>
        </w:rPr>
        <w:t xml:space="preserve"> -</w:t>
      </w:r>
      <w:r w:rsidRPr="003C68CB">
        <w:rPr>
          <w:rFonts w:ascii="Times New Roman" w:hAnsi="Times New Roman" w:cs="Times New Roman"/>
          <w:color w:val="000000"/>
          <w:sz w:val="24"/>
          <w:szCs w:val="24"/>
        </w:rPr>
        <w:t xml:space="preserve"> persoana cu dizabilități intelectuale </w:t>
      </w:r>
      <w:r w:rsidR="00EE3468">
        <w:rPr>
          <w:rFonts w:ascii="Times New Roman" w:hAnsi="Times New Roman" w:cs="Times New Roman"/>
          <w:color w:val="000000"/>
          <w:sz w:val="24"/>
          <w:szCs w:val="24"/>
        </w:rPr>
        <w:t>și/</w:t>
      </w:r>
      <w:r w:rsidRPr="003C68CB">
        <w:rPr>
          <w:rFonts w:ascii="Times New Roman" w:hAnsi="Times New Roman" w:cs="Times New Roman"/>
          <w:color w:val="000000"/>
          <w:sz w:val="24"/>
          <w:szCs w:val="24"/>
        </w:rPr>
        <w:t xml:space="preserve">sau psihosociale este obligat să se prezinte la citarea organului de urmărire penală, iar în caz de eschivare este supus măsurilor de aducere silită. </w:t>
      </w:r>
    </w:p>
    <w:p w14:paraId="50BE7AFE" w14:textId="77777777" w:rsidR="00C22D91" w:rsidRDefault="00A84CE8" w:rsidP="00C22D91">
      <w:pPr>
        <w:numPr>
          <w:ilvl w:val="2"/>
          <w:numId w:val="24"/>
        </w:numPr>
        <w:tabs>
          <w:tab w:val="left" w:pos="540"/>
        </w:tabs>
        <w:spacing w:after="0" w:line="360" w:lineRule="auto"/>
        <w:ind w:left="-142" w:firstLine="322"/>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Martorul</w:t>
      </w:r>
      <w:r w:rsidR="00D464C6"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 persoana cu dizabilități </w:t>
      </w:r>
      <w:r w:rsidR="00EE3468" w:rsidRPr="00C22D91">
        <w:rPr>
          <w:rFonts w:ascii="Times New Roman" w:hAnsi="Times New Roman" w:cs="Times New Roman"/>
          <w:color w:val="000000"/>
          <w:sz w:val="24"/>
          <w:szCs w:val="24"/>
        </w:rPr>
        <w:t>intelectuale și/sau psihosociale</w:t>
      </w:r>
      <w:r w:rsidRPr="00C22D91">
        <w:rPr>
          <w:rFonts w:ascii="Times New Roman" w:hAnsi="Times New Roman" w:cs="Times New Roman"/>
          <w:color w:val="000000"/>
          <w:sz w:val="24"/>
          <w:szCs w:val="24"/>
        </w:rPr>
        <w:t xml:space="preserve"> poate fi asistat de către un avocat la efectuarea tuturor acțiunilor procesuale cu participarea sa.</w:t>
      </w:r>
    </w:p>
    <w:p w14:paraId="5C91AB17" w14:textId="77777777" w:rsidR="00C22D91" w:rsidRDefault="00A84CE8" w:rsidP="00C22D91">
      <w:pPr>
        <w:numPr>
          <w:ilvl w:val="2"/>
          <w:numId w:val="24"/>
        </w:numPr>
        <w:tabs>
          <w:tab w:val="left" w:pos="540"/>
        </w:tabs>
        <w:spacing w:after="0" w:line="360" w:lineRule="auto"/>
        <w:ind w:left="-142" w:firstLine="322"/>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Avocatul va informa martorul</w:t>
      </w:r>
      <w:r w:rsidR="00D464C6"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 persoană cu dizabilități intelectuale </w:t>
      </w:r>
      <w:r w:rsidR="00EE3468"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 xml:space="preserve">sau psihosociale că el nu poate fi silit de nimeni să facă </w:t>
      </w:r>
      <w:r w:rsidR="00D464C6"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contrar intereselor sale sau ale rudelor sale apropiate. Legea procesual-penală (art. 90 alin.1, pct.3 CPP al RM) prevede că nu pot fi </w:t>
      </w:r>
      <w:r w:rsidR="00D464C6" w:rsidRPr="00C22D91">
        <w:rPr>
          <w:rFonts w:ascii="Times New Roman" w:hAnsi="Times New Roman" w:cs="Times New Roman"/>
          <w:color w:val="000000"/>
          <w:sz w:val="24"/>
          <w:szCs w:val="24"/>
        </w:rPr>
        <w:t>citați</w:t>
      </w:r>
      <w:r w:rsidRPr="00C22D91">
        <w:rPr>
          <w:rFonts w:ascii="Times New Roman" w:hAnsi="Times New Roman" w:cs="Times New Roman"/>
          <w:color w:val="000000"/>
          <w:sz w:val="24"/>
          <w:szCs w:val="24"/>
        </w:rPr>
        <w:t xml:space="preserv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w:t>
      </w:r>
      <w:r w:rsidR="00D464C6" w:rsidRPr="00C22D91">
        <w:rPr>
          <w:rFonts w:ascii="Times New Roman" w:hAnsi="Times New Roman" w:cs="Times New Roman"/>
          <w:color w:val="000000"/>
          <w:sz w:val="24"/>
          <w:szCs w:val="24"/>
        </w:rPr>
        <w:t>ascultați</w:t>
      </w:r>
      <w:r w:rsidRPr="00C22D91">
        <w:rPr>
          <w:rFonts w:ascii="Times New Roman" w:hAnsi="Times New Roman" w:cs="Times New Roman"/>
          <w:color w:val="000000"/>
          <w:sz w:val="24"/>
          <w:szCs w:val="24"/>
        </w:rPr>
        <w:t xml:space="preserve"> ca martori: 1) persoanele care, din,</w:t>
      </w:r>
      <w:r w:rsidR="0049762C" w:rsidRPr="00C22D91">
        <w:rPr>
          <w:rStyle w:val="af7"/>
          <w:rFonts w:ascii="Times New Roman" w:hAnsi="Times New Roman" w:cs="Times New Roman"/>
          <w:sz w:val="24"/>
          <w:szCs w:val="24"/>
        </w:rPr>
        <w:t xml:space="preserve"> </w:t>
      </w:r>
      <w:r w:rsidR="0081176A" w:rsidRPr="00C22D91">
        <w:rPr>
          <w:rFonts w:ascii="Times New Roman" w:hAnsi="Times New Roman" w:cs="Times New Roman"/>
          <w:sz w:val="24"/>
          <w:szCs w:val="24"/>
        </w:rPr>
        <w:t>deficiențelor fizice sau psihic</w:t>
      </w:r>
      <w:r w:rsidR="0049762C" w:rsidRPr="00C22D91">
        <w:rPr>
          <w:rFonts w:ascii="Times New Roman" w:hAnsi="Times New Roman" w:cs="Times New Roman"/>
          <w:sz w:val="24"/>
          <w:szCs w:val="24"/>
        </w:rPr>
        <w:t>e nu</w:t>
      </w:r>
      <w:r w:rsidRPr="00C22D91">
        <w:rPr>
          <w:rFonts w:ascii="Times New Roman" w:hAnsi="Times New Roman" w:cs="Times New Roman"/>
          <w:color w:val="000000"/>
          <w:sz w:val="24"/>
          <w:szCs w:val="24"/>
        </w:rPr>
        <w:t xml:space="preserve"> </w:t>
      </w:r>
      <w:r w:rsidR="00D464C6" w:rsidRPr="00C22D91">
        <w:rPr>
          <w:rFonts w:ascii="Times New Roman" w:hAnsi="Times New Roman" w:cs="Times New Roman"/>
          <w:color w:val="000000"/>
          <w:sz w:val="24"/>
          <w:szCs w:val="24"/>
        </w:rPr>
        <w:t>sânt</w:t>
      </w:r>
      <w:r w:rsidRPr="00C22D91">
        <w:rPr>
          <w:rFonts w:ascii="Times New Roman" w:hAnsi="Times New Roman" w:cs="Times New Roman"/>
          <w:color w:val="000000"/>
          <w:sz w:val="24"/>
          <w:szCs w:val="24"/>
        </w:rPr>
        <w:t xml:space="preserve"> în stare să </w:t>
      </w:r>
      <w:r w:rsidR="00D464C6" w:rsidRPr="00C22D91">
        <w:rPr>
          <w:rFonts w:ascii="Times New Roman" w:hAnsi="Times New Roman" w:cs="Times New Roman"/>
          <w:color w:val="000000"/>
          <w:sz w:val="24"/>
          <w:szCs w:val="24"/>
        </w:rPr>
        <w:t>înțeleagă</w:t>
      </w:r>
      <w:r w:rsidRPr="00C22D91">
        <w:rPr>
          <w:rFonts w:ascii="Times New Roman" w:hAnsi="Times New Roman" w:cs="Times New Roman"/>
          <w:color w:val="000000"/>
          <w:sz w:val="24"/>
          <w:szCs w:val="24"/>
        </w:rPr>
        <w:t xml:space="preserve"> just împrejurările care au </w:t>
      </w:r>
      <w:r w:rsidR="00D464C6" w:rsidRPr="00C22D91">
        <w:rPr>
          <w:rFonts w:ascii="Times New Roman" w:hAnsi="Times New Roman" w:cs="Times New Roman"/>
          <w:color w:val="000000"/>
          <w:sz w:val="24"/>
          <w:szCs w:val="24"/>
        </w:rPr>
        <w:t>importanță</w:t>
      </w:r>
      <w:r w:rsidRPr="00C22D91">
        <w:rPr>
          <w:rFonts w:ascii="Times New Roman" w:hAnsi="Times New Roman" w:cs="Times New Roman"/>
          <w:color w:val="000000"/>
          <w:sz w:val="24"/>
          <w:szCs w:val="24"/>
        </w:rPr>
        <w:t xml:space="preserve"> pentru cauză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să facă referitor la ele </w:t>
      </w:r>
      <w:r w:rsidR="00D464C6"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exacte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juste.</w:t>
      </w:r>
      <w:r w:rsidR="000106B8"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Dacă organul de urmărire penală sau </w:t>
      </w:r>
      <w:r w:rsidR="00D464C6" w:rsidRPr="00C22D91">
        <w:rPr>
          <w:rFonts w:ascii="Times New Roman" w:hAnsi="Times New Roman" w:cs="Times New Roman"/>
          <w:color w:val="000000"/>
          <w:sz w:val="24"/>
          <w:szCs w:val="24"/>
        </w:rPr>
        <w:t>instanța</w:t>
      </w:r>
      <w:r w:rsidRPr="00C22D91">
        <w:rPr>
          <w:rFonts w:ascii="Times New Roman" w:hAnsi="Times New Roman" w:cs="Times New Roman"/>
          <w:color w:val="000000"/>
          <w:sz w:val="24"/>
          <w:szCs w:val="24"/>
        </w:rPr>
        <w:t xml:space="preserve"> de judecată respinge demersul </w:t>
      </w:r>
      <w:r w:rsidRPr="00C22D91">
        <w:rPr>
          <w:rFonts w:ascii="Times New Roman" w:hAnsi="Times New Roman" w:cs="Times New Roman"/>
          <w:color w:val="000000"/>
          <w:sz w:val="24"/>
          <w:szCs w:val="24"/>
        </w:rPr>
        <w:lastRenderedPageBreak/>
        <w:t xml:space="preserve">avocatului de a fi audiată o persoană cu dizabilități intelectuale </w:t>
      </w:r>
      <w:r w:rsidR="003428B3"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sau psihosociale pe motivul că și-a format o opinie nejustificată că persoana</w:t>
      </w:r>
      <w:r w:rsidR="00D464C6" w:rsidRPr="00C22D91">
        <w:rPr>
          <w:rFonts w:ascii="Times New Roman" w:hAnsi="Times New Roman" w:cs="Times New Roman"/>
          <w:color w:val="000000"/>
          <w:sz w:val="24"/>
          <w:szCs w:val="24"/>
        </w:rPr>
        <w:t>,</w:t>
      </w:r>
      <w:r w:rsidRPr="00C22D91">
        <w:rPr>
          <w:rFonts w:ascii="Times New Roman" w:hAnsi="Times New Roman" w:cs="Times New Roman"/>
          <w:color w:val="000000"/>
          <w:sz w:val="24"/>
          <w:szCs w:val="24"/>
        </w:rPr>
        <w:t xml:space="preserve"> a cărei audiere se solicită</w:t>
      </w:r>
      <w:r w:rsidR="00D464C6" w:rsidRPr="00C22D91">
        <w:rPr>
          <w:rFonts w:ascii="Times New Roman" w:hAnsi="Times New Roman" w:cs="Times New Roman"/>
          <w:color w:val="000000"/>
          <w:sz w:val="24"/>
          <w:szCs w:val="24"/>
        </w:rPr>
        <w:t>,</w:t>
      </w:r>
      <w:r w:rsidRPr="00C22D91">
        <w:rPr>
          <w:rFonts w:ascii="Times New Roman" w:hAnsi="Times New Roman" w:cs="Times New Roman"/>
          <w:color w:val="000000"/>
          <w:sz w:val="24"/>
          <w:szCs w:val="24"/>
        </w:rPr>
        <w:t xml:space="preserve"> nu este capabilă de a înțelege just împrejurările și de a face declarații, opinie bazată doar pe diagnosticul psihiatric al persoanei, se recomandă</w:t>
      </w:r>
      <w:r w:rsidR="00D464C6" w:rsidRPr="00C22D91">
        <w:rPr>
          <w:rFonts w:ascii="Times New Roman" w:hAnsi="Times New Roman" w:cs="Times New Roman"/>
          <w:color w:val="000000"/>
          <w:sz w:val="24"/>
          <w:szCs w:val="24"/>
        </w:rPr>
        <w:t xml:space="preserve"> </w:t>
      </w:r>
      <w:r w:rsidR="000106B8" w:rsidRPr="00C22D91">
        <w:rPr>
          <w:rFonts w:ascii="Times New Roman" w:hAnsi="Times New Roman" w:cs="Times New Roman"/>
          <w:color w:val="000000"/>
          <w:sz w:val="24"/>
          <w:szCs w:val="24"/>
        </w:rPr>
        <w:t>a</w:t>
      </w:r>
      <w:r w:rsidRPr="00C22D91">
        <w:rPr>
          <w:rFonts w:ascii="Times New Roman" w:hAnsi="Times New Roman" w:cs="Times New Roman"/>
          <w:color w:val="000000"/>
          <w:sz w:val="24"/>
          <w:szCs w:val="24"/>
        </w:rPr>
        <w:t>vocatului de a interveni cu un demers în corespundere cu prevederile art.  143</w:t>
      </w:r>
      <w:r w:rsidR="00D464C6" w:rsidRPr="00C22D91">
        <w:rPr>
          <w:rFonts w:ascii="Times New Roman" w:hAnsi="Times New Roman" w:cs="Times New Roman"/>
          <w:color w:val="000000"/>
          <w:sz w:val="24"/>
          <w:szCs w:val="24"/>
        </w:rPr>
        <w:t xml:space="preserve"> din</w:t>
      </w:r>
      <w:r w:rsidRPr="00C22D91">
        <w:rPr>
          <w:rFonts w:ascii="Times New Roman" w:hAnsi="Times New Roman" w:cs="Times New Roman"/>
          <w:color w:val="000000"/>
          <w:sz w:val="24"/>
          <w:szCs w:val="24"/>
        </w:rPr>
        <w:t xml:space="preserve"> CPP al RM. Astfel, pentru excluderea îndoielilor în </w:t>
      </w:r>
      <w:r w:rsidR="00D464C6" w:rsidRPr="00C22D91">
        <w:rPr>
          <w:rFonts w:ascii="Times New Roman" w:hAnsi="Times New Roman" w:cs="Times New Roman"/>
          <w:color w:val="000000"/>
          <w:sz w:val="24"/>
          <w:szCs w:val="24"/>
        </w:rPr>
        <w:t>privința</w:t>
      </w:r>
      <w:r w:rsidRPr="00C22D91">
        <w:rPr>
          <w:rFonts w:ascii="Times New Roman" w:hAnsi="Times New Roman" w:cs="Times New Roman"/>
          <w:color w:val="000000"/>
          <w:sz w:val="24"/>
          <w:szCs w:val="24"/>
        </w:rPr>
        <w:t xml:space="preserve"> </w:t>
      </w:r>
      <w:r w:rsidR="00D464C6" w:rsidRPr="00C22D91">
        <w:rPr>
          <w:rFonts w:ascii="Times New Roman" w:hAnsi="Times New Roman" w:cs="Times New Roman"/>
          <w:color w:val="000000"/>
          <w:sz w:val="24"/>
          <w:szCs w:val="24"/>
        </w:rPr>
        <w:t>capacității</w:t>
      </w:r>
      <w:r w:rsidRPr="00C22D91">
        <w:rPr>
          <w:rFonts w:ascii="Times New Roman" w:hAnsi="Times New Roman" w:cs="Times New Roman"/>
          <w:color w:val="000000"/>
          <w:sz w:val="24"/>
          <w:szCs w:val="24"/>
        </w:rPr>
        <w:t xml:space="preserve"> martorului de a percepe just împrejurările ce au </w:t>
      </w:r>
      <w:r w:rsidR="00D464C6" w:rsidRPr="00C22D91">
        <w:rPr>
          <w:rFonts w:ascii="Times New Roman" w:hAnsi="Times New Roman" w:cs="Times New Roman"/>
          <w:color w:val="000000"/>
          <w:sz w:val="24"/>
          <w:szCs w:val="24"/>
        </w:rPr>
        <w:t>importanță</w:t>
      </w:r>
      <w:r w:rsidRPr="00C22D91">
        <w:rPr>
          <w:rFonts w:ascii="Times New Roman" w:hAnsi="Times New Roman" w:cs="Times New Roman"/>
          <w:color w:val="000000"/>
          <w:sz w:val="24"/>
          <w:szCs w:val="24"/>
        </w:rPr>
        <w:t xml:space="preserve"> pentru cauza penală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de a face </w:t>
      </w:r>
      <w:r w:rsidR="00D464C6"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despre ele, dacă aceste </w:t>
      </w:r>
      <w:r w:rsidR="00D464C6"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ulterior vor fi puse, în mod exclusiv sau în principal, în baza </w:t>
      </w:r>
      <w:r w:rsidR="00D464C6" w:rsidRPr="00C22D91">
        <w:rPr>
          <w:rFonts w:ascii="Times New Roman" w:hAnsi="Times New Roman" w:cs="Times New Roman"/>
          <w:color w:val="000000"/>
          <w:sz w:val="24"/>
          <w:szCs w:val="24"/>
        </w:rPr>
        <w:t>hotărârii</w:t>
      </w:r>
      <w:r w:rsidRPr="00C22D91">
        <w:rPr>
          <w:rFonts w:ascii="Times New Roman" w:hAnsi="Times New Roman" w:cs="Times New Roman"/>
          <w:color w:val="000000"/>
          <w:sz w:val="24"/>
          <w:szCs w:val="24"/>
        </w:rPr>
        <w:t xml:space="preserve"> în cauza dată, se va solicita petrecerea unei expertize medico-legale psihiatrice.</w:t>
      </w:r>
    </w:p>
    <w:p w14:paraId="2202E1F5" w14:textId="69B4EA69" w:rsidR="00A84CE8" w:rsidRPr="00C22D91" w:rsidRDefault="00A84CE8" w:rsidP="00C22D91">
      <w:pPr>
        <w:numPr>
          <w:ilvl w:val="2"/>
          <w:numId w:val="24"/>
        </w:numPr>
        <w:tabs>
          <w:tab w:val="left" w:pos="540"/>
        </w:tabs>
        <w:spacing w:after="0" w:line="360" w:lineRule="auto"/>
        <w:ind w:left="-142" w:firstLine="322"/>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În practică pot fi cazuri </w:t>
      </w:r>
      <w:r w:rsidR="00D464C6" w:rsidRPr="00C22D91">
        <w:rPr>
          <w:rFonts w:ascii="Times New Roman" w:hAnsi="Times New Roman" w:cs="Times New Roman"/>
          <w:color w:val="000000"/>
          <w:sz w:val="24"/>
          <w:szCs w:val="24"/>
        </w:rPr>
        <w:t>când</w:t>
      </w:r>
      <w:r w:rsidRPr="00C22D91">
        <w:rPr>
          <w:rFonts w:ascii="Times New Roman" w:hAnsi="Times New Roman" w:cs="Times New Roman"/>
          <w:color w:val="000000"/>
          <w:sz w:val="24"/>
          <w:szCs w:val="24"/>
        </w:rPr>
        <w:t xml:space="preserve"> </w:t>
      </w:r>
      <w:r w:rsidR="00D464C6" w:rsidRPr="00C22D91">
        <w:rPr>
          <w:rFonts w:ascii="Times New Roman" w:hAnsi="Times New Roman" w:cs="Times New Roman"/>
          <w:color w:val="000000"/>
          <w:sz w:val="24"/>
          <w:szCs w:val="24"/>
        </w:rPr>
        <w:t>atât</w:t>
      </w:r>
      <w:r w:rsidRPr="00C22D91">
        <w:rPr>
          <w:rFonts w:ascii="Times New Roman" w:hAnsi="Times New Roman" w:cs="Times New Roman"/>
          <w:color w:val="000000"/>
          <w:sz w:val="24"/>
          <w:szCs w:val="24"/>
        </w:rPr>
        <w:t xml:space="preserve"> partea vătămată</w:t>
      </w:r>
      <w:r w:rsidR="00D464C6" w:rsidRPr="00C22D91">
        <w:rPr>
          <w:rFonts w:ascii="Times New Roman" w:hAnsi="Times New Roman" w:cs="Times New Roman"/>
          <w:color w:val="000000"/>
          <w:sz w:val="24"/>
          <w:szCs w:val="24"/>
        </w:rPr>
        <w:t>,</w:t>
      </w:r>
      <w:r w:rsidRPr="00C22D91">
        <w:rPr>
          <w:rFonts w:ascii="Times New Roman" w:hAnsi="Times New Roman" w:cs="Times New Roman"/>
          <w:color w:val="000000"/>
          <w:sz w:val="24"/>
          <w:szCs w:val="24"/>
        </w:rPr>
        <w:t xml:space="preserve"> </w:t>
      </w:r>
      <w:r w:rsidR="00D464C6" w:rsidRPr="00C22D91">
        <w:rPr>
          <w:rFonts w:ascii="Times New Roman" w:hAnsi="Times New Roman" w:cs="Times New Roman"/>
          <w:color w:val="000000"/>
          <w:sz w:val="24"/>
          <w:szCs w:val="24"/>
        </w:rPr>
        <w:t>cât</w:t>
      </w:r>
      <w:r w:rsidRPr="00C22D91">
        <w:rPr>
          <w:rFonts w:ascii="Times New Roman" w:hAnsi="Times New Roman" w:cs="Times New Roman"/>
          <w:color w:val="000000"/>
          <w:sz w:val="24"/>
          <w:szCs w:val="24"/>
        </w:rPr>
        <w:t xml:space="preserve"> și martorii care pot comunica date importante cu privire la infracțiunea comisă</w:t>
      </w:r>
      <w:r w:rsidR="00F00244" w:rsidRPr="00C22D91">
        <w:rPr>
          <w:rFonts w:ascii="Times New Roman" w:hAnsi="Times New Roman" w:cs="Times New Roman"/>
          <w:color w:val="000000"/>
          <w:sz w:val="24"/>
          <w:szCs w:val="24"/>
        </w:rPr>
        <w:t xml:space="preserve"> de persoana cu </w:t>
      </w:r>
      <w:r w:rsidRPr="00C22D91">
        <w:rPr>
          <w:rFonts w:ascii="Times New Roman" w:hAnsi="Times New Roman" w:cs="Times New Roman"/>
          <w:color w:val="000000"/>
          <w:sz w:val="24"/>
          <w:szCs w:val="24"/>
        </w:rPr>
        <w:t xml:space="preserve">dizabilitate intelectuală </w:t>
      </w:r>
      <w:r w:rsidR="003428B3"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sau psihosocială. În asemenea cazuri declarațiile martorilor respectivi sunt extrem de valoroase pentru aflarea adevărului, iar avocatul va evidenția aspecte legale și procesuale pentru confirmarea credibilității declarațiilor oferite. Deși, în lumina Convenție</w:t>
      </w:r>
      <w:r w:rsidR="00D464C6" w:rsidRPr="00C22D91">
        <w:rPr>
          <w:rFonts w:ascii="Times New Roman" w:hAnsi="Times New Roman" w:cs="Times New Roman"/>
          <w:color w:val="000000"/>
          <w:sz w:val="24"/>
          <w:szCs w:val="24"/>
        </w:rPr>
        <w:t>i</w:t>
      </w:r>
      <w:r w:rsidRPr="00C22D91">
        <w:rPr>
          <w:rFonts w:ascii="Times New Roman" w:hAnsi="Times New Roman" w:cs="Times New Roman"/>
          <w:color w:val="000000"/>
          <w:sz w:val="24"/>
          <w:szCs w:val="24"/>
        </w:rPr>
        <w:t xml:space="preserve"> ONU cu privire la drepturile persoanelor cu dizabilități mărturiile persoanelor cu dizabilități intelectuale </w:t>
      </w:r>
      <w:r w:rsidR="003428B3"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 xml:space="preserve">sau psihosociale au aceeași forță probantă ca și a oricărei persoane, dat fiind faptul că CPP al RM nu este ajustat pe deplin la standardele </w:t>
      </w:r>
      <w:r w:rsidR="00AA0E4C" w:rsidRPr="00C22D91">
        <w:rPr>
          <w:rFonts w:ascii="Times New Roman" w:hAnsi="Times New Roman" w:cs="Times New Roman"/>
          <w:color w:val="000000"/>
          <w:sz w:val="24"/>
          <w:szCs w:val="24"/>
        </w:rPr>
        <w:t>internaționale</w:t>
      </w:r>
      <w:r w:rsidRPr="00C22D91">
        <w:rPr>
          <w:rFonts w:ascii="Times New Roman" w:hAnsi="Times New Roman" w:cs="Times New Roman"/>
          <w:color w:val="000000"/>
          <w:sz w:val="24"/>
          <w:szCs w:val="24"/>
        </w:rPr>
        <w:t xml:space="preserve">, se recomandă intervenirea avocatului cu un demers de numire a unei expertize medico-legale psihiatrice în </w:t>
      </w:r>
      <w:r w:rsidR="00AA0E4C" w:rsidRPr="00C22D91">
        <w:rPr>
          <w:rFonts w:ascii="Times New Roman" w:hAnsi="Times New Roman" w:cs="Times New Roman"/>
          <w:color w:val="000000"/>
          <w:sz w:val="24"/>
          <w:szCs w:val="24"/>
        </w:rPr>
        <w:t>privința</w:t>
      </w:r>
      <w:r w:rsidRPr="00C22D91">
        <w:rPr>
          <w:rFonts w:ascii="Times New Roman" w:hAnsi="Times New Roman" w:cs="Times New Roman"/>
          <w:color w:val="000000"/>
          <w:sz w:val="24"/>
          <w:szCs w:val="24"/>
        </w:rPr>
        <w:t xml:space="preserve"> </w:t>
      </w:r>
      <w:r w:rsidR="00AA0E4C" w:rsidRPr="00C22D91">
        <w:rPr>
          <w:rFonts w:ascii="Times New Roman" w:hAnsi="Times New Roman" w:cs="Times New Roman"/>
          <w:color w:val="000000"/>
          <w:sz w:val="24"/>
          <w:szCs w:val="24"/>
        </w:rPr>
        <w:t>capacității</w:t>
      </w:r>
      <w:r w:rsidRPr="00C22D91">
        <w:rPr>
          <w:rFonts w:ascii="Times New Roman" w:hAnsi="Times New Roman" w:cs="Times New Roman"/>
          <w:color w:val="000000"/>
          <w:sz w:val="24"/>
          <w:szCs w:val="24"/>
        </w:rPr>
        <w:t xml:space="preserve"> martorului de a percepe just împrejurările ce au </w:t>
      </w:r>
      <w:r w:rsidR="00AA0E4C" w:rsidRPr="00C22D91">
        <w:rPr>
          <w:rFonts w:ascii="Times New Roman" w:hAnsi="Times New Roman" w:cs="Times New Roman"/>
          <w:color w:val="000000"/>
          <w:sz w:val="24"/>
          <w:szCs w:val="24"/>
        </w:rPr>
        <w:t>importanță</w:t>
      </w:r>
      <w:r w:rsidRPr="00C22D91">
        <w:rPr>
          <w:rFonts w:ascii="Times New Roman" w:hAnsi="Times New Roman" w:cs="Times New Roman"/>
          <w:color w:val="000000"/>
          <w:sz w:val="24"/>
          <w:szCs w:val="24"/>
        </w:rPr>
        <w:t xml:space="preserve"> pentru cauza penală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de a face </w:t>
      </w:r>
      <w:r w:rsidR="00AA0E4C"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despre ele. Avocatul va explica martorului cu</w:t>
      </w:r>
      <w:r w:rsidR="003428B3" w:rsidRPr="00C22D91">
        <w:rPr>
          <w:rFonts w:ascii="Times New Roman" w:hAnsi="Times New Roman" w:cs="Times New Roman"/>
          <w:color w:val="000000"/>
          <w:sz w:val="24"/>
          <w:szCs w:val="24"/>
        </w:rPr>
        <w:t xml:space="preserve"> dizabilitate intelectuală și</w:t>
      </w:r>
      <w:r w:rsidR="00F00244" w:rsidRPr="00C22D91">
        <w:rPr>
          <w:rFonts w:ascii="Times New Roman" w:hAnsi="Times New Roman" w:cs="Times New Roman"/>
          <w:color w:val="000000"/>
          <w:sz w:val="24"/>
          <w:szCs w:val="24"/>
        </w:rPr>
        <w:t xml:space="preserve">/sau </w:t>
      </w:r>
      <w:proofErr w:type="spellStart"/>
      <w:r w:rsidR="00F00244" w:rsidRPr="00C22D91">
        <w:rPr>
          <w:rFonts w:ascii="Times New Roman" w:hAnsi="Times New Roman" w:cs="Times New Roman"/>
          <w:color w:val="000000"/>
          <w:sz w:val="24"/>
          <w:szCs w:val="24"/>
        </w:rPr>
        <w:t>psiho</w:t>
      </w:r>
      <w:proofErr w:type="spellEnd"/>
      <w:r w:rsidR="00F00244" w:rsidRPr="00C22D91">
        <w:rPr>
          <w:rFonts w:ascii="Times New Roman" w:hAnsi="Times New Roman" w:cs="Times New Roman"/>
          <w:color w:val="000000"/>
          <w:sz w:val="24"/>
          <w:szCs w:val="24"/>
        </w:rPr>
        <w:t>-socială</w:t>
      </w:r>
      <w:r w:rsidRPr="00C22D91">
        <w:rPr>
          <w:rFonts w:ascii="Times New Roman" w:hAnsi="Times New Roman" w:cs="Times New Roman"/>
          <w:color w:val="000000"/>
          <w:sz w:val="24"/>
          <w:szCs w:val="24"/>
        </w:rPr>
        <w:t xml:space="preserve"> prevederile art</w:t>
      </w:r>
      <w:r w:rsidR="00AA0E4C"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312-313</w:t>
      </w:r>
      <w:r w:rsidR="00AA0E4C" w:rsidRPr="00C22D91">
        <w:rPr>
          <w:rFonts w:ascii="Times New Roman" w:hAnsi="Times New Roman" w:cs="Times New Roman"/>
          <w:color w:val="000000"/>
          <w:sz w:val="24"/>
          <w:szCs w:val="24"/>
        </w:rPr>
        <w:t xml:space="preserve"> din</w:t>
      </w:r>
      <w:r w:rsidRPr="00C22D91">
        <w:rPr>
          <w:rFonts w:ascii="Times New Roman" w:hAnsi="Times New Roman" w:cs="Times New Roman"/>
          <w:color w:val="000000"/>
          <w:sz w:val="24"/>
          <w:szCs w:val="24"/>
        </w:rPr>
        <w:t xml:space="preserve"> CP al RM, că poartă răspundere penală pentru prezentarea cu bună știință a declarației </w:t>
      </w:r>
      <w:r w:rsidR="00AA0E4C" w:rsidRPr="00C22D91">
        <w:rPr>
          <w:rFonts w:ascii="Times New Roman" w:hAnsi="Times New Roman" w:cs="Times New Roman"/>
          <w:color w:val="000000"/>
          <w:sz w:val="24"/>
          <w:szCs w:val="24"/>
        </w:rPr>
        <w:t>mincinoase</w:t>
      </w:r>
      <w:r w:rsidRPr="00C22D91">
        <w:rPr>
          <w:rFonts w:ascii="Times New Roman" w:hAnsi="Times New Roman" w:cs="Times New Roman"/>
          <w:color w:val="000000"/>
          <w:sz w:val="24"/>
          <w:szCs w:val="24"/>
        </w:rPr>
        <w:t xml:space="preserve"> și  refuzul de a face declarații.  </w:t>
      </w:r>
    </w:p>
    <w:p w14:paraId="63A34946" w14:textId="77777777" w:rsidR="00A84CE8" w:rsidRPr="003C68CB" w:rsidRDefault="00A84CE8" w:rsidP="00AA0E4C">
      <w:pPr>
        <w:spacing w:after="0" w:line="240" w:lineRule="auto"/>
        <w:jc w:val="both"/>
        <w:rPr>
          <w:rFonts w:ascii="Times New Roman" w:hAnsi="Times New Roman" w:cs="Times New Roman"/>
          <w:sz w:val="24"/>
          <w:szCs w:val="24"/>
        </w:rPr>
      </w:pPr>
    </w:p>
    <w:p w14:paraId="0A3EE809" w14:textId="57F41EA7" w:rsidR="00A84CE8" w:rsidRPr="003C68CB" w:rsidRDefault="00AA0E4C" w:rsidP="00506DA0">
      <w:pPr>
        <w:widowControl w:val="0"/>
        <w:numPr>
          <w:ilvl w:val="1"/>
          <w:numId w:val="24"/>
        </w:numPr>
        <w:spacing w:after="0" w:line="360" w:lineRule="auto"/>
        <w:ind w:left="0" w:hanging="450"/>
        <w:jc w:val="both"/>
        <w:rPr>
          <w:rFonts w:ascii="Times New Roman" w:hAnsi="Times New Roman" w:cs="Times New Roman"/>
          <w:b/>
          <w:sz w:val="24"/>
          <w:szCs w:val="24"/>
        </w:rPr>
      </w:pPr>
      <w:bookmarkStart w:id="22" w:name="_Hlk84589054"/>
      <w:r w:rsidRPr="003C68CB">
        <w:rPr>
          <w:rFonts w:ascii="Times New Roman" w:hAnsi="Times New Roman" w:cs="Times New Roman"/>
          <w:b/>
          <w:bCs/>
          <w:sz w:val="24"/>
          <w:szCs w:val="24"/>
        </w:rPr>
        <w:t>Acțiuni</w:t>
      </w:r>
      <w:r w:rsidR="005267F6" w:rsidRPr="003C68CB">
        <w:rPr>
          <w:rFonts w:ascii="Times New Roman" w:hAnsi="Times New Roman" w:cs="Times New Roman"/>
          <w:b/>
          <w:bCs/>
          <w:sz w:val="24"/>
          <w:szCs w:val="24"/>
        </w:rPr>
        <w:t xml:space="preserve"> ce urmează a fi </w:t>
      </w:r>
      <w:r w:rsidRPr="003C68CB">
        <w:rPr>
          <w:rFonts w:ascii="Times New Roman" w:hAnsi="Times New Roman" w:cs="Times New Roman"/>
          <w:b/>
          <w:bCs/>
          <w:sz w:val="24"/>
          <w:szCs w:val="24"/>
        </w:rPr>
        <w:t>întreprinse</w:t>
      </w:r>
      <w:r w:rsidR="005267F6" w:rsidRPr="003C68CB">
        <w:rPr>
          <w:rFonts w:ascii="Times New Roman" w:hAnsi="Times New Roman" w:cs="Times New Roman"/>
          <w:b/>
          <w:bCs/>
          <w:sz w:val="24"/>
          <w:szCs w:val="24"/>
        </w:rPr>
        <w:t xml:space="preserve"> de avocat</w:t>
      </w:r>
      <w:r w:rsidR="005267F6" w:rsidRPr="003C68CB">
        <w:rPr>
          <w:rFonts w:ascii="Times New Roman" w:hAnsi="Times New Roman" w:cs="Times New Roman"/>
          <w:sz w:val="24"/>
          <w:szCs w:val="24"/>
        </w:rPr>
        <w:t xml:space="preserve"> </w:t>
      </w:r>
      <w:r w:rsidR="005267F6" w:rsidRPr="003C68CB">
        <w:rPr>
          <w:rFonts w:ascii="Times New Roman" w:hAnsi="Times New Roman" w:cs="Times New Roman"/>
          <w:b/>
          <w:color w:val="000000"/>
          <w:sz w:val="24"/>
          <w:szCs w:val="24"/>
        </w:rPr>
        <w:t xml:space="preserve">în </w:t>
      </w:r>
      <w:r w:rsidR="005267F6" w:rsidRPr="003C68CB">
        <w:rPr>
          <w:rFonts w:ascii="Times New Roman" w:hAnsi="Times New Roman" w:cs="Times New Roman"/>
          <w:b/>
          <w:sz w:val="24"/>
          <w:szCs w:val="24"/>
        </w:rPr>
        <w:t>apărarea persoanei cu dizabilități intelectuale și</w:t>
      </w:r>
      <w:r w:rsidR="003428B3">
        <w:rPr>
          <w:rFonts w:ascii="Times New Roman" w:hAnsi="Times New Roman" w:cs="Times New Roman"/>
          <w:b/>
          <w:sz w:val="24"/>
          <w:szCs w:val="24"/>
        </w:rPr>
        <w:t>/sau</w:t>
      </w:r>
      <w:r w:rsidR="005267F6" w:rsidRPr="003C68CB">
        <w:rPr>
          <w:rFonts w:ascii="Times New Roman" w:hAnsi="Times New Roman" w:cs="Times New Roman"/>
          <w:b/>
          <w:sz w:val="24"/>
          <w:szCs w:val="24"/>
        </w:rPr>
        <w:t xml:space="preserve"> psihosociale</w:t>
      </w:r>
      <w:r w:rsidR="005267F6" w:rsidRPr="003C68CB" w:rsidDel="004B3515">
        <w:rPr>
          <w:rFonts w:ascii="Times New Roman" w:hAnsi="Times New Roman" w:cs="Times New Roman"/>
          <w:b/>
          <w:sz w:val="24"/>
          <w:szCs w:val="24"/>
        </w:rPr>
        <w:t xml:space="preserve"> </w:t>
      </w:r>
      <w:r w:rsidR="00A84CE8" w:rsidRPr="003C68CB">
        <w:rPr>
          <w:rFonts w:ascii="Times New Roman" w:hAnsi="Times New Roman" w:cs="Times New Roman"/>
          <w:b/>
          <w:color w:val="000000"/>
          <w:sz w:val="24"/>
          <w:szCs w:val="24"/>
        </w:rPr>
        <w:t xml:space="preserve">în cadrul audierii </w:t>
      </w:r>
      <w:r w:rsidR="005267F6" w:rsidRPr="003C68CB">
        <w:rPr>
          <w:rFonts w:ascii="Times New Roman" w:hAnsi="Times New Roman" w:cs="Times New Roman"/>
          <w:b/>
          <w:color w:val="000000"/>
          <w:sz w:val="24"/>
          <w:szCs w:val="24"/>
        </w:rPr>
        <w:t xml:space="preserve">ca </w:t>
      </w:r>
      <w:r w:rsidR="00A84CE8" w:rsidRPr="003C68CB">
        <w:rPr>
          <w:rFonts w:ascii="Times New Roman" w:hAnsi="Times New Roman" w:cs="Times New Roman"/>
          <w:b/>
          <w:color w:val="000000"/>
          <w:sz w:val="24"/>
          <w:szCs w:val="24"/>
        </w:rPr>
        <w:t>martor în procesul penal.</w:t>
      </w:r>
    </w:p>
    <w:p w14:paraId="2A586070" w14:textId="77777777" w:rsidR="00A84CE8" w:rsidRPr="003C68CB" w:rsidRDefault="00A84CE8" w:rsidP="00AA0E4C">
      <w:pPr>
        <w:spacing w:after="0" w:line="240" w:lineRule="auto"/>
        <w:jc w:val="both"/>
        <w:rPr>
          <w:rFonts w:ascii="Times New Roman" w:hAnsi="Times New Roman" w:cs="Times New Roman"/>
          <w:b/>
          <w:sz w:val="24"/>
          <w:szCs w:val="24"/>
        </w:rPr>
      </w:pPr>
    </w:p>
    <w:bookmarkEnd w:id="22"/>
    <w:p w14:paraId="4641345F" w14:textId="77777777" w:rsidR="00C22D91" w:rsidRDefault="005D64CF" w:rsidP="00C22D91">
      <w:pPr>
        <w:numPr>
          <w:ilvl w:val="2"/>
          <w:numId w:val="24"/>
        </w:numPr>
        <w:spacing w:after="0" w:line="360" w:lineRule="auto"/>
        <w:ind w:left="-142" w:firstLine="426"/>
        <w:jc w:val="both"/>
        <w:rPr>
          <w:rFonts w:ascii="Times New Roman" w:hAnsi="Times New Roman" w:cs="Times New Roman"/>
          <w:color w:val="000000"/>
          <w:sz w:val="24"/>
          <w:szCs w:val="24"/>
        </w:rPr>
      </w:pPr>
      <w:r w:rsidRPr="003C68CB">
        <w:rPr>
          <w:rFonts w:ascii="Times New Roman" w:hAnsi="Times New Roman" w:cs="Times New Roman"/>
          <w:color w:val="000000"/>
          <w:sz w:val="24"/>
          <w:szCs w:val="24"/>
        </w:rPr>
        <w:t>Declarațiile</w:t>
      </w:r>
      <w:r w:rsidR="00A84CE8" w:rsidRPr="003C68CB">
        <w:rPr>
          <w:rFonts w:ascii="Times New Roman" w:hAnsi="Times New Roman" w:cs="Times New Roman"/>
          <w:color w:val="000000"/>
          <w:sz w:val="24"/>
          <w:szCs w:val="24"/>
        </w:rPr>
        <w:t xml:space="preserve"> martorului </w:t>
      </w:r>
      <w:r w:rsidRPr="003C68CB">
        <w:rPr>
          <w:rFonts w:ascii="Times New Roman" w:hAnsi="Times New Roman" w:cs="Times New Roman"/>
          <w:color w:val="000000"/>
          <w:sz w:val="24"/>
          <w:szCs w:val="24"/>
        </w:rPr>
        <w:t>sânt</w:t>
      </w:r>
      <w:r w:rsidR="00A84CE8" w:rsidRPr="003C68CB">
        <w:rPr>
          <w:rFonts w:ascii="Times New Roman" w:hAnsi="Times New Roman" w:cs="Times New Roman"/>
          <w:color w:val="000000"/>
          <w:sz w:val="24"/>
          <w:szCs w:val="24"/>
        </w:rPr>
        <w:t xml:space="preserve"> date orale sau scrise, depuse de acesta în cadrul audierii în </w:t>
      </w:r>
      <w:r w:rsidRPr="003C68CB">
        <w:rPr>
          <w:rFonts w:ascii="Times New Roman" w:hAnsi="Times New Roman" w:cs="Times New Roman"/>
          <w:color w:val="000000"/>
          <w:sz w:val="24"/>
          <w:szCs w:val="24"/>
        </w:rPr>
        <w:t>condițiile</w:t>
      </w:r>
      <w:r w:rsidR="00A84CE8" w:rsidRPr="003C68CB">
        <w:rPr>
          <w:rFonts w:ascii="Times New Roman" w:hAnsi="Times New Roman" w:cs="Times New Roman"/>
          <w:color w:val="000000"/>
          <w:sz w:val="24"/>
          <w:szCs w:val="24"/>
        </w:rPr>
        <w:t xml:space="preserve"> CPP al RM, asupra oricăror </w:t>
      </w:r>
      <w:r w:rsidRPr="003C68CB">
        <w:rPr>
          <w:rFonts w:ascii="Times New Roman" w:hAnsi="Times New Roman" w:cs="Times New Roman"/>
          <w:color w:val="000000"/>
          <w:sz w:val="24"/>
          <w:szCs w:val="24"/>
        </w:rPr>
        <w:t>circumstanțe</w:t>
      </w:r>
      <w:r w:rsidR="00A84CE8" w:rsidRPr="003C68CB">
        <w:rPr>
          <w:rFonts w:ascii="Times New Roman" w:hAnsi="Times New Roman" w:cs="Times New Roman"/>
          <w:color w:val="000000"/>
          <w:sz w:val="24"/>
          <w:szCs w:val="24"/>
        </w:rPr>
        <w:t xml:space="preserve"> care urmează să fie constatate în cauză, inclusiv asupra persoanei bănuitului, învinuitului, inculpatului, </w:t>
      </w:r>
      <w:r w:rsidRPr="003C68CB">
        <w:rPr>
          <w:rFonts w:ascii="Times New Roman" w:hAnsi="Times New Roman" w:cs="Times New Roman"/>
          <w:color w:val="000000"/>
          <w:sz w:val="24"/>
          <w:szCs w:val="24"/>
        </w:rPr>
        <w:t>părții</w:t>
      </w:r>
      <w:r w:rsidR="00A84CE8" w:rsidRPr="003C68CB">
        <w:rPr>
          <w:rFonts w:ascii="Times New Roman" w:hAnsi="Times New Roman" w:cs="Times New Roman"/>
          <w:color w:val="000000"/>
          <w:sz w:val="24"/>
          <w:szCs w:val="24"/>
        </w:rPr>
        <w:t xml:space="preserve"> vătămate </w:t>
      </w:r>
      <w:proofErr w:type="spellStart"/>
      <w:r w:rsidR="00A84CE8" w:rsidRPr="003C68CB">
        <w:rPr>
          <w:rFonts w:ascii="Times New Roman" w:hAnsi="Times New Roman" w:cs="Times New Roman"/>
          <w:color w:val="000000"/>
          <w:sz w:val="24"/>
          <w:szCs w:val="24"/>
        </w:rPr>
        <w:t>şi</w:t>
      </w:r>
      <w:proofErr w:type="spellEnd"/>
      <w:r w:rsidR="00A84CE8" w:rsidRPr="003C68CB">
        <w:rPr>
          <w:rFonts w:ascii="Times New Roman" w:hAnsi="Times New Roman" w:cs="Times New Roman"/>
          <w:color w:val="000000"/>
          <w:sz w:val="24"/>
          <w:szCs w:val="24"/>
        </w:rPr>
        <w:t xml:space="preserve"> </w:t>
      </w:r>
      <w:r w:rsidRPr="003C68CB">
        <w:rPr>
          <w:rFonts w:ascii="Times New Roman" w:hAnsi="Times New Roman" w:cs="Times New Roman"/>
          <w:color w:val="000000"/>
          <w:sz w:val="24"/>
          <w:szCs w:val="24"/>
        </w:rPr>
        <w:t>relațiilor</w:t>
      </w:r>
      <w:r w:rsidR="00A84CE8" w:rsidRPr="003C68CB">
        <w:rPr>
          <w:rFonts w:ascii="Times New Roman" w:hAnsi="Times New Roman" w:cs="Times New Roman"/>
          <w:color w:val="000000"/>
          <w:sz w:val="24"/>
          <w:szCs w:val="24"/>
        </w:rPr>
        <w:t xml:space="preserve"> sale cu </w:t>
      </w:r>
      <w:r w:rsidRPr="003C68CB">
        <w:rPr>
          <w:rFonts w:ascii="Times New Roman" w:hAnsi="Times New Roman" w:cs="Times New Roman"/>
          <w:color w:val="000000"/>
          <w:sz w:val="24"/>
          <w:szCs w:val="24"/>
        </w:rPr>
        <w:t>aceștia</w:t>
      </w:r>
      <w:r w:rsidR="00A84CE8" w:rsidRPr="003C68CB">
        <w:rPr>
          <w:rFonts w:ascii="Times New Roman" w:hAnsi="Times New Roman" w:cs="Times New Roman"/>
          <w:color w:val="000000"/>
          <w:sz w:val="24"/>
          <w:szCs w:val="24"/>
        </w:rPr>
        <w:t>.</w:t>
      </w:r>
    </w:p>
    <w:p w14:paraId="7E9EF745" w14:textId="77777777" w:rsidR="00C22D91" w:rsidRDefault="005D64CF" w:rsidP="00C22D91">
      <w:pPr>
        <w:numPr>
          <w:ilvl w:val="2"/>
          <w:numId w:val="24"/>
        </w:numPr>
        <w:spacing w:after="0" w:line="360" w:lineRule="auto"/>
        <w:ind w:left="-142" w:firstLine="42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Înainte</w:t>
      </w:r>
      <w:r w:rsidR="00A84CE8" w:rsidRPr="00C22D91">
        <w:rPr>
          <w:rFonts w:ascii="Times New Roman" w:hAnsi="Times New Roman" w:cs="Times New Roman"/>
          <w:color w:val="000000"/>
          <w:sz w:val="24"/>
          <w:szCs w:val="24"/>
        </w:rPr>
        <w:t xml:space="preserve"> ca martorul, persoana cu dizabilități intelectuale </w:t>
      </w:r>
      <w:r w:rsidR="003428B3" w:rsidRPr="00C22D91">
        <w:rPr>
          <w:rFonts w:ascii="Times New Roman" w:hAnsi="Times New Roman" w:cs="Times New Roman"/>
          <w:color w:val="000000"/>
          <w:sz w:val="24"/>
          <w:szCs w:val="24"/>
        </w:rPr>
        <w:t>și/</w:t>
      </w:r>
      <w:r w:rsidR="00A84CE8" w:rsidRPr="00C22D91">
        <w:rPr>
          <w:rFonts w:ascii="Times New Roman" w:hAnsi="Times New Roman" w:cs="Times New Roman"/>
          <w:color w:val="000000"/>
          <w:sz w:val="24"/>
          <w:szCs w:val="24"/>
        </w:rPr>
        <w:t xml:space="preserve">sau psihosociale să fie audiat, avocatul va ține cont de faptul că datorită vulnerabilității sale și stării sale </w:t>
      </w:r>
      <w:proofErr w:type="spellStart"/>
      <w:r w:rsidR="00A84CE8" w:rsidRPr="00C22D91">
        <w:rPr>
          <w:rFonts w:ascii="Times New Roman" w:hAnsi="Times New Roman" w:cs="Times New Roman"/>
          <w:color w:val="000000"/>
          <w:sz w:val="24"/>
          <w:szCs w:val="24"/>
        </w:rPr>
        <w:t>psiho</w:t>
      </w:r>
      <w:proofErr w:type="spellEnd"/>
      <w:r w:rsidR="00A84CE8" w:rsidRPr="00C22D91">
        <w:rPr>
          <w:rFonts w:ascii="Times New Roman" w:hAnsi="Times New Roman" w:cs="Times New Roman"/>
          <w:color w:val="000000"/>
          <w:sz w:val="24"/>
          <w:szCs w:val="24"/>
        </w:rPr>
        <w:t xml:space="preserve">-emoționale, audierea poate fi o experiență stresantă pentru aceasta. </w:t>
      </w:r>
    </w:p>
    <w:p w14:paraId="7C09FAF5" w14:textId="67D201E1" w:rsidR="00A84CE8" w:rsidRPr="00C22D91" w:rsidRDefault="00A84CE8" w:rsidP="00C22D91">
      <w:pPr>
        <w:numPr>
          <w:ilvl w:val="2"/>
          <w:numId w:val="24"/>
        </w:numPr>
        <w:spacing w:after="0" w:line="360" w:lineRule="auto"/>
        <w:ind w:left="-142" w:firstLine="426"/>
        <w:jc w:val="both"/>
        <w:rPr>
          <w:rFonts w:ascii="Times New Roman" w:hAnsi="Times New Roman" w:cs="Times New Roman"/>
          <w:color w:val="000000"/>
          <w:sz w:val="24"/>
          <w:szCs w:val="24"/>
        </w:rPr>
      </w:pPr>
      <w:r w:rsidRPr="00C22D91">
        <w:rPr>
          <w:rFonts w:ascii="Times New Roman" w:hAnsi="Times New Roman" w:cs="Times New Roman"/>
          <w:color w:val="000000"/>
          <w:sz w:val="24"/>
          <w:szCs w:val="24"/>
        </w:rPr>
        <w:t xml:space="preserve">În cazul în care starea </w:t>
      </w:r>
      <w:proofErr w:type="spellStart"/>
      <w:r w:rsidRPr="00C22D91">
        <w:rPr>
          <w:rFonts w:ascii="Times New Roman" w:hAnsi="Times New Roman" w:cs="Times New Roman"/>
          <w:color w:val="000000"/>
          <w:sz w:val="24"/>
          <w:szCs w:val="24"/>
        </w:rPr>
        <w:t>psiho</w:t>
      </w:r>
      <w:proofErr w:type="spellEnd"/>
      <w:r w:rsidRPr="00C22D91">
        <w:rPr>
          <w:rFonts w:ascii="Times New Roman" w:hAnsi="Times New Roman" w:cs="Times New Roman"/>
          <w:color w:val="000000"/>
          <w:sz w:val="24"/>
          <w:szCs w:val="24"/>
        </w:rPr>
        <w:t>-emoțională a martorului este instabilă</w:t>
      </w:r>
      <w:r w:rsidR="005D64CF" w:rsidRPr="00C22D91">
        <w:rPr>
          <w:rFonts w:ascii="Times New Roman" w:hAnsi="Times New Roman" w:cs="Times New Roman"/>
          <w:color w:val="000000"/>
          <w:sz w:val="24"/>
          <w:szCs w:val="24"/>
        </w:rPr>
        <w:t>,</w:t>
      </w:r>
      <w:r w:rsidRPr="00C22D91">
        <w:rPr>
          <w:rFonts w:ascii="Times New Roman" w:hAnsi="Times New Roman" w:cs="Times New Roman"/>
          <w:color w:val="000000"/>
          <w:sz w:val="24"/>
          <w:szCs w:val="24"/>
        </w:rPr>
        <w:t xml:space="preserve"> în mod obligatoriu i se va acorda acomodarea procesuală rezonabilă prin invitarea unui </w:t>
      </w:r>
      <w:r w:rsidR="005D64CF" w:rsidRPr="00C22D91">
        <w:rPr>
          <w:rFonts w:ascii="Times New Roman" w:hAnsi="Times New Roman" w:cs="Times New Roman"/>
          <w:color w:val="000000"/>
          <w:sz w:val="24"/>
          <w:szCs w:val="24"/>
        </w:rPr>
        <w:t>specialist</w:t>
      </w:r>
      <w:r w:rsidRPr="00C22D91">
        <w:rPr>
          <w:rFonts w:ascii="Times New Roman" w:hAnsi="Times New Roman" w:cs="Times New Roman"/>
          <w:color w:val="000000"/>
          <w:sz w:val="24"/>
          <w:szCs w:val="24"/>
        </w:rPr>
        <w:t xml:space="preserve"> psiholog, pentru facilitarea comunicării și </w:t>
      </w:r>
      <w:r w:rsidR="005D64CF" w:rsidRPr="00C22D91">
        <w:rPr>
          <w:rFonts w:ascii="Times New Roman" w:hAnsi="Times New Roman" w:cs="Times New Roman"/>
          <w:color w:val="000000"/>
          <w:sz w:val="24"/>
          <w:szCs w:val="24"/>
        </w:rPr>
        <w:t>redobândirea</w:t>
      </w:r>
      <w:r w:rsidRPr="00C22D91">
        <w:rPr>
          <w:rFonts w:ascii="Times New Roman" w:hAnsi="Times New Roman" w:cs="Times New Roman"/>
          <w:color w:val="000000"/>
          <w:sz w:val="24"/>
          <w:szCs w:val="24"/>
        </w:rPr>
        <w:t xml:space="preserve"> echilibrului emoțional. În caz de eșec se va apela la </w:t>
      </w:r>
      <w:r w:rsidRPr="00C22D91">
        <w:rPr>
          <w:rFonts w:ascii="Times New Roman" w:hAnsi="Times New Roman" w:cs="Times New Roman"/>
          <w:color w:val="000000"/>
          <w:sz w:val="24"/>
          <w:szCs w:val="24"/>
        </w:rPr>
        <w:lastRenderedPageBreak/>
        <w:t xml:space="preserve">specialiști </w:t>
      </w:r>
      <w:r w:rsidR="005D64CF" w:rsidRPr="00C22D91">
        <w:rPr>
          <w:rFonts w:ascii="Times New Roman" w:hAnsi="Times New Roman" w:cs="Times New Roman"/>
          <w:color w:val="000000"/>
          <w:sz w:val="24"/>
          <w:szCs w:val="24"/>
        </w:rPr>
        <w:t>medicali</w:t>
      </w:r>
      <w:r w:rsidR="00D646B3">
        <w:rPr>
          <w:rStyle w:val="aa"/>
          <w:rFonts w:ascii="Times New Roman" w:hAnsi="Times New Roman" w:cs="Times New Roman"/>
          <w:color w:val="000000"/>
          <w:sz w:val="24"/>
          <w:szCs w:val="24"/>
        </w:rPr>
        <w:footnoteReference w:id="18"/>
      </w:r>
      <w:r w:rsidR="005D64CF" w:rsidRPr="00C22D91">
        <w:rPr>
          <w:rFonts w:ascii="Times New Roman" w:hAnsi="Times New Roman" w:cs="Times New Roman"/>
          <w:color w:val="000000"/>
          <w:sz w:val="24"/>
          <w:szCs w:val="24"/>
        </w:rPr>
        <w:t>. Persoana</w:t>
      </w:r>
      <w:r w:rsidRPr="00C22D91">
        <w:rPr>
          <w:rFonts w:ascii="Times New Roman" w:hAnsi="Times New Roman" w:cs="Times New Roman"/>
          <w:color w:val="000000"/>
          <w:sz w:val="24"/>
          <w:szCs w:val="24"/>
        </w:rPr>
        <w:t xml:space="preserve"> care efectuează </w:t>
      </w:r>
      <w:r w:rsidR="005D64CF" w:rsidRPr="00C22D91">
        <w:rPr>
          <w:rFonts w:ascii="Times New Roman" w:hAnsi="Times New Roman" w:cs="Times New Roman"/>
          <w:color w:val="000000"/>
          <w:sz w:val="24"/>
          <w:szCs w:val="24"/>
        </w:rPr>
        <w:t>acțiunea</w:t>
      </w:r>
      <w:r w:rsidRPr="00C22D91">
        <w:rPr>
          <w:rFonts w:ascii="Times New Roman" w:hAnsi="Times New Roman" w:cs="Times New Roman"/>
          <w:color w:val="000000"/>
          <w:sz w:val="24"/>
          <w:szCs w:val="24"/>
        </w:rPr>
        <w:t xml:space="preserve"> procesuală explică martorului drepturile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w:t>
      </w:r>
      <w:r w:rsidR="005D64CF" w:rsidRPr="00C22D91">
        <w:rPr>
          <w:rFonts w:ascii="Times New Roman" w:hAnsi="Times New Roman" w:cs="Times New Roman"/>
          <w:color w:val="000000"/>
          <w:sz w:val="24"/>
          <w:szCs w:val="24"/>
        </w:rPr>
        <w:t>obligațiile</w:t>
      </w:r>
      <w:r w:rsidRPr="00C22D91">
        <w:rPr>
          <w:rFonts w:ascii="Times New Roman" w:hAnsi="Times New Roman" w:cs="Times New Roman"/>
          <w:color w:val="000000"/>
          <w:sz w:val="24"/>
          <w:szCs w:val="24"/>
        </w:rPr>
        <w:t xml:space="preserve"> prevăzute în art.</w:t>
      </w:r>
      <w:r w:rsidR="003428B3"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90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îl previne asupra răspunderii ce o poartă în caz de refuz de a depune </w:t>
      </w:r>
      <w:r w:rsidR="005D64CF"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precum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pentru </w:t>
      </w:r>
      <w:r w:rsidR="005D64CF" w:rsidRPr="00C22D91">
        <w:rPr>
          <w:rFonts w:ascii="Times New Roman" w:hAnsi="Times New Roman" w:cs="Times New Roman"/>
          <w:color w:val="000000"/>
          <w:sz w:val="24"/>
          <w:szCs w:val="24"/>
        </w:rPr>
        <w:t>declarații</w:t>
      </w:r>
      <w:r w:rsidRPr="00C22D91">
        <w:rPr>
          <w:rFonts w:ascii="Times New Roman" w:hAnsi="Times New Roman" w:cs="Times New Roman"/>
          <w:color w:val="000000"/>
          <w:sz w:val="24"/>
          <w:szCs w:val="24"/>
        </w:rPr>
        <w:t xml:space="preserve"> mincinoase, făcute cu bună </w:t>
      </w:r>
      <w:r w:rsidR="005D64CF" w:rsidRPr="00C22D91">
        <w:rPr>
          <w:rFonts w:ascii="Times New Roman" w:hAnsi="Times New Roman" w:cs="Times New Roman"/>
          <w:color w:val="000000"/>
          <w:sz w:val="24"/>
          <w:szCs w:val="24"/>
        </w:rPr>
        <w:t>știință</w:t>
      </w:r>
      <w:r w:rsidRPr="00C22D91">
        <w:rPr>
          <w:rFonts w:ascii="Times New Roman" w:hAnsi="Times New Roman" w:cs="Times New Roman"/>
          <w:color w:val="000000"/>
          <w:sz w:val="24"/>
          <w:szCs w:val="24"/>
        </w:rPr>
        <w:t xml:space="preserv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despre aceasta se face </w:t>
      </w:r>
      <w:r w:rsidR="005D64CF" w:rsidRPr="00C22D91">
        <w:rPr>
          <w:rFonts w:ascii="Times New Roman" w:hAnsi="Times New Roman" w:cs="Times New Roman"/>
          <w:color w:val="000000"/>
          <w:sz w:val="24"/>
          <w:szCs w:val="24"/>
        </w:rPr>
        <w:t>mențiune</w:t>
      </w:r>
      <w:r w:rsidRPr="00C22D91">
        <w:rPr>
          <w:rFonts w:ascii="Times New Roman" w:hAnsi="Times New Roman" w:cs="Times New Roman"/>
          <w:color w:val="000000"/>
          <w:sz w:val="24"/>
          <w:szCs w:val="24"/>
        </w:rPr>
        <w:t xml:space="preserve"> în procesul-verbal al </w:t>
      </w:r>
      <w:r w:rsidR="005D64CF" w:rsidRPr="00C22D91">
        <w:rPr>
          <w:rFonts w:ascii="Times New Roman" w:hAnsi="Times New Roman" w:cs="Times New Roman"/>
          <w:color w:val="000000"/>
          <w:sz w:val="24"/>
          <w:szCs w:val="24"/>
        </w:rPr>
        <w:t xml:space="preserve">audierii. </w:t>
      </w:r>
      <w:r w:rsidR="003428B3" w:rsidRPr="00C22D91">
        <w:rPr>
          <w:rFonts w:ascii="Times New Roman" w:hAnsi="Times New Roman" w:cs="Times New Roman"/>
          <w:color w:val="000000"/>
          <w:sz w:val="24"/>
          <w:szCs w:val="24"/>
        </w:rPr>
        <w:t>Î</w:t>
      </w:r>
      <w:r w:rsidR="005D64CF" w:rsidRPr="00C22D91">
        <w:rPr>
          <w:rFonts w:ascii="Times New Roman" w:hAnsi="Times New Roman" w:cs="Times New Roman"/>
          <w:color w:val="000000"/>
          <w:sz w:val="24"/>
          <w:szCs w:val="24"/>
        </w:rPr>
        <w:t>n</w:t>
      </w:r>
      <w:r w:rsidRPr="00C22D91">
        <w:rPr>
          <w:rFonts w:ascii="Times New Roman" w:hAnsi="Times New Roman" w:cs="Times New Roman"/>
          <w:color w:val="000000"/>
          <w:sz w:val="24"/>
          <w:szCs w:val="24"/>
        </w:rPr>
        <w:t xml:space="preserve"> mod obligatoriu, fiecare martor este întrebat dacă este </w:t>
      </w:r>
      <w:r w:rsidR="00472E81" w:rsidRPr="00C22D91">
        <w:rPr>
          <w:rFonts w:ascii="Times New Roman" w:hAnsi="Times New Roman" w:cs="Times New Roman"/>
          <w:color w:val="000000"/>
          <w:sz w:val="24"/>
          <w:szCs w:val="24"/>
        </w:rPr>
        <w:t>soț</w:t>
      </w:r>
      <w:r w:rsidRPr="00C22D91">
        <w:rPr>
          <w:rFonts w:ascii="Times New Roman" w:hAnsi="Times New Roman" w:cs="Times New Roman"/>
          <w:color w:val="000000"/>
          <w:sz w:val="24"/>
          <w:szCs w:val="24"/>
        </w:rPr>
        <w:t xml:space="preserve"> sau rudă apropiată cu vreuna din </w:t>
      </w:r>
      <w:r w:rsidR="00472E81" w:rsidRPr="00C22D91">
        <w:rPr>
          <w:rFonts w:ascii="Times New Roman" w:hAnsi="Times New Roman" w:cs="Times New Roman"/>
          <w:color w:val="000000"/>
          <w:sz w:val="24"/>
          <w:szCs w:val="24"/>
        </w:rPr>
        <w:t>părți</w:t>
      </w:r>
      <w:r w:rsidRPr="00C22D91">
        <w:rPr>
          <w:rFonts w:ascii="Times New Roman" w:hAnsi="Times New Roman" w:cs="Times New Roman"/>
          <w:color w:val="000000"/>
          <w:sz w:val="24"/>
          <w:szCs w:val="24"/>
        </w:rPr>
        <w:t xml:space="preserv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în ce </w:t>
      </w:r>
      <w:r w:rsidR="00472E81" w:rsidRPr="00C22D91">
        <w:rPr>
          <w:rFonts w:ascii="Times New Roman" w:hAnsi="Times New Roman" w:cs="Times New Roman"/>
          <w:color w:val="000000"/>
          <w:sz w:val="24"/>
          <w:szCs w:val="24"/>
        </w:rPr>
        <w:t>relații</w:t>
      </w:r>
      <w:r w:rsidRPr="00C22D91">
        <w:rPr>
          <w:rFonts w:ascii="Times New Roman" w:hAnsi="Times New Roman" w:cs="Times New Roman"/>
          <w:color w:val="000000"/>
          <w:sz w:val="24"/>
          <w:szCs w:val="24"/>
        </w:rPr>
        <w:t xml:space="preserve"> se află cu </w:t>
      </w:r>
      <w:r w:rsidR="00472E81" w:rsidRPr="00C22D91">
        <w:rPr>
          <w:rFonts w:ascii="Times New Roman" w:hAnsi="Times New Roman" w:cs="Times New Roman"/>
          <w:color w:val="000000"/>
          <w:sz w:val="24"/>
          <w:szCs w:val="24"/>
        </w:rPr>
        <w:t>părțile</w:t>
      </w:r>
      <w:r w:rsidRPr="00C22D91">
        <w:rPr>
          <w:rFonts w:ascii="Times New Roman" w:hAnsi="Times New Roman" w:cs="Times New Roman"/>
          <w:color w:val="000000"/>
          <w:sz w:val="24"/>
          <w:szCs w:val="24"/>
        </w:rPr>
        <w:t xml:space="preserve">. În cazul în care se </w:t>
      </w:r>
      <w:r w:rsidR="00472E81" w:rsidRPr="00C22D91">
        <w:rPr>
          <w:rFonts w:ascii="Times New Roman" w:hAnsi="Times New Roman" w:cs="Times New Roman"/>
          <w:color w:val="000000"/>
          <w:sz w:val="24"/>
          <w:szCs w:val="24"/>
        </w:rPr>
        <w:t>dovedește</w:t>
      </w:r>
      <w:r w:rsidRPr="00C22D91">
        <w:rPr>
          <w:rFonts w:ascii="Times New Roman" w:hAnsi="Times New Roman" w:cs="Times New Roman"/>
          <w:color w:val="000000"/>
          <w:sz w:val="24"/>
          <w:szCs w:val="24"/>
        </w:rPr>
        <w:t xml:space="preserve"> a fi </w:t>
      </w:r>
      <w:r w:rsidR="00472E81" w:rsidRPr="00C22D91">
        <w:rPr>
          <w:rFonts w:ascii="Times New Roman" w:hAnsi="Times New Roman" w:cs="Times New Roman"/>
          <w:color w:val="000000"/>
          <w:sz w:val="24"/>
          <w:szCs w:val="24"/>
        </w:rPr>
        <w:t>soț</w:t>
      </w:r>
      <w:r w:rsidRPr="00C22D91">
        <w:rPr>
          <w:rFonts w:ascii="Times New Roman" w:hAnsi="Times New Roman" w:cs="Times New Roman"/>
          <w:color w:val="000000"/>
          <w:sz w:val="24"/>
          <w:szCs w:val="24"/>
        </w:rPr>
        <w:t xml:space="preserve"> sau rudă apropiată a bănuitului, învinuitului, inculpatului, martorului i se explică dreptul de a tăcea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este întrebat dacă acceptă să facă </w:t>
      </w:r>
      <w:r w:rsidR="00472E81" w:rsidRPr="00C22D91">
        <w:rPr>
          <w:rFonts w:ascii="Times New Roman" w:hAnsi="Times New Roman" w:cs="Times New Roman"/>
          <w:color w:val="000000"/>
          <w:sz w:val="24"/>
          <w:szCs w:val="24"/>
        </w:rPr>
        <w:t>declarații. La</w:t>
      </w:r>
      <w:r w:rsidRPr="00C22D91">
        <w:rPr>
          <w:rFonts w:ascii="Times New Roman" w:hAnsi="Times New Roman" w:cs="Times New Roman"/>
          <w:color w:val="000000"/>
          <w:sz w:val="24"/>
          <w:szCs w:val="24"/>
        </w:rPr>
        <w:t xml:space="preserve"> audierea martorului se interzice punerea întrebărilor care în mod evident urmăresc insultarea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umilirea persoanei. Avocatul va interveni de fiecare dată </w:t>
      </w:r>
      <w:r w:rsidR="00472E81" w:rsidRPr="00C22D91">
        <w:rPr>
          <w:rFonts w:ascii="Times New Roman" w:hAnsi="Times New Roman" w:cs="Times New Roman"/>
          <w:color w:val="000000"/>
          <w:sz w:val="24"/>
          <w:szCs w:val="24"/>
        </w:rPr>
        <w:t>când</w:t>
      </w:r>
      <w:r w:rsidRPr="00C22D91">
        <w:rPr>
          <w:rFonts w:ascii="Times New Roman" w:hAnsi="Times New Roman" w:cs="Times New Roman"/>
          <w:color w:val="000000"/>
          <w:sz w:val="24"/>
          <w:szCs w:val="24"/>
        </w:rPr>
        <w:t xml:space="preserve"> întrebările adresate poartă un caracter insultător și umilesc demnitatea umană. Martorul va fi audiat la locul </w:t>
      </w:r>
      <w:r w:rsidR="00472E81" w:rsidRPr="00C22D91">
        <w:rPr>
          <w:rFonts w:ascii="Times New Roman" w:hAnsi="Times New Roman" w:cs="Times New Roman"/>
          <w:color w:val="000000"/>
          <w:sz w:val="24"/>
          <w:szCs w:val="24"/>
        </w:rPr>
        <w:t>desfășurării</w:t>
      </w:r>
      <w:r w:rsidRPr="00C22D91">
        <w:rPr>
          <w:rFonts w:ascii="Times New Roman" w:hAnsi="Times New Roman" w:cs="Times New Roman"/>
          <w:color w:val="000000"/>
          <w:sz w:val="24"/>
          <w:szCs w:val="24"/>
        </w:rPr>
        <w:t xml:space="preserve"> urmăririi penale sau cercetării </w:t>
      </w:r>
      <w:r w:rsidR="00472E81" w:rsidRPr="00C22D91">
        <w:rPr>
          <w:rFonts w:ascii="Times New Roman" w:hAnsi="Times New Roman" w:cs="Times New Roman"/>
          <w:color w:val="000000"/>
          <w:sz w:val="24"/>
          <w:szCs w:val="24"/>
        </w:rPr>
        <w:t>judecătorești</w:t>
      </w:r>
      <w:r w:rsidRPr="00C22D91">
        <w:rPr>
          <w:rFonts w:ascii="Times New Roman" w:hAnsi="Times New Roman" w:cs="Times New Roman"/>
          <w:color w:val="000000"/>
          <w:sz w:val="24"/>
          <w:szCs w:val="24"/>
        </w:rPr>
        <w:t>. În caz de necesitate, martorul poate fi audiat la locul aflării lui.</w:t>
      </w:r>
      <w:r w:rsidR="00E752B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Avocatul va insista asupra faptului ca audierea martorului</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 persoană cu dizabilități intelectuale </w:t>
      </w:r>
      <w:r w:rsidR="003428B3"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 xml:space="preserve">sau psihosociale să fie efectuată în timpul zilei. Avocatul va urmări ca durata audierii neîntrerupte a martorului </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persoană cu dizabilități intelectuale </w:t>
      </w:r>
      <w:r w:rsidR="001C6D53"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 xml:space="preserve">sau psihosociale să nu depășească 4 ore, iar durata generală, în </w:t>
      </w:r>
      <w:r w:rsidR="00472E81" w:rsidRPr="00C22D91">
        <w:rPr>
          <w:rFonts w:ascii="Times New Roman" w:hAnsi="Times New Roman" w:cs="Times New Roman"/>
          <w:color w:val="000000"/>
          <w:sz w:val="24"/>
          <w:szCs w:val="24"/>
        </w:rPr>
        <w:t>aceeași</w:t>
      </w:r>
      <w:r w:rsidRPr="00C22D91">
        <w:rPr>
          <w:rFonts w:ascii="Times New Roman" w:hAnsi="Times New Roman" w:cs="Times New Roman"/>
          <w:color w:val="000000"/>
          <w:sz w:val="24"/>
          <w:szCs w:val="24"/>
        </w:rPr>
        <w:t xml:space="preserve"> zi, 8 ore, în situația în care starea de sănătate a acestuia permite acest lucru.</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În cazul în care starea de sănătate a martorului cu o </w:t>
      </w:r>
      <w:r w:rsidR="001C6D53" w:rsidRPr="00C22D91">
        <w:rPr>
          <w:rFonts w:ascii="Times New Roman" w:hAnsi="Times New Roman" w:cs="Times New Roman"/>
          <w:color w:val="000000"/>
          <w:sz w:val="24"/>
          <w:szCs w:val="24"/>
        </w:rPr>
        <w:t>tulburare de sănătate mintală și de comportament</w:t>
      </w:r>
      <w:r w:rsidRPr="00C22D91">
        <w:rPr>
          <w:rFonts w:ascii="Times New Roman" w:hAnsi="Times New Roman" w:cs="Times New Roman"/>
          <w:color w:val="000000"/>
          <w:sz w:val="24"/>
          <w:szCs w:val="24"/>
        </w:rPr>
        <w:t xml:space="preserve"> se înrăutățește în timpul audierii,</w:t>
      </w:r>
      <w:r w:rsidR="00472E81" w:rsidRPr="00C22D91">
        <w:rPr>
          <w:rFonts w:ascii="Times New Roman" w:hAnsi="Times New Roman" w:cs="Times New Roman"/>
          <w:color w:val="000000"/>
          <w:sz w:val="24"/>
          <w:szCs w:val="24"/>
        </w:rPr>
        <w:t xml:space="preserve"> a</w:t>
      </w:r>
      <w:r w:rsidRPr="00C22D91">
        <w:rPr>
          <w:rFonts w:ascii="Times New Roman" w:hAnsi="Times New Roman" w:cs="Times New Roman"/>
          <w:color w:val="000000"/>
          <w:sz w:val="24"/>
          <w:szCs w:val="24"/>
        </w:rPr>
        <w:t xml:space="preserve">vocatul va solicita întreruperea audierii cu fixarea altui termen pentru efectuarea acțiunii procesuale, iar această intervenție va reprezenta o măsură de adaptare procesuală în cadrul audierii unui martor </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persoană cu dizabilități intelectuale </w:t>
      </w:r>
      <w:r w:rsidR="004B4C9B" w:rsidRPr="00C22D91">
        <w:rPr>
          <w:rFonts w:ascii="Times New Roman" w:hAnsi="Times New Roman" w:cs="Times New Roman"/>
          <w:color w:val="000000"/>
          <w:sz w:val="24"/>
          <w:szCs w:val="24"/>
        </w:rPr>
        <w:t>și/</w:t>
      </w:r>
      <w:r w:rsidRPr="00C22D91">
        <w:rPr>
          <w:rFonts w:ascii="Times New Roman" w:hAnsi="Times New Roman" w:cs="Times New Roman"/>
          <w:color w:val="000000"/>
          <w:sz w:val="24"/>
          <w:szCs w:val="24"/>
        </w:rPr>
        <w:t>sau psihosociale.</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Avocatul va urmări ca abordarea martorului și procesul de audiere să fie realizat într-o manieră calmă, simplă, clară și accesibilă. Avocatul va atenționa organul de urmărire penală că întrebările care vor fi adresate trebuie sa fie concrete și concise adaptate abilităților intelectuale ale martorului. Avocatul va obiecta dacă vor fi  adresate întrebări care nu se referă la premisa probelor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care în mod evident urmăresc scopul insultării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umilirii martorului.</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Avocatul poate interveni către procuror cu o cerere de  audiere a martorului</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 persoană cu dizabilități intelectuale și</w:t>
      </w:r>
      <w:r w:rsidR="004B4C9B" w:rsidRPr="00C22D91">
        <w:rPr>
          <w:rFonts w:ascii="Times New Roman" w:hAnsi="Times New Roman" w:cs="Times New Roman"/>
          <w:color w:val="000000"/>
          <w:sz w:val="24"/>
          <w:szCs w:val="24"/>
        </w:rPr>
        <w:t>/sau</w:t>
      </w:r>
      <w:r w:rsidRPr="00C22D91">
        <w:rPr>
          <w:rFonts w:ascii="Times New Roman" w:hAnsi="Times New Roman" w:cs="Times New Roman"/>
          <w:color w:val="000000"/>
          <w:sz w:val="24"/>
          <w:szCs w:val="24"/>
        </w:rPr>
        <w:t xml:space="preserve"> psihosociale de către judecătorul de instrucție pentru a reduce revictimizarea lui ulterioară, cu asigurarea </w:t>
      </w:r>
      <w:r w:rsidR="00472E81" w:rsidRPr="00C22D91">
        <w:rPr>
          <w:rFonts w:ascii="Times New Roman" w:hAnsi="Times New Roman" w:cs="Times New Roman"/>
          <w:color w:val="000000"/>
          <w:sz w:val="24"/>
          <w:szCs w:val="24"/>
        </w:rPr>
        <w:t>posibilității</w:t>
      </w:r>
      <w:r w:rsidRPr="00C22D91">
        <w:rPr>
          <w:rFonts w:ascii="Times New Roman" w:hAnsi="Times New Roman" w:cs="Times New Roman"/>
          <w:color w:val="000000"/>
          <w:sz w:val="24"/>
          <w:szCs w:val="24"/>
        </w:rPr>
        <w:t xml:space="preserve"> bănuitului, învinuitului,</w:t>
      </w:r>
      <w:r w:rsidR="00472E81" w:rsidRPr="00C22D91">
        <w:rPr>
          <w:rFonts w:ascii="Times New Roman" w:hAnsi="Times New Roman" w:cs="Times New Roman"/>
          <w:color w:val="000000"/>
          <w:sz w:val="24"/>
          <w:szCs w:val="24"/>
        </w:rPr>
        <w:t xml:space="preserve"> </w:t>
      </w:r>
      <w:r w:rsidRPr="00C22D91">
        <w:rPr>
          <w:rFonts w:ascii="Times New Roman" w:hAnsi="Times New Roman" w:cs="Times New Roman"/>
          <w:color w:val="000000"/>
          <w:sz w:val="24"/>
          <w:szCs w:val="24"/>
        </w:rPr>
        <w:t xml:space="preserve">apărătorului acestuia, </w:t>
      </w:r>
      <w:r w:rsidR="00472E81" w:rsidRPr="00C22D91">
        <w:rPr>
          <w:rFonts w:ascii="Times New Roman" w:hAnsi="Times New Roman" w:cs="Times New Roman"/>
          <w:color w:val="000000"/>
          <w:sz w:val="24"/>
          <w:szCs w:val="24"/>
        </w:rPr>
        <w:t>părții</w:t>
      </w:r>
      <w:r w:rsidRPr="00C22D91">
        <w:rPr>
          <w:rFonts w:ascii="Times New Roman" w:hAnsi="Times New Roman" w:cs="Times New Roman"/>
          <w:color w:val="000000"/>
          <w:sz w:val="24"/>
          <w:szCs w:val="24"/>
        </w:rPr>
        <w:t xml:space="preserve"> vătămate </w:t>
      </w:r>
      <w:proofErr w:type="spellStart"/>
      <w:r w:rsidRPr="00C22D91">
        <w:rPr>
          <w:rFonts w:ascii="Times New Roman" w:hAnsi="Times New Roman" w:cs="Times New Roman"/>
          <w:color w:val="000000"/>
          <w:sz w:val="24"/>
          <w:szCs w:val="24"/>
        </w:rPr>
        <w:t>şi</w:t>
      </w:r>
      <w:proofErr w:type="spellEnd"/>
      <w:r w:rsidRPr="00C22D91">
        <w:rPr>
          <w:rFonts w:ascii="Times New Roman" w:hAnsi="Times New Roman" w:cs="Times New Roman"/>
          <w:color w:val="000000"/>
          <w:sz w:val="24"/>
          <w:szCs w:val="24"/>
        </w:rPr>
        <w:t xml:space="preserve"> procurorului de a pune întrebări martorului audiat.</w:t>
      </w:r>
    </w:p>
    <w:p w14:paraId="25ED9532" w14:textId="77777777" w:rsidR="00031312" w:rsidRPr="003C68CB" w:rsidRDefault="00031312" w:rsidP="003C68CB">
      <w:pPr>
        <w:spacing w:after="0" w:line="360" w:lineRule="auto"/>
        <w:ind w:firstLine="708"/>
        <w:jc w:val="both"/>
        <w:rPr>
          <w:rFonts w:ascii="Times New Roman" w:hAnsi="Times New Roman" w:cs="Times New Roman"/>
          <w:color w:val="000000"/>
          <w:sz w:val="24"/>
          <w:szCs w:val="24"/>
        </w:rPr>
      </w:pPr>
    </w:p>
    <w:p w14:paraId="2681734F" w14:textId="77777777" w:rsidR="00A84CE8" w:rsidRPr="003C68CB" w:rsidRDefault="00A84CE8" w:rsidP="003C68CB">
      <w:pPr>
        <w:spacing w:after="0" w:line="360" w:lineRule="auto"/>
        <w:ind w:left="720"/>
        <w:jc w:val="both"/>
        <w:rPr>
          <w:rFonts w:ascii="Times New Roman" w:eastAsia="Calibri" w:hAnsi="Times New Roman" w:cs="Times New Roman"/>
          <w:color w:val="000000"/>
          <w:sz w:val="24"/>
          <w:szCs w:val="24"/>
        </w:rPr>
      </w:pPr>
    </w:p>
    <w:p w14:paraId="4F3176DD" w14:textId="77777777" w:rsidR="00A84CE8" w:rsidRPr="003C68CB" w:rsidRDefault="00A84CE8" w:rsidP="003C68CB">
      <w:pPr>
        <w:spacing w:after="0" w:line="360" w:lineRule="auto"/>
        <w:jc w:val="both"/>
        <w:rPr>
          <w:rFonts w:ascii="Times New Roman" w:eastAsia="Calibri" w:hAnsi="Times New Roman" w:cs="Times New Roman"/>
          <w:b/>
          <w:color w:val="0070C0"/>
          <w:sz w:val="24"/>
          <w:szCs w:val="24"/>
        </w:rPr>
      </w:pPr>
    </w:p>
    <w:p w14:paraId="37A9DBF8" w14:textId="77777777" w:rsidR="00A84CE8" w:rsidRPr="003C68CB" w:rsidRDefault="00A84CE8" w:rsidP="003C68CB">
      <w:pPr>
        <w:spacing w:after="0" w:line="360" w:lineRule="auto"/>
        <w:jc w:val="both"/>
        <w:rPr>
          <w:rFonts w:ascii="Times New Roman" w:eastAsia="Calibri" w:hAnsi="Times New Roman" w:cs="Times New Roman"/>
          <w:b/>
          <w:color w:val="0070C0"/>
          <w:sz w:val="24"/>
          <w:szCs w:val="24"/>
        </w:rPr>
      </w:pPr>
    </w:p>
    <w:p w14:paraId="0A689137" w14:textId="77777777" w:rsidR="00A84CE8" w:rsidRPr="003C68CB" w:rsidRDefault="00A84CE8" w:rsidP="003C68CB">
      <w:pPr>
        <w:spacing w:after="0" w:line="360" w:lineRule="auto"/>
        <w:jc w:val="both"/>
        <w:rPr>
          <w:rFonts w:ascii="Times New Roman" w:eastAsia="Calibri" w:hAnsi="Times New Roman" w:cs="Times New Roman"/>
          <w:b/>
          <w:color w:val="0070C0"/>
          <w:sz w:val="24"/>
          <w:szCs w:val="24"/>
        </w:rPr>
      </w:pPr>
    </w:p>
    <w:p w14:paraId="68978F78" w14:textId="77777777" w:rsidR="00A84CE8" w:rsidRPr="003C68CB" w:rsidRDefault="00A84CE8" w:rsidP="003C68CB">
      <w:pPr>
        <w:spacing w:after="0" w:line="360" w:lineRule="auto"/>
        <w:jc w:val="both"/>
        <w:rPr>
          <w:rFonts w:ascii="Times New Roman" w:eastAsia="Calibri" w:hAnsi="Times New Roman" w:cs="Times New Roman"/>
          <w:b/>
          <w:color w:val="0070C0"/>
          <w:sz w:val="24"/>
          <w:szCs w:val="24"/>
        </w:rPr>
      </w:pPr>
    </w:p>
    <w:p w14:paraId="1967DA0B" w14:textId="77777777" w:rsidR="00A84CE8" w:rsidRPr="003C68CB" w:rsidRDefault="00A84CE8" w:rsidP="003C68CB">
      <w:pPr>
        <w:spacing w:after="0" w:line="360" w:lineRule="auto"/>
        <w:jc w:val="both"/>
        <w:rPr>
          <w:rFonts w:ascii="Times New Roman" w:eastAsia="Calibri" w:hAnsi="Times New Roman" w:cs="Times New Roman"/>
          <w:b/>
          <w:color w:val="0070C0"/>
          <w:sz w:val="24"/>
          <w:szCs w:val="24"/>
        </w:rPr>
      </w:pPr>
    </w:p>
    <w:p w14:paraId="40249D9B" w14:textId="77777777" w:rsidR="00A84CE8" w:rsidRPr="003C68CB" w:rsidRDefault="00A84CE8" w:rsidP="003C68CB">
      <w:pPr>
        <w:spacing w:after="0" w:line="360" w:lineRule="auto"/>
        <w:jc w:val="both"/>
        <w:rPr>
          <w:rFonts w:ascii="Times New Roman" w:eastAsia="Calibri" w:hAnsi="Times New Roman" w:cs="Times New Roman"/>
          <w:b/>
          <w:color w:val="0070C0"/>
          <w:sz w:val="24"/>
          <w:szCs w:val="24"/>
        </w:rPr>
      </w:pPr>
    </w:p>
    <w:p w14:paraId="57BF1355" w14:textId="77777777" w:rsidR="00A84CE8" w:rsidRPr="003C68CB" w:rsidRDefault="00A84CE8" w:rsidP="003C68CB">
      <w:pPr>
        <w:spacing w:after="0" w:line="360" w:lineRule="auto"/>
        <w:jc w:val="both"/>
        <w:rPr>
          <w:rFonts w:ascii="Times New Roman" w:hAnsi="Times New Roman" w:cs="Times New Roman"/>
          <w:color w:val="2E74B5"/>
          <w:sz w:val="24"/>
          <w:szCs w:val="24"/>
        </w:rPr>
      </w:pPr>
    </w:p>
    <w:p w14:paraId="58557D6B" w14:textId="77777777" w:rsidR="00A84CE8" w:rsidRPr="003C68CB" w:rsidRDefault="00A84CE8" w:rsidP="003C68CB">
      <w:pPr>
        <w:spacing w:after="0" w:line="360" w:lineRule="auto"/>
        <w:ind w:firstLine="708"/>
        <w:jc w:val="both"/>
        <w:rPr>
          <w:rFonts w:ascii="Times New Roman" w:hAnsi="Times New Roman" w:cs="Times New Roman"/>
          <w:sz w:val="24"/>
          <w:szCs w:val="24"/>
        </w:rPr>
      </w:pPr>
    </w:p>
    <w:sectPr w:rsidR="00A84CE8" w:rsidRPr="003C68CB" w:rsidSect="00080A25">
      <w:pgSz w:w="11906" w:h="16838"/>
      <w:pgMar w:top="1134" w:right="850" w:bottom="1134" w:left="1843"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75E10" w14:textId="77777777" w:rsidR="00817242" w:rsidRDefault="00817242">
      <w:pPr>
        <w:spacing w:after="0" w:line="240" w:lineRule="auto"/>
      </w:pPr>
      <w:r>
        <w:separator/>
      </w:r>
    </w:p>
  </w:endnote>
  <w:endnote w:type="continuationSeparator" w:id="0">
    <w:p w14:paraId="28468746" w14:textId="77777777" w:rsidR="00817242" w:rsidRDefault="0081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variable"/>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7">
    <w:altName w:val="Times New Roman"/>
    <w:charset w:val="EE"/>
    <w:family w:val="auto"/>
    <w:pitch w:val="variable"/>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PSMT">
    <w:altName w:val="MS Gothic"/>
    <w:panose1 w:val="00000000000000000000"/>
    <w:charset w:val="00"/>
    <w:family w:val="roman"/>
    <w:notTrueType/>
    <w:pitch w:val="default"/>
    <w:sig w:usb0="00000000" w:usb1="08070000" w:usb2="00000010" w:usb3="00000000" w:csb0="00020001" w:csb1="00000000"/>
  </w:font>
  <w:font w:name="PT Serif">
    <w:altName w:val="Times New Roman"/>
    <w:charset w:val="CC"/>
    <w:family w:val="roman"/>
    <w:pitch w:val="variable"/>
    <w:sig w:usb0="00000001" w:usb1="5000204B" w:usb2="00000000" w:usb3="00000000" w:csb0="00000097" w:csb1="00000000"/>
  </w:font>
  <w:font w:name="TimesNewRoman">
    <w:charset w:val="EE"/>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F2B2D" w14:textId="77777777" w:rsidR="00817242" w:rsidRDefault="00817242">
      <w:pPr>
        <w:spacing w:after="0" w:line="240" w:lineRule="auto"/>
      </w:pPr>
      <w:r>
        <w:separator/>
      </w:r>
    </w:p>
  </w:footnote>
  <w:footnote w:type="continuationSeparator" w:id="0">
    <w:p w14:paraId="4B1C9DAA" w14:textId="77777777" w:rsidR="00817242" w:rsidRDefault="00817242">
      <w:pPr>
        <w:spacing w:after="0" w:line="240" w:lineRule="auto"/>
      </w:pPr>
      <w:r>
        <w:continuationSeparator/>
      </w:r>
    </w:p>
  </w:footnote>
  <w:footnote w:id="1">
    <w:p w14:paraId="4003143D" w14:textId="3F130E7E" w:rsidR="00281C14" w:rsidRPr="000841BE" w:rsidRDefault="00281C14" w:rsidP="00367372">
      <w:pPr>
        <w:pStyle w:val="af0"/>
        <w:spacing w:after="0"/>
        <w:ind w:left="-180"/>
        <w:rPr>
          <w:rFonts w:ascii="Times New Roman" w:hAnsi="Times New Roman" w:cs="Times New Roman"/>
          <w:lang w:val="ro-MD"/>
        </w:rPr>
      </w:pPr>
      <w:r w:rsidRPr="000841BE">
        <w:rPr>
          <w:rStyle w:val="aa"/>
          <w:rFonts w:ascii="Times New Roman" w:hAnsi="Times New Roman" w:cs="Times New Roman"/>
        </w:rPr>
        <w:footnoteRef/>
      </w:r>
      <w:r w:rsidRPr="000841BE">
        <w:rPr>
          <w:rFonts w:ascii="Times New Roman" w:hAnsi="Times New Roman" w:cs="Times New Roman"/>
        </w:rPr>
        <w:t xml:space="preserve"> Legea de ratificare a </w:t>
      </w:r>
      <w:proofErr w:type="spellStart"/>
      <w:r w:rsidRPr="000841BE">
        <w:rPr>
          <w:rFonts w:ascii="Times New Roman" w:hAnsi="Times New Roman" w:cs="Times New Roman"/>
          <w:lang w:val="ro-MD"/>
        </w:rPr>
        <w:t>Covenției</w:t>
      </w:r>
      <w:proofErr w:type="spellEnd"/>
      <w:r w:rsidRPr="000841BE">
        <w:rPr>
          <w:rFonts w:ascii="Times New Roman" w:hAnsi="Times New Roman" w:cs="Times New Roman"/>
          <w:lang w:val="ro-MD"/>
        </w:rPr>
        <w:t xml:space="preserve"> ONU privind Drepturile Persoanelor disponibilă la: </w:t>
      </w:r>
      <w:hyperlink r:id="rId1" w:history="1">
        <w:r w:rsidRPr="000841BE">
          <w:rPr>
            <w:rStyle w:val="a5"/>
            <w:rFonts w:ascii="Times New Roman" w:hAnsi="Times New Roman" w:cs="Times New Roman"/>
            <w:color w:val="auto"/>
            <w:lang w:val="ro-MD"/>
          </w:rPr>
          <w:t>https://www.legis.md/cautare/getResults?doc_id=117839&amp;lang=ro</w:t>
        </w:r>
      </w:hyperlink>
      <w:r w:rsidRPr="000841BE">
        <w:rPr>
          <w:rFonts w:ascii="Times New Roman" w:hAnsi="Times New Roman" w:cs="Times New Roman"/>
          <w:lang w:val="ro-MD"/>
        </w:rPr>
        <w:t xml:space="preserve"> </w:t>
      </w:r>
    </w:p>
  </w:footnote>
  <w:footnote w:id="2">
    <w:p w14:paraId="04B0082D" w14:textId="68332E19" w:rsidR="000841BE" w:rsidRPr="000841BE" w:rsidRDefault="000841BE" w:rsidP="000841BE">
      <w:pPr>
        <w:pStyle w:val="af0"/>
        <w:ind w:left="-284"/>
        <w:jc w:val="both"/>
        <w:rPr>
          <w:rFonts w:ascii="Times New Roman" w:hAnsi="Times New Roman" w:cs="Times New Roman"/>
          <w:b/>
          <w:bCs/>
        </w:rPr>
      </w:pPr>
      <w:r w:rsidRPr="000841BE">
        <w:rPr>
          <w:rStyle w:val="aa"/>
          <w:rFonts w:ascii="Times New Roman" w:hAnsi="Times New Roman" w:cs="Times New Roman"/>
        </w:rPr>
        <w:footnoteRef/>
      </w:r>
      <w:r w:rsidRPr="000841BE">
        <w:rPr>
          <w:rFonts w:ascii="Times New Roman" w:hAnsi="Times New Roman" w:cs="Times New Roman"/>
        </w:rPr>
        <w:t xml:space="preserve"> </w:t>
      </w:r>
      <w:r w:rsidRPr="000841BE">
        <w:rPr>
          <w:rFonts w:ascii="Times New Roman" w:hAnsi="Times New Roman" w:cs="Times New Roman"/>
        </w:rPr>
        <w:t xml:space="preserve">Legea </w:t>
      </w:r>
      <w:r>
        <w:rPr>
          <w:rFonts w:ascii="Times New Roman" w:hAnsi="Times New Roman" w:cs="Times New Roman"/>
        </w:rPr>
        <w:t>n</w:t>
      </w:r>
      <w:r w:rsidRPr="000841BE">
        <w:rPr>
          <w:rFonts w:ascii="Times New Roman" w:hAnsi="Times New Roman" w:cs="Times New Roman"/>
        </w:rPr>
        <w:t>r. 166/</w:t>
      </w:r>
      <w:r w:rsidRPr="000841BE">
        <w:rPr>
          <w:rFonts w:ascii="Times New Roman" w:hAnsi="Times New Roman" w:cs="Times New Roman"/>
          <w:b/>
          <w:bCs/>
        </w:rPr>
        <w:t xml:space="preserve">2010 </w:t>
      </w:r>
      <w:r w:rsidRPr="000841BE">
        <w:rPr>
          <w:rStyle w:val="af5"/>
          <w:rFonts w:ascii="Times New Roman" w:hAnsi="Times New Roman" w:cs="Times New Roman"/>
          <w:b w:val="0"/>
          <w:bCs w:val="0"/>
          <w:shd w:val="clear" w:color="auto" w:fill="FFFFFF"/>
        </w:rPr>
        <w:t xml:space="preserve">pentru ratificarea </w:t>
      </w:r>
      <w:proofErr w:type="spellStart"/>
      <w:r w:rsidRPr="000841BE">
        <w:rPr>
          <w:rStyle w:val="af5"/>
          <w:rFonts w:ascii="Times New Roman" w:hAnsi="Times New Roman" w:cs="Times New Roman"/>
          <w:b w:val="0"/>
          <w:bCs w:val="0"/>
          <w:shd w:val="clear" w:color="auto" w:fill="FFFFFF"/>
        </w:rPr>
        <w:t>Convenţiei</w:t>
      </w:r>
      <w:proofErr w:type="spellEnd"/>
      <w:r w:rsidRPr="000841BE">
        <w:rPr>
          <w:rStyle w:val="af5"/>
          <w:rFonts w:ascii="Times New Roman" w:hAnsi="Times New Roman" w:cs="Times New Roman"/>
          <w:b w:val="0"/>
          <w:bCs w:val="0"/>
          <w:shd w:val="clear" w:color="auto" w:fill="FFFFFF"/>
        </w:rPr>
        <w:t xml:space="preserve"> </w:t>
      </w:r>
      <w:proofErr w:type="spellStart"/>
      <w:r w:rsidRPr="000841BE">
        <w:rPr>
          <w:rStyle w:val="af5"/>
          <w:rFonts w:ascii="Times New Roman" w:hAnsi="Times New Roman" w:cs="Times New Roman"/>
          <w:b w:val="0"/>
          <w:bCs w:val="0"/>
          <w:shd w:val="clear" w:color="auto" w:fill="FFFFFF"/>
        </w:rPr>
        <w:t>Organizaţiei</w:t>
      </w:r>
      <w:proofErr w:type="spellEnd"/>
      <w:r w:rsidRPr="000841BE">
        <w:rPr>
          <w:rStyle w:val="af5"/>
          <w:rFonts w:ascii="Times New Roman" w:hAnsi="Times New Roman" w:cs="Times New Roman"/>
          <w:b w:val="0"/>
          <w:bCs w:val="0"/>
          <w:shd w:val="clear" w:color="auto" w:fill="FFFFFF"/>
        </w:rPr>
        <w:t xml:space="preserve"> </w:t>
      </w:r>
      <w:proofErr w:type="spellStart"/>
      <w:r w:rsidRPr="000841BE">
        <w:rPr>
          <w:rStyle w:val="af5"/>
          <w:rFonts w:ascii="Times New Roman" w:hAnsi="Times New Roman" w:cs="Times New Roman"/>
          <w:b w:val="0"/>
          <w:bCs w:val="0"/>
          <w:shd w:val="clear" w:color="auto" w:fill="FFFFFF"/>
        </w:rPr>
        <w:t>Naţiunilor</w:t>
      </w:r>
      <w:proofErr w:type="spellEnd"/>
      <w:r w:rsidRPr="000841BE">
        <w:rPr>
          <w:rStyle w:val="af5"/>
          <w:rFonts w:ascii="Times New Roman" w:hAnsi="Times New Roman" w:cs="Times New Roman"/>
          <w:b w:val="0"/>
          <w:bCs w:val="0"/>
          <w:shd w:val="clear" w:color="auto" w:fill="FFFFFF"/>
        </w:rPr>
        <w:t xml:space="preserve"> Unite</w:t>
      </w:r>
      <w:r w:rsidRPr="000841BE">
        <w:rPr>
          <w:rFonts w:ascii="Times New Roman" w:hAnsi="Times New Roman" w:cs="Times New Roman"/>
          <w:b/>
          <w:bCs/>
          <w:shd w:val="clear" w:color="auto" w:fill="FFFFFF"/>
        </w:rPr>
        <w:br/>
      </w:r>
      <w:r w:rsidRPr="000841BE">
        <w:rPr>
          <w:rStyle w:val="af5"/>
          <w:rFonts w:ascii="Times New Roman" w:hAnsi="Times New Roman" w:cs="Times New Roman"/>
          <w:b w:val="0"/>
          <w:bCs w:val="0"/>
          <w:shd w:val="clear" w:color="auto" w:fill="FFFFFF"/>
        </w:rPr>
        <w:t xml:space="preserve">privind drepturile persoanelor cu </w:t>
      </w:r>
      <w:proofErr w:type="spellStart"/>
      <w:r w:rsidRPr="000841BE">
        <w:rPr>
          <w:rStyle w:val="af5"/>
          <w:rFonts w:ascii="Times New Roman" w:hAnsi="Times New Roman" w:cs="Times New Roman"/>
          <w:b w:val="0"/>
          <w:bCs w:val="0"/>
          <w:shd w:val="clear" w:color="auto" w:fill="FFFFFF"/>
        </w:rPr>
        <w:t>dizabilităţi</w:t>
      </w:r>
      <w:proofErr w:type="spellEnd"/>
      <w:r w:rsidRPr="000841BE">
        <w:rPr>
          <w:rStyle w:val="af5"/>
          <w:rFonts w:ascii="Times New Roman" w:hAnsi="Times New Roman" w:cs="Times New Roman"/>
          <w:b w:val="0"/>
          <w:bCs w:val="0"/>
          <w:shd w:val="clear" w:color="auto" w:fill="FFFFFF"/>
        </w:rPr>
        <w:t xml:space="preserve">, </w:t>
      </w:r>
      <w:proofErr w:type="spellStart"/>
      <w:r w:rsidRPr="000841BE">
        <w:rPr>
          <w:rStyle w:val="af5"/>
          <w:rFonts w:ascii="Times New Roman" w:hAnsi="Times New Roman" w:cs="Times New Roman"/>
          <w:b w:val="0"/>
          <w:bCs w:val="0"/>
          <w:shd w:val="clear" w:color="auto" w:fill="FFFFFF"/>
        </w:rPr>
        <w:t>diponibilă</w:t>
      </w:r>
      <w:proofErr w:type="spellEnd"/>
      <w:r w:rsidRPr="000841BE">
        <w:rPr>
          <w:rStyle w:val="af5"/>
          <w:rFonts w:ascii="Times New Roman" w:hAnsi="Times New Roman" w:cs="Times New Roman"/>
          <w:b w:val="0"/>
          <w:bCs w:val="0"/>
          <w:shd w:val="clear" w:color="auto" w:fill="FFFFFF"/>
        </w:rPr>
        <w:t xml:space="preserve"> pe https://www.legis.md/cautare/getResults?doc_id=24019&amp;lang=ro</w:t>
      </w:r>
    </w:p>
  </w:footnote>
  <w:footnote w:id="3">
    <w:p w14:paraId="2CE7D658" w14:textId="0F12FF0A" w:rsidR="00281C14" w:rsidRPr="000841BE" w:rsidRDefault="00281C14" w:rsidP="00AA2C2B">
      <w:pPr>
        <w:pStyle w:val="af0"/>
        <w:spacing w:after="0"/>
        <w:ind w:left="-180"/>
        <w:rPr>
          <w:rFonts w:ascii="Times New Roman" w:hAnsi="Times New Roman" w:cs="Times New Roman"/>
          <w:lang w:val="ro-MD"/>
        </w:rPr>
      </w:pPr>
      <w:r w:rsidRPr="000841BE">
        <w:rPr>
          <w:rStyle w:val="aa"/>
          <w:rFonts w:ascii="Times New Roman" w:hAnsi="Times New Roman" w:cs="Times New Roman"/>
        </w:rPr>
        <w:footnoteRef/>
      </w:r>
      <w:r w:rsidRPr="000841BE">
        <w:rPr>
          <w:rFonts w:ascii="Times New Roman" w:hAnsi="Times New Roman" w:cs="Times New Roman"/>
        </w:rPr>
        <w:t xml:space="preserve"> </w:t>
      </w:r>
      <w:r w:rsidRPr="000841BE">
        <w:rPr>
          <w:rFonts w:ascii="Times New Roman" w:hAnsi="Times New Roman" w:cs="Times New Roman"/>
          <w:lang w:val="ro-MD"/>
        </w:rPr>
        <w:t xml:space="preserve">Legea privind incluziunea socială a persoanelor cu dizabilități disponibilă la: </w:t>
      </w:r>
      <w:hyperlink r:id="rId2" w:history="1">
        <w:r w:rsidRPr="000841BE">
          <w:rPr>
            <w:rStyle w:val="a5"/>
            <w:rFonts w:ascii="Times New Roman" w:hAnsi="Times New Roman" w:cs="Times New Roman"/>
            <w:color w:val="auto"/>
            <w:lang w:val="ro-MD"/>
          </w:rPr>
          <w:t>https://www.legis.md/cautare/getResults?doc_id=110494&amp;lang=ro</w:t>
        </w:r>
      </w:hyperlink>
      <w:r w:rsidRPr="000841BE">
        <w:rPr>
          <w:rFonts w:ascii="Times New Roman" w:hAnsi="Times New Roman" w:cs="Times New Roman"/>
          <w:lang w:val="ro-MD"/>
        </w:rPr>
        <w:t xml:space="preserve"> </w:t>
      </w:r>
    </w:p>
  </w:footnote>
  <w:footnote w:id="4">
    <w:p w14:paraId="51C86F7C" w14:textId="42D3A905" w:rsidR="00281C14" w:rsidRPr="000841BE" w:rsidRDefault="00281C14" w:rsidP="00AA2C2B">
      <w:pPr>
        <w:spacing w:after="0" w:line="240" w:lineRule="auto"/>
        <w:ind w:left="-450"/>
        <w:rPr>
          <w:rFonts w:ascii="Times New Roman" w:hAnsi="Times New Roman" w:cs="Times New Roman"/>
          <w:sz w:val="20"/>
          <w:szCs w:val="20"/>
        </w:rPr>
      </w:pPr>
      <w:r w:rsidRPr="000841BE">
        <w:rPr>
          <w:rStyle w:val="a9"/>
          <w:rFonts w:ascii="Times New Roman" w:hAnsi="Times New Roman" w:cs="Times New Roman"/>
          <w:sz w:val="20"/>
          <w:szCs w:val="20"/>
        </w:rPr>
        <w:footnoteRef/>
      </w:r>
      <w:r w:rsidRPr="000841BE">
        <w:rPr>
          <w:rFonts w:ascii="Times New Roman" w:eastAsia="Times New Roman" w:hAnsi="Times New Roman" w:cs="Times New Roman"/>
          <w:sz w:val="20"/>
          <w:szCs w:val="20"/>
        </w:rPr>
        <w:t xml:space="preserve"> </w:t>
      </w:r>
      <w:r w:rsidRPr="000841BE">
        <w:rPr>
          <w:rFonts w:ascii="Times New Roman" w:eastAsia="Times New Roman" w:hAnsi="Times New Roman" w:cs="Times New Roman"/>
          <w:sz w:val="20"/>
          <w:szCs w:val="20"/>
        </w:rPr>
        <w:t>Art. 1 din CDPD</w:t>
      </w:r>
    </w:p>
    <w:p w14:paraId="1169B90C" w14:textId="0F80D363" w:rsidR="00281C14" w:rsidRPr="00CE306B" w:rsidRDefault="00281C14" w:rsidP="00AA2C2B">
      <w:pPr>
        <w:pStyle w:val="FootnoteText1"/>
        <w:pageBreakBefore/>
        <w:spacing w:after="0" w:line="240" w:lineRule="auto"/>
        <w:rPr>
          <w:rFonts w:ascii="Times New Roman" w:hAnsi="Times New Roman"/>
        </w:rPr>
      </w:pPr>
      <w:r w:rsidRPr="00CE306B">
        <w:rPr>
          <w:rFonts w:ascii="Times New Roman" w:hAnsi="Times New Roman"/>
          <w:lang w:val="en-US"/>
        </w:rPr>
        <w:t xml:space="preserve"> </w:t>
      </w:r>
    </w:p>
  </w:footnote>
  <w:footnote w:id="5">
    <w:p w14:paraId="374A68B8" w14:textId="34768B39" w:rsidR="00281C14" w:rsidRPr="00976CB9" w:rsidRDefault="00281C14" w:rsidP="00976CB9">
      <w:pPr>
        <w:pStyle w:val="af0"/>
        <w:spacing w:after="0"/>
        <w:ind w:left="-180"/>
        <w:rPr>
          <w:rFonts w:ascii="Times New Roman" w:hAnsi="Times New Roman" w:cs="Times New Roman"/>
        </w:rPr>
      </w:pPr>
      <w:r w:rsidRPr="00976CB9">
        <w:rPr>
          <w:rStyle w:val="aa"/>
          <w:rFonts w:ascii="Times New Roman" w:hAnsi="Times New Roman" w:cs="Times New Roman"/>
        </w:rPr>
        <w:footnoteRef/>
      </w:r>
      <w:r w:rsidRPr="00976CB9">
        <w:rPr>
          <w:rFonts w:ascii="Times New Roman" w:hAnsi="Times New Roman" w:cs="Times New Roman"/>
        </w:rPr>
        <w:t xml:space="preserve"> </w:t>
      </w:r>
      <w:r w:rsidRPr="00976CB9">
        <w:rPr>
          <w:rFonts w:ascii="Times New Roman" w:hAnsi="Times New Roman" w:cs="Times New Roman"/>
        </w:rPr>
        <w:t xml:space="preserve">Legea nr. 121 privind asigurarea egalității disponibilă la: </w:t>
      </w:r>
      <w:hyperlink r:id="rId3" w:history="1">
        <w:r w:rsidRPr="00976CB9">
          <w:rPr>
            <w:rStyle w:val="a5"/>
            <w:rFonts w:ascii="Times New Roman" w:hAnsi="Times New Roman" w:cs="Times New Roman"/>
          </w:rPr>
          <w:t>https://www.legis.md/cautare/getResults?doc_id=106454&amp;lang=ro</w:t>
        </w:r>
      </w:hyperlink>
      <w:r w:rsidRPr="00976CB9">
        <w:rPr>
          <w:rFonts w:ascii="Times New Roman" w:hAnsi="Times New Roman" w:cs="Times New Roman"/>
        </w:rPr>
        <w:t xml:space="preserve"> </w:t>
      </w:r>
    </w:p>
  </w:footnote>
  <w:footnote w:id="6">
    <w:p w14:paraId="3107062B" w14:textId="321FE67B" w:rsidR="00281C14" w:rsidRPr="00075B54" w:rsidRDefault="00281C14" w:rsidP="00075B54">
      <w:pPr>
        <w:pStyle w:val="af0"/>
        <w:spacing w:after="0"/>
        <w:ind w:left="-180"/>
      </w:pPr>
      <w:r>
        <w:rPr>
          <w:rStyle w:val="aa"/>
        </w:rPr>
        <w:footnoteRef/>
      </w:r>
      <w:r>
        <w:t xml:space="preserve"> </w:t>
      </w:r>
      <w:r>
        <w:rPr>
          <w:rFonts w:ascii="PT Serif" w:hAnsi="PT Serif"/>
          <w:color w:val="333333"/>
          <w:shd w:val="clear" w:color="auto" w:fill="FFFFFF"/>
        </w:rPr>
        <w:t> </w:t>
      </w:r>
      <w:r w:rsidRPr="00075B54">
        <w:rPr>
          <w:rFonts w:ascii="Times New Roman" w:hAnsi="Times New Roman" w:cs="Times New Roman"/>
          <w:color w:val="000000" w:themeColor="text1"/>
          <w:shd w:val="clear" w:color="auto" w:fill="FFFFFF"/>
        </w:rPr>
        <w:t xml:space="preserve">Rasă, culoare, </w:t>
      </w:r>
      <w:proofErr w:type="spellStart"/>
      <w:r w:rsidRPr="00075B54">
        <w:rPr>
          <w:rFonts w:ascii="Times New Roman" w:hAnsi="Times New Roman" w:cs="Times New Roman"/>
          <w:color w:val="000000" w:themeColor="text1"/>
          <w:shd w:val="clear" w:color="auto" w:fill="FFFFFF"/>
        </w:rPr>
        <w:t>naţionalitate</w:t>
      </w:r>
      <w:proofErr w:type="spellEnd"/>
      <w:r w:rsidRPr="00075B54">
        <w:rPr>
          <w:rFonts w:ascii="Times New Roman" w:hAnsi="Times New Roman" w:cs="Times New Roman"/>
          <w:color w:val="000000" w:themeColor="text1"/>
          <w:shd w:val="clear" w:color="auto" w:fill="FFFFFF"/>
        </w:rPr>
        <w:t xml:space="preserve">, origine etnică, limbă, religie sau convingeri, sex, </w:t>
      </w:r>
      <w:proofErr w:type="spellStart"/>
      <w:r w:rsidRPr="00075B54">
        <w:rPr>
          <w:rFonts w:ascii="Times New Roman" w:hAnsi="Times New Roman" w:cs="Times New Roman"/>
          <w:color w:val="000000" w:themeColor="text1"/>
          <w:shd w:val="clear" w:color="auto" w:fill="FFFFFF"/>
        </w:rPr>
        <w:t>vîrstă</w:t>
      </w:r>
      <w:proofErr w:type="spellEnd"/>
      <w:r w:rsidRPr="00075B54">
        <w:rPr>
          <w:rFonts w:ascii="Times New Roman" w:hAnsi="Times New Roman" w:cs="Times New Roman"/>
          <w:color w:val="000000" w:themeColor="text1"/>
          <w:shd w:val="clear" w:color="auto" w:fill="FFFFFF"/>
        </w:rPr>
        <w:t xml:space="preserve">, dizabilitate, opinie, </w:t>
      </w:r>
      <w:proofErr w:type="spellStart"/>
      <w:r w:rsidRPr="00075B54">
        <w:rPr>
          <w:rFonts w:ascii="Times New Roman" w:hAnsi="Times New Roman" w:cs="Times New Roman"/>
          <w:color w:val="000000" w:themeColor="text1"/>
          <w:shd w:val="clear" w:color="auto" w:fill="FFFFFF"/>
        </w:rPr>
        <w:t>apartenenţă</w:t>
      </w:r>
      <w:proofErr w:type="spellEnd"/>
      <w:r w:rsidRPr="00075B54">
        <w:rPr>
          <w:rFonts w:ascii="Times New Roman" w:hAnsi="Times New Roman" w:cs="Times New Roman"/>
          <w:color w:val="000000" w:themeColor="text1"/>
          <w:shd w:val="clear" w:color="auto" w:fill="FFFFFF"/>
        </w:rPr>
        <w:t xml:space="preserve"> politică sau orice alt criteriu similar</w:t>
      </w:r>
    </w:p>
  </w:footnote>
  <w:footnote w:id="7">
    <w:p w14:paraId="32CE5133" w14:textId="365EB480" w:rsidR="00281C14" w:rsidRPr="002F5A8C" w:rsidRDefault="00281C14" w:rsidP="00075B54">
      <w:pPr>
        <w:spacing w:after="0" w:line="240" w:lineRule="auto"/>
        <w:ind w:left="-360"/>
        <w:jc w:val="both"/>
        <w:rPr>
          <w:rFonts w:ascii="Times New Roman" w:hAnsi="Times New Roman" w:cs="Times New Roman"/>
          <w:sz w:val="20"/>
          <w:szCs w:val="20"/>
        </w:rPr>
      </w:pPr>
      <w:r>
        <w:rPr>
          <w:rStyle w:val="aa"/>
        </w:rPr>
        <w:footnoteRef/>
      </w:r>
      <w:r>
        <w:t xml:space="preserve"> </w:t>
      </w:r>
      <w:r w:rsidRPr="002F5A8C">
        <w:rPr>
          <w:rFonts w:ascii="Times New Roman" w:hAnsi="Times New Roman" w:cs="Times New Roman"/>
          <w:sz w:val="20"/>
          <w:szCs w:val="20"/>
        </w:rPr>
        <w:t>Recomandăm avocaților să consulte următoarele Decizii ale Consiliului pentru prevenirea și eliminarea discriminării și asigurarea egalității în care s-a constatat discriminarea persoanelor cu dizabilități intelectuale și psihosociale în acces la protecție egală din partea legii</w:t>
      </w:r>
      <w:r>
        <w:rPr>
          <w:rFonts w:ascii="Times New Roman" w:hAnsi="Times New Roman" w:cs="Times New Roman"/>
          <w:sz w:val="20"/>
          <w:szCs w:val="20"/>
        </w:rPr>
        <w:t xml:space="preserve">: </w:t>
      </w:r>
      <w:r w:rsidRPr="002F5A8C">
        <w:rPr>
          <w:rFonts w:ascii="Times New Roman" w:hAnsi="Times New Roman" w:cs="Times New Roman"/>
          <w:sz w:val="20"/>
          <w:szCs w:val="20"/>
        </w:rPr>
        <w:t xml:space="preserve">Decizia din 19.06.2014 în cauza pornită la plângerea avocatei V.G. în interesele beneficiarilor internatului </w:t>
      </w:r>
      <w:proofErr w:type="spellStart"/>
      <w:r w:rsidRPr="002F5A8C">
        <w:rPr>
          <w:rFonts w:ascii="Times New Roman" w:hAnsi="Times New Roman" w:cs="Times New Roman"/>
          <w:sz w:val="20"/>
          <w:szCs w:val="20"/>
        </w:rPr>
        <w:t>psiho</w:t>
      </w:r>
      <w:proofErr w:type="spellEnd"/>
      <w:r w:rsidRPr="002F5A8C">
        <w:rPr>
          <w:rFonts w:ascii="Times New Roman" w:hAnsi="Times New Roman" w:cs="Times New Roman"/>
          <w:sz w:val="20"/>
          <w:szCs w:val="20"/>
        </w:rPr>
        <w:t xml:space="preserve">-neurologic Cocieri D.P. </w:t>
      </w:r>
      <w:proofErr w:type="spellStart"/>
      <w:r w:rsidRPr="002F5A8C">
        <w:rPr>
          <w:rFonts w:ascii="Times New Roman" w:hAnsi="Times New Roman" w:cs="Times New Roman"/>
          <w:sz w:val="20"/>
          <w:szCs w:val="20"/>
        </w:rPr>
        <w:t>şi</w:t>
      </w:r>
      <w:proofErr w:type="spellEnd"/>
      <w:r w:rsidRPr="002F5A8C">
        <w:rPr>
          <w:rFonts w:ascii="Times New Roman" w:hAnsi="Times New Roman" w:cs="Times New Roman"/>
          <w:sz w:val="20"/>
          <w:szCs w:val="20"/>
        </w:rPr>
        <w:t xml:space="preserve"> R.Ș. privind discriminarea bazată pe prejudecăți și stereotipuri față de persoanele cu dizabilități intelectuale </w:t>
      </w:r>
      <w:proofErr w:type="spellStart"/>
      <w:r w:rsidRPr="002F5A8C">
        <w:rPr>
          <w:rFonts w:ascii="Times New Roman" w:hAnsi="Times New Roman" w:cs="Times New Roman"/>
          <w:sz w:val="20"/>
          <w:szCs w:val="20"/>
        </w:rPr>
        <w:t>şi</w:t>
      </w:r>
      <w:proofErr w:type="spellEnd"/>
      <w:r w:rsidRPr="002F5A8C">
        <w:rPr>
          <w:rFonts w:ascii="Times New Roman" w:hAnsi="Times New Roman" w:cs="Times New Roman"/>
          <w:sz w:val="20"/>
          <w:szCs w:val="20"/>
        </w:rPr>
        <w:t xml:space="preserve"> probleme de sănătate mentală (</w:t>
      </w:r>
      <w:hyperlink r:id="rId4" w:history="1">
        <w:r w:rsidRPr="002F5A8C">
          <w:rPr>
            <w:rStyle w:val="a5"/>
            <w:rFonts w:ascii="Times New Roman" w:hAnsi="Times New Roman" w:cs="Times New Roman"/>
            <w:sz w:val="20"/>
            <w:szCs w:val="20"/>
          </w:rPr>
          <w:t>https://egalitate.md/wp-content/uploads/2016/04/decizie_cauza_090_19_06_2014_depersonalizat_1638597.pdf</w:t>
        </w:r>
      </w:hyperlink>
      <w:r w:rsidRPr="002F5A8C">
        <w:rPr>
          <w:rFonts w:ascii="Times New Roman" w:hAnsi="Times New Roman" w:cs="Times New Roman"/>
          <w:sz w:val="20"/>
          <w:szCs w:val="20"/>
        </w:rPr>
        <w:t>)</w:t>
      </w:r>
      <w:r>
        <w:rPr>
          <w:rFonts w:ascii="Times New Roman" w:hAnsi="Times New Roman" w:cs="Times New Roman"/>
          <w:sz w:val="20"/>
          <w:szCs w:val="20"/>
        </w:rPr>
        <w:t xml:space="preserve">; </w:t>
      </w:r>
      <w:r w:rsidRPr="002F5A8C">
        <w:rPr>
          <w:rFonts w:ascii="Times New Roman" w:hAnsi="Times New Roman" w:cs="Times New Roman"/>
          <w:sz w:val="20"/>
          <w:szCs w:val="20"/>
        </w:rPr>
        <w:t xml:space="preserve">Decizia din 11 septembrie 2015 pe cauza nr. 274/15 privind discriminare directă pe criteriu de dizabilitate cu probleme de sănătate mintală, la recunoașterea capacității juridice (link: </w:t>
      </w:r>
      <w:hyperlink r:id="rId5" w:history="1">
        <w:r w:rsidRPr="002F5A8C">
          <w:rPr>
            <w:rStyle w:val="a5"/>
            <w:rFonts w:ascii="Times New Roman" w:hAnsi="Times New Roman" w:cs="Times New Roman"/>
            <w:sz w:val="20"/>
            <w:szCs w:val="20"/>
          </w:rPr>
          <w:t>https://egalitate.md/wp-content/uploads/2016/04/decizie_274_2015_depersonalizat_3446145-1.pdf</w:t>
        </w:r>
      </w:hyperlink>
      <w:r w:rsidRPr="002F5A8C">
        <w:rPr>
          <w:rFonts w:ascii="Times New Roman" w:hAnsi="Times New Roman" w:cs="Times New Roman"/>
          <w:sz w:val="20"/>
          <w:szCs w:val="20"/>
        </w:rPr>
        <w:t>)</w:t>
      </w:r>
      <w:r>
        <w:rPr>
          <w:rFonts w:ascii="Times New Roman" w:hAnsi="Times New Roman" w:cs="Times New Roman"/>
          <w:sz w:val="20"/>
          <w:szCs w:val="20"/>
        </w:rPr>
        <w:t xml:space="preserve">; </w:t>
      </w:r>
      <w:r w:rsidRPr="002F5A8C">
        <w:rPr>
          <w:rFonts w:ascii="Times New Roman" w:hAnsi="Times New Roman" w:cs="Times New Roman"/>
          <w:sz w:val="20"/>
          <w:szCs w:val="20"/>
        </w:rPr>
        <w:t xml:space="preserve">Decizia din 06 martie 2018 în cauza 04/18 privind discriminare pe criteriul de dizabilitate (persoană cu probleme de sănătate mintală) și sex în realizarea dreptului la protecție egală din partea legii. (link: </w:t>
      </w:r>
      <w:hyperlink r:id="rId6" w:history="1">
        <w:r w:rsidRPr="002F5A8C">
          <w:rPr>
            <w:rStyle w:val="a5"/>
            <w:rFonts w:ascii="Times New Roman" w:hAnsi="Times New Roman" w:cs="Times New Roman"/>
            <w:sz w:val="20"/>
            <w:szCs w:val="20"/>
          </w:rPr>
          <w:t>https://egalitate.md/wp-content/uploads/2016/04/Decizie_constatare_04_2018.pdf</w:t>
        </w:r>
      </w:hyperlink>
      <w:r w:rsidRPr="002F5A8C">
        <w:rPr>
          <w:rFonts w:ascii="Times New Roman" w:hAnsi="Times New Roman" w:cs="Times New Roman"/>
          <w:sz w:val="20"/>
          <w:szCs w:val="20"/>
        </w:rPr>
        <w:t>)</w:t>
      </w:r>
    </w:p>
  </w:footnote>
  <w:footnote w:id="8">
    <w:p w14:paraId="1DB86D1A" w14:textId="43C5746F" w:rsidR="00281C14" w:rsidRPr="003413C0" w:rsidRDefault="00281C14" w:rsidP="003413C0">
      <w:pPr>
        <w:pStyle w:val="afc"/>
        <w:ind w:left="-450"/>
        <w:jc w:val="both"/>
        <w:rPr>
          <w:rFonts w:ascii="Times New Roman" w:hAnsi="Times New Roman" w:cs="Times New Roman"/>
          <w:sz w:val="20"/>
          <w:szCs w:val="20"/>
        </w:rPr>
      </w:pPr>
      <w:r w:rsidRPr="003413C0">
        <w:rPr>
          <w:rStyle w:val="a9"/>
          <w:rFonts w:ascii="Times New Roman" w:hAnsi="Times New Roman" w:cs="Times New Roman"/>
          <w:sz w:val="20"/>
          <w:szCs w:val="20"/>
        </w:rPr>
        <w:footnoteRef/>
      </w:r>
      <w:r w:rsidRPr="003413C0">
        <w:rPr>
          <w:rFonts w:ascii="Times New Roman" w:hAnsi="Times New Roman" w:cs="Times New Roman"/>
          <w:sz w:val="20"/>
          <w:szCs w:val="20"/>
        </w:rPr>
        <w:t xml:space="preserve"> </w:t>
      </w:r>
      <w:r w:rsidRPr="003413C0">
        <w:rPr>
          <w:rFonts w:ascii="Times New Roman" w:hAnsi="Times New Roman" w:cs="Times New Roman"/>
          <w:sz w:val="20"/>
          <w:szCs w:val="20"/>
        </w:rPr>
        <w:t>Noțiune prevăzută și art. 2 din Legea 121 din 25.05.2012 privind asigurarea egalității</w:t>
      </w:r>
    </w:p>
  </w:footnote>
  <w:footnote w:id="9">
    <w:p w14:paraId="3C91886B" w14:textId="579E53C9" w:rsidR="00281C14" w:rsidRPr="003413C0" w:rsidRDefault="00281C14" w:rsidP="003413C0">
      <w:pPr>
        <w:pStyle w:val="afc"/>
        <w:ind w:left="-450"/>
        <w:jc w:val="both"/>
        <w:rPr>
          <w:rFonts w:ascii="Times New Roman" w:hAnsi="Times New Roman" w:cs="Times New Roman"/>
          <w:sz w:val="20"/>
          <w:szCs w:val="20"/>
        </w:rPr>
      </w:pPr>
      <w:r w:rsidRPr="003413C0">
        <w:rPr>
          <w:rStyle w:val="aa"/>
          <w:rFonts w:ascii="Times New Roman" w:hAnsi="Times New Roman" w:cs="Times New Roman"/>
          <w:sz w:val="20"/>
          <w:szCs w:val="20"/>
        </w:rPr>
        <w:footnoteRef/>
      </w:r>
      <w:r w:rsidRPr="003413C0">
        <w:rPr>
          <w:rFonts w:ascii="Times New Roman" w:hAnsi="Times New Roman" w:cs="Times New Roman"/>
          <w:sz w:val="20"/>
          <w:szCs w:val="20"/>
        </w:rPr>
        <w:t xml:space="preserve"> </w:t>
      </w:r>
      <w:r w:rsidRPr="003413C0">
        <w:rPr>
          <w:rFonts w:ascii="Times New Roman" w:hAnsi="Times New Roman" w:cs="Times New Roman"/>
          <w:sz w:val="20"/>
          <w:szCs w:val="20"/>
        </w:rPr>
        <w:t>Recomandăm avocaților să consulte următoarele Decizii ale Consiliului pentru prevenirea și eliminarea discriminării și asigurarea egalității în care s-a</w:t>
      </w:r>
      <w:r>
        <w:rPr>
          <w:rFonts w:ascii="Times New Roman" w:hAnsi="Times New Roman" w:cs="Times New Roman"/>
          <w:sz w:val="20"/>
          <w:szCs w:val="20"/>
        </w:rPr>
        <w:t xml:space="preserve"> </w:t>
      </w:r>
      <w:r w:rsidRPr="003413C0">
        <w:rPr>
          <w:rFonts w:ascii="Times New Roman" w:hAnsi="Times New Roman" w:cs="Times New Roman"/>
          <w:sz w:val="20"/>
          <w:szCs w:val="20"/>
        </w:rPr>
        <w:t>constatat discriminarea persoanelor cu dizabilități intelectuale și psihosociale prin refuzul în acomodare rezonabilă: Decizia din 11.04.2014 în cauza nr. 047/14 pornită la plângerea dnei P.L. în interesele tutela</w:t>
      </w:r>
      <w:r>
        <w:rPr>
          <w:rFonts w:ascii="Times New Roman" w:hAnsi="Times New Roman" w:cs="Times New Roman"/>
          <w:sz w:val="20"/>
          <w:szCs w:val="20"/>
        </w:rPr>
        <w:t>r</w:t>
      </w:r>
      <w:r w:rsidRPr="003413C0">
        <w:rPr>
          <w:rFonts w:ascii="Times New Roman" w:hAnsi="Times New Roman" w:cs="Times New Roman"/>
          <w:sz w:val="20"/>
          <w:szCs w:val="20"/>
        </w:rPr>
        <w:t>ului C.E. către Spitalul Clinic Republican de Psihiatrie or. Codru privind discriminarea în acces la servicii de sănătate m</w:t>
      </w:r>
      <w:r>
        <w:rPr>
          <w:rFonts w:ascii="Times New Roman" w:hAnsi="Times New Roman" w:cs="Times New Roman"/>
          <w:sz w:val="20"/>
          <w:szCs w:val="20"/>
        </w:rPr>
        <w:t>i</w:t>
      </w:r>
      <w:r w:rsidRPr="003413C0">
        <w:rPr>
          <w:rFonts w:ascii="Times New Roman" w:hAnsi="Times New Roman" w:cs="Times New Roman"/>
          <w:sz w:val="20"/>
          <w:szCs w:val="20"/>
        </w:rPr>
        <w:t>ntală bazată pe dizabilitate (cu probleme de sănătate m</w:t>
      </w:r>
      <w:r>
        <w:rPr>
          <w:rFonts w:ascii="Times New Roman" w:hAnsi="Times New Roman" w:cs="Times New Roman"/>
          <w:sz w:val="20"/>
          <w:szCs w:val="20"/>
        </w:rPr>
        <w:t>i</w:t>
      </w:r>
      <w:r w:rsidRPr="003413C0">
        <w:rPr>
          <w:rFonts w:ascii="Times New Roman" w:hAnsi="Times New Roman" w:cs="Times New Roman"/>
          <w:sz w:val="20"/>
          <w:szCs w:val="20"/>
        </w:rPr>
        <w:t xml:space="preserve">ntală) (link </w:t>
      </w:r>
      <w:hyperlink r:id="rId7" w:history="1">
        <w:r w:rsidRPr="003413C0">
          <w:rPr>
            <w:rStyle w:val="a5"/>
            <w:rFonts w:ascii="Times New Roman" w:hAnsi="Times New Roman" w:cs="Times New Roman"/>
            <w:sz w:val="20"/>
            <w:szCs w:val="20"/>
          </w:rPr>
          <w:t>https://egalitate.md/wp-content/uploads/2016/04/decizia_cauza_047_14_2740040-1.pdf</w:t>
        </w:r>
      </w:hyperlink>
      <w:r w:rsidRPr="003413C0">
        <w:rPr>
          <w:rFonts w:ascii="Times New Roman" w:hAnsi="Times New Roman" w:cs="Times New Roman"/>
          <w:sz w:val="20"/>
          <w:szCs w:val="20"/>
        </w:rPr>
        <w:t xml:space="preserve">); Decizia din 28 iunie 2014 în cauza nr. 083/2014 pornită la plângerea dnei M.O., în interesele fiului său M.T., privind discriminarea în acces la instituția preșcolară și refuz în acomodare rezonabilă a copilului cu autism (link </w:t>
      </w:r>
      <w:hyperlink r:id="rId8" w:history="1">
        <w:r w:rsidRPr="003413C0">
          <w:rPr>
            <w:rStyle w:val="a5"/>
            <w:rFonts w:ascii="Times New Roman" w:hAnsi="Times New Roman" w:cs="Times New Roman"/>
            <w:sz w:val="20"/>
            <w:szCs w:val="20"/>
          </w:rPr>
          <w:t>https://egalitate.md/wp-content/uploads/2016/04/decizie_cauza_083_depersonalizat_1357797.pdf</w:t>
        </w:r>
      </w:hyperlink>
      <w:r w:rsidRPr="003413C0">
        <w:rPr>
          <w:rFonts w:ascii="Times New Roman" w:hAnsi="Times New Roman" w:cs="Times New Roman"/>
          <w:sz w:val="20"/>
          <w:szCs w:val="20"/>
        </w:rPr>
        <w:t xml:space="preserve">); Decizia din 11.12.2014 în cauza nr. 155/14 (M.T. vs. Departamentul Instituțiilor Penitenciare, Penitenciarul nr. 13, Casa Națională de Asigurări Sociale) privind discriminarea prin refuz în acomodarea rezonabilă pe criteriu de dizabilitate (link: </w:t>
      </w:r>
      <w:hyperlink r:id="rId9" w:history="1">
        <w:r w:rsidRPr="003413C0">
          <w:rPr>
            <w:rStyle w:val="a5"/>
            <w:rFonts w:ascii="Times New Roman" w:hAnsi="Times New Roman" w:cs="Times New Roman"/>
            <w:sz w:val="20"/>
            <w:szCs w:val="20"/>
          </w:rPr>
          <w:t>https://egalitate.md/wp-content/uploads/2016/04/DECIZIE_155_2014_depersonalizat.pdf</w:t>
        </w:r>
      </w:hyperlink>
      <w:r w:rsidRPr="003413C0">
        <w:rPr>
          <w:rFonts w:ascii="Times New Roman" w:hAnsi="Times New Roman" w:cs="Times New Roman"/>
          <w:sz w:val="20"/>
          <w:szCs w:val="20"/>
        </w:rPr>
        <w:t>)</w:t>
      </w:r>
    </w:p>
  </w:footnote>
  <w:footnote w:id="10">
    <w:p w14:paraId="0119B4EB" w14:textId="03B214EB" w:rsidR="00281C14" w:rsidRPr="003413C0" w:rsidRDefault="00281C14" w:rsidP="003413C0">
      <w:pPr>
        <w:pStyle w:val="afc"/>
        <w:ind w:left="-450"/>
        <w:jc w:val="both"/>
        <w:rPr>
          <w:rFonts w:ascii="Times New Roman" w:hAnsi="Times New Roman" w:cs="Times New Roman"/>
          <w:sz w:val="20"/>
          <w:szCs w:val="20"/>
        </w:rPr>
      </w:pPr>
      <w:r w:rsidRPr="003413C0">
        <w:rPr>
          <w:rStyle w:val="a9"/>
          <w:rFonts w:ascii="Times New Roman" w:hAnsi="Times New Roman" w:cs="Times New Roman"/>
          <w:sz w:val="20"/>
          <w:szCs w:val="20"/>
        </w:rPr>
        <w:footnoteRef/>
      </w:r>
      <w:r w:rsidRPr="003413C0">
        <w:rPr>
          <w:rFonts w:ascii="Times New Roman" w:eastAsia="Times New Roman" w:hAnsi="Times New Roman" w:cs="Times New Roman"/>
          <w:color w:val="000000"/>
          <w:sz w:val="20"/>
          <w:szCs w:val="20"/>
        </w:rPr>
        <w:t xml:space="preserve"> </w:t>
      </w:r>
      <w:r w:rsidRPr="003413C0">
        <w:rPr>
          <w:rFonts w:ascii="Times New Roman" w:eastAsia="Times New Roman" w:hAnsi="Times New Roman" w:cs="Times New Roman"/>
          <w:color w:val="000000"/>
          <w:sz w:val="20"/>
          <w:szCs w:val="20"/>
        </w:rPr>
        <w:t xml:space="preserve">Conceptul de acomodare rezonabilă se referă direct la tortura și maltratarea persoanelor cu dizabilități mintale, dacă incapacitatea de modificare a politicilor </w:t>
      </w:r>
      <w:r>
        <w:rPr>
          <w:rFonts w:ascii="Times New Roman" w:eastAsia="Times New Roman" w:hAnsi="Times New Roman" w:cs="Times New Roman"/>
          <w:color w:val="000000"/>
          <w:sz w:val="20"/>
          <w:szCs w:val="20"/>
        </w:rPr>
        <w:t>și practicilor duce la di</w:t>
      </w:r>
      <w:r w:rsidRPr="00D6741D">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icultăți în plan fizic sau intelectual</w:t>
      </w:r>
      <w:r w:rsidRPr="003413C0">
        <w:rPr>
          <w:rFonts w:ascii="Times New Roman" w:eastAsia="Times New Roman" w:hAnsi="Times New Roman" w:cs="Times New Roman"/>
          <w:color w:val="000000"/>
          <w:sz w:val="20"/>
          <w:szCs w:val="20"/>
        </w:rPr>
        <w:t xml:space="preserve"> a</w:t>
      </w:r>
      <w:r>
        <w:rPr>
          <w:rFonts w:ascii="Times New Roman" w:eastAsia="Times New Roman" w:hAnsi="Times New Roman" w:cs="Times New Roman"/>
          <w:color w:val="000000"/>
          <w:sz w:val="20"/>
          <w:szCs w:val="20"/>
        </w:rPr>
        <w:t>l</w:t>
      </w:r>
      <w:r w:rsidRPr="003413C0">
        <w:rPr>
          <w:rFonts w:ascii="Times New Roman" w:eastAsia="Times New Roman" w:hAnsi="Times New Roman" w:cs="Times New Roman"/>
          <w:color w:val="000000"/>
          <w:sz w:val="20"/>
          <w:szCs w:val="20"/>
        </w:rPr>
        <w:t xml:space="preserve"> persoanei cu dizabilități. CEDO a decis în cazul ZH v. Ungaria că incapacitatea statului de a lua „măsuri speciale” pentru a proteja bărbatul cu dizabilități intelectuale și care era surdomut, aflat în detenția preventivă a constituit încălcarea Articolului 3 al Convenției Europene a Drepturilor Omului, chiar și în absența probei de abuz sexual, pretins de solicitant.</w:t>
      </w:r>
    </w:p>
    <w:p w14:paraId="362B4338" w14:textId="523E56CA" w:rsidR="00281C14" w:rsidRPr="006152D9" w:rsidRDefault="00281C14" w:rsidP="006152D9">
      <w:pPr>
        <w:spacing w:after="0" w:line="240" w:lineRule="auto"/>
        <w:rPr>
          <w:rFonts w:ascii="Times New Roman" w:hAnsi="Times New Roman" w:cs="Times New Roman"/>
          <w:sz w:val="20"/>
          <w:szCs w:val="20"/>
        </w:rPr>
      </w:pPr>
    </w:p>
    <w:p w14:paraId="0C4336B6" w14:textId="77777777" w:rsidR="00281C14" w:rsidRDefault="00281C14">
      <w:pPr>
        <w:pStyle w:val="FootnoteText1"/>
        <w:pageBreakBefore/>
        <w:jc w:val="both"/>
      </w:pPr>
    </w:p>
  </w:footnote>
  <w:footnote w:id="11">
    <w:p w14:paraId="7E627E46" w14:textId="1AD7AD32" w:rsidR="00281C14" w:rsidRDefault="00281C14" w:rsidP="0064367F">
      <w:pPr>
        <w:pStyle w:val="FootnoteText1"/>
        <w:pageBreakBefore/>
        <w:spacing w:after="0" w:line="100" w:lineRule="atLeast"/>
        <w:ind w:left="-540"/>
        <w:jc w:val="both"/>
      </w:pPr>
      <w:r>
        <w:rPr>
          <w:rStyle w:val="a9"/>
          <w:rFonts w:ascii="Times New Roman" w:hAnsi="Times New Roman"/>
        </w:rPr>
        <w:footnoteRef/>
      </w:r>
      <w:r>
        <w:rPr>
          <w:rStyle w:val="FontStyle91"/>
        </w:rPr>
        <w:t xml:space="preserve"> </w:t>
      </w:r>
      <w:r>
        <w:rPr>
          <w:rStyle w:val="FontStyle91"/>
        </w:rPr>
        <w:t>Recomandările metodologice pentru investigarea eficientă a infracțiunilor de tortură, tratament inuman sau degradant,</w:t>
      </w:r>
      <w:r w:rsidRPr="00A96CDA">
        <w:rPr>
          <w:rStyle w:val="FontStyle91"/>
          <w:b/>
          <w:bCs/>
          <w:lang w:val="fr-FR"/>
        </w:rPr>
        <w:t xml:space="preserve"> </w:t>
      </w:r>
      <w:r w:rsidRPr="00A96CDA">
        <w:rPr>
          <w:rStyle w:val="FontStyle91"/>
          <w:bCs/>
          <w:lang w:val="fr-FR"/>
        </w:rPr>
        <w:t xml:space="preserve">care implică </w:t>
      </w:r>
      <w:r w:rsidRPr="004452BC">
        <w:rPr>
          <w:rStyle w:val="FontStyle91"/>
          <w:bCs/>
        </w:rPr>
        <w:t>persoane</w:t>
      </w:r>
      <w:r w:rsidRPr="00A96CDA">
        <w:rPr>
          <w:rStyle w:val="FontStyle91"/>
          <w:bCs/>
          <w:lang w:val="fr-FR"/>
        </w:rPr>
        <w:t xml:space="preserve"> cu dizabilități psiho-sociale și intelectuale, Chișinău, 2015</w:t>
      </w:r>
    </w:p>
    <w:p w14:paraId="09968CE2" w14:textId="2393497A" w:rsidR="00281C14" w:rsidRDefault="00281C14"/>
    <w:p w14:paraId="6FA76662" w14:textId="74F0EFE3" w:rsidR="00281C14" w:rsidRDefault="00281C14">
      <w:pPr>
        <w:pStyle w:val="FootnoteText1"/>
        <w:pageBreakBefore/>
        <w:spacing w:after="0" w:line="100" w:lineRule="atLeast"/>
        <w:jc w:val="both"/>
      </w:pPr>
    </w:p>
  </w:footnote>
  <w:footnote w:id="12">
    <w:p w14:paraId="7B8CC51F" w14:textId="23B7586D" w:rsidR="00202126" w:rsidRPr="00DD7366" w:rsidRDefault="00202126" w:rsidP="00DD7366">
      <w:pPr>
        <w:pStyle w:val="af0"/>
        <w:spacing w:after="0" w:line="240" w:lineRule="auto"/>
        <w:ind w:left="284" w:hanging="284"/>
        <w:rPr>
          <w:rFonts w:ascii="Times New Roman" w:hAnsi="Times New Roman" w:cs="Times New Roman"/>
        </w:rPr>
      </w:pPr>
      <w:r w:rsidRPr="00DD7366">
        <w:rPr>
          <w:rStyle w:val="aa"/>
          <w:rFonts w:ascii="Times New Roman" w:hAnsi="Times New Roman" w:cs="Times New Roman"/>
        </w:rPr>
        <w:footnoteRef/>
      </w:r>
      <w:r w:rsidRPr="00DD7366">
        <w:rPr>
          <w:rFonts w:ascii="Times New Roman" w:hAnsi="Times New Roman" w:cs="Times New Roman"/>
        </w:rPr>
        <w:t xml:space="preserve"> </w:t>
      </w:r>
      <w:r w:rsidRPr="00DD7366">
        <w:rPr>
          <w:rFonts w:ascii="Times New Roman" w:hAnsi="Times New Roman" w:cs="Times New Roman"/>
        </w:rPr>
        <w:t>Notă: a se vedea art. 122 alin (1) Cod Civil.</w:t>
      </w:r>
    </w:p>
  </w:footnote>
  <w:footnote w:id="13">
    <w:p w14:paraId="4E0A97E1" w14:textId="5BBA42BD" w:rsidR="00DD7366" w:rsidRDefault="00DD7366" w:rsidP="00DD7366">
      <w:pPr>
        <w:pStyle w:val="af0"/>
        <w:spacing w:after="0" w:line="240" w:lineRule="auto"/>
        <w:ind w:left="284" w:hanging="284"/>
      </w:pPr>
      <w:r w:rsidRPr="00DD7366">
        <w:rPr>
          <w:rStyle w:val="aa"/>
          <w:rFonts w:ascii="Times New Roman" w:hAnsi="Times New Roman" w:cs="Times New Roman"/>
        </w:rPr>
        <w:footnoteRef/>
      </w:r>
      <w:r w:rsidRPr="00DD7366">
        <w:rPr>
          <w:rFonts w:ascii="Times New Roman" w:hAnsi="Times New Roman" w:cs="Times New Roman"/>
        </w:rPr>
        <w:t xml:space="preserve"> </w:t>
      </w:r>
      <w:r w:rsidRPr="00DD7366">
        <w:rPr>
          <w:rFonts w:ascii="Times New Roman" w:hAnsi="Times New Roman" w:cs="Times New Roman"/>
        </w:rPr>
        <w:t xml:space="preserve">Notă: a se </w:t>
      </w:r>
      <w:proofErr w:type="spellStart"/>
      <w:r w:rsidRPr="00DD7366">
        <w:rPr>
          <w:rFonts w:ascii="Times New Roman" w:hAnsi="Times New Roman" w:cs="Times New Roman"/>
        </w:rPr>
        <w:t>vdea</w:t>
      </w:r>
      <w:proofErr w:type="spellEnd"/>
      <w:r w:rsidRPr="00DD7366">
        <w:rPr>
          <w:rFonts w:ascii="Times New Roman" w:hAnsi="Times New Roman" w:cs="Times New Roman"/>
        </w:rPr>
        <w:t xml:space="preserve"> art. 311 alin (1) Cod Civil</w:t>
      </w:r>
    </w:p>
  </w:footnote>
  <w:footnote w:id="14">
    <w:p w14:paraId="040FA4DB" w14:textId="77777777" w:rsidR="00281C14" w:rsidRPr="00CC7482" w:rsidRDefault="00281C14" w:rsidP="00CC7482">
      <w:pPr>
        <w:pStyle w:val="af0"/>
        <w:spacing w:after="0" w:line="240" w:lineRule="auto"/>
        <w:rPr>
          <w:rFonts w:ascii="Times New Roman" w:hAnsi="Times New Roman" w:cs="Times New Roman"/>
          <w:lang w:val="ro-MD"/>
        </w:rPr>
      </w:pPr>
      <w:r w:rsidRPr="00CC7482">
        <w:rPr>
          <w:rStyle w:val="aa"/>
          <w:rFonts w:ascii="Times New Roman" w:hAnsi="Times New Roman" w:cs="Times New Roman"/>
        </w:rPr>
        <w:footnoteRef/>
      </w:r>
      <w:r w:rsidRPr="00CC7482">
        <w:rPr>
          <w:rFonts w:ascii="Times New Roman" w:hAnsi="Times New Roman" w:cs="Times New Roman"/>
        </w:rPr>
        <w:t xml:space="preserve"> </w:t>
      </w:r>
      <w:r w:rsidRPr="00CC7482">
        <w:rPr>
          <w:rFonts w:ascii="Times New Roman" w:hAnsi="Times New Roman" w:cs="Times New Roman"/>
          <w:lang w:val="ro-MD"/>
        </w:rPr>
        <w:t>Dacă în privința persoanei este instituită o măsură de ocrotire judiciară.</w:t>
      </w:r>
    </w:p>
  </w:footnote>
  <w:footnote w:id="15">
    <w:p w14:paraId="6D0C241F" w14:textId="77777777" w:rsidR="00CC7482" w:rsidRPr="00CC7482" w:rsidRDefault="00CC7482" w:rsidP="00CC7482">
      <w:pPr>
        <w:pStyle w:val="af0"/>
        <w:spacing w:after="0" w:line="240" w:lineRule="auto"/>
        <w:ind w:left="284" w:hanging="284"/>
        <w:rPr>
          <w:rFonts w:ascii="Times New Roman" w:hAnsi="Times New Roman" w:cs="Times New Roman"/>
        </w:rPr>
      </w:pPr>
      <w:r w:rsidRPr="00CC7482">
        <w:rPr>
          <w:rStyle w:val="aa"/>
          <w:rFonts w:ascii="Times New Roman" w:hAnsi="Times New Roman" w:cs="Times New Roman"/>
        </w:rPr>
        <w:footnoteRef/>
      </w:r>
      <w:r w:rsidRPr="00CC7482">
        <w:rPr>
          <w:rFonts w:ascii="Times New Roman" w:hAnsi="Times New Roman" w:cs="Times New Roman"/>
        </w:rPr>
        <w:t xml:space="preserve"> </w:t>
      </w:r>
      <w:r w:rsidRPr="00CC7482">
        <w:rPr>
          <w:rFonts w:ascii="Times New Roman" w:hAnsi="Times New Roman" w:cs="Times New Roman"/>
        </w:rPr>
        <w:t>Notă: a se vedea art. 122 alin (1) Cod Civil.</w:t>
      </w:r>
    </w:p>
  </w:footnote>
  <w:footnote w:id="16">
    <w:p w14:paraId="05D2A34A" w14:textId="77777777" w:rsidR="00CC7482" w:rsidRPr="00CC7482" w:rsidRDefault="00CC7482" w:rsidP="00CC7482">
      <w:pPr>
        <w:pStyle w:val="af0"/>
        <w:spacing w:after="0" w:line="240" w:lineRule="auto"/>
        <w:ind w:left="284" w:hanging="284"/>
        <w:rPr>
          <w:rFonts w:ascii="Times New Roman" w:hAnsi="Times New Roman" w:cs="Times New Roman"/>
        </w:rPr>
      </w:pPr>
      <w:r w:rsidRPr="00CC7482">
        <w:rPr>
          <w:rStyle w:val="aa"/>
          <w:rFonts w:ascii="Times New Roman" w:hAnsi="Times New Roman" w:cs="Times New Roman"/>
        </w:rPr>
        <w:footnoteRef/>
      </w:r>
      <w:r w:rsidRPr="00CC7482">
        <w:rPr>
          <w:rFonts w:ascii="Times New Roman" w:hAnsi="Times New Roman" w:cs="Times New Roman"/>
        </w:rPr>
        <w:t xml:space="preserve"> </w:t>
      </w:r>
      <w:r w:rsidRPr="00CC7482">
        <w:rPr>
          <w:rFonts w:ascii="Times New Roman" w:hAnsi="Times New Roman" w:cs="Times New Roman"/>
        </w:rPr>
        <w:t xml:space="preserve">Notă: a se </w:t>
      </w:r>
      <w:proofErr w:type="spellStart"/>
      <w:r w:rsidRPr="00CC7482">
        <w:rPr>
          <w:rFonts w:ascii="Times New Roman" w:hAnsi="Times New Roman" w:cs="Times New Roman"/>
        </w:rPr>
        <w:t>vdea</w:t>
      </w:r>
      <w:proofErr w:type="spellEnd"/>
      <w:r w:rsidRPr="00CC7482">
        <w:rPr>
          <w:rFonts w:ascii="Times New Roman" w:hAnsi="Times New Roman" w:cs="Times New Roman"/>
        </w:rPr>
        <w:t xml:space="preserve"> art. 311 alin (1) Cod Civil</w:t>
      </w:r>
    </w:p>
  </w:footnote>
  <w:footnote w:id="17">
    <w:p w14:paraId="318FB6EE" w14:textId="52891A78" w:rsidR="00281C14" w:rsidRPr="009A0C0F" w:rsidRDefault="00281C14">
      <w:pPr>
        <w:pStyle w:val="af0"/>
        <w:rPr>
          <w:rFonts w:ascii="Times New Roman" w:hAnsi="Times New Roman" w:cs="Times New Roman"/>
          <w:lang w:val="ro-MD"/>
        </w:rPr>
      </w:pPr>
      <w:r w:rsidRPr="009A0C0F">
        <w:rPr>
          <w:rStyle w:val="aa"/>
          <w:rFonts w:ascii="Times New Roman" w:hAnsi="Times New Roman" w:cs="Times New Roman"/>
        </w:rPr>
        <w:footnoteRef/>
      </w:r>
      <w:r w:rsidRPr="009A0C0F">
        <w:rPr>
          <w:rFonts w:ascii="Times New Roman" w:hAnsi="Times New Roman" w:cs="Times New Roman"/>
        </w:rPr>
        <w:t xml:space="preserve"> </w:t>
      </w:r>
      <w:r w:rsidRPr="009A0C0F">
        <w:rPr>
          <w:rFonts w:ascii="Times New Roman" w:hAnsi="Times New Roman" w:cs="Times New Roman"/>
          <w:lang w:val="ro-MD"/>
        </w:rPr>
        <w:t xml:space="preserve">Lista Centrelor Comunitare de Sănătate Mintală este disponibilă la: </w:t>
      </w:r>
      <w:hyperlink r:id="rId10" w:history="1">
        <w:r w:rsidRPr="009A0C0F">
          <w:rPr>
            <w:rStyle w:val="a5"/>
            <w:rFonts w:ascii="Times New Roman" w:hAnsi="Times New Roman" w:cs="Times New Roman"/>
            <w:lang w:val="ro-MD"/>
          </w:rPr>
          <w:t>http://trimbos.md/lista-centrelor-comunitare-de-sanatate-mintala-din-republica-moldova/</w:t>
        </w:r>
      </w:hyperlink>
      <w:r w:rsidRPr="009A0C0F">
        <w:rPr>
          <w:rFonts w:ascii="Times New Roman" w:hAnsi="Times New Roman" w:cs="Times New Roman"/>
          <w:lang w:val="ro-MD"/>
        </w:rPr>
        <w:t xml:space="preserve"> </w:t>
      </w:r>
    </w:p>
  </w:footnote>
  <w:footnote w:id="18">
    <w:p w14:paraId="4FEC50B4" w14:textId="4502076F" w:rsidR="00281C14" w:rsidRDefault="00281C14" w:rsidP="002F0686">
      <w:pPr>
        <w:pStyle w:val="af0"/>
        <w:ind w:left="0" w:firstLine="0"/>
      </w:pPr>
      <w:r>
        <w:rPr>
          <w:rStyle w:val="aa"/>
        </w:rPr>
        <w:footnoteRef/>
      </w:r>
      <w:r>
        <w:t xml:space="preserve"> </w:t>
      </w:r>
      <w:r w:rsidRPr="002F0686">
        <w:rPr>
          <w:rFonts w:ascii="Times New Roman" w:hAnsi="Times New Roman" w:cs="Times New Roman"/>
          <w:b/>
          <w:bCs/>
        </w:rPr>
        <w:t>Notă</w:t>
      </w:r>
      <w:r w:rsidRPr="002F0686">
        <w:rPr>
          <w:rFonts w:ascii="Times New Roman" w:hAnsi="Times New Roman" w:cs="Times New Roman"/>
        </w:rPr>
        <w:t>: persoana prezintă comportamente și manifestări emoționale care nu îi permit să se concentreze asupra acțiunilor procesuale, comportamentele persoanei devin periculoase pentru sine sau alte persoane.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DFA2874"/>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502" w:hanging="360"/>
      </w:pPr>
      <w:rPr>
        <w:rFonts w:cs="Times New Roman"/>
        <w:b/>
      </w:r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1">
    <w:nsid w:val="00000002"/>
    <w:multiLevelType w:val="multilevel"/>
    <w:tmpl w:val="3138BF3A"/>
    <w:name w:val="WW8Num2"/>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rPr>
        <w:rFonts w:cs="Times New Roman"/>
      </w:rPr>
    </w:lvl>
    <w:lvl w:ilvl="2">
      <w:start w:val="1"/>
      <w:numFmt w:val="decimal"/>
      <w:lvlText w:val="%1.%2.%3."/>
      <w:lvlJc w:val="left"/>
      <w:rPr>
        <w:b/>
        <w:bCs/>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cs="Symbol"/>
        <w:color w:val="4472C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3">
    <w:nsid w:val="00000004"/>
    <w:multiLevelType w:val="multilevel"/>
    <w:tmpl w:val="00000004"/>
    <w:name w:val="WW8Num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4">
    <w:nsid w:val="00000005"/>
    <w:multiLevelType w:val="multilevel"/>
    <w:tmpl w:val="00000005"/>
    <w:name w:val="WW8Num5"/>
    <w:lvl w:ilvl="0">
      <w:start w:val="1"/>
      <w:numFmt w:val="lowerLetter"/>
      <w:lvlText w:val="%1."/>
      <w:lvlJc w:val="left"/>
      <w:pPr>
        <w:tabs>
          <w:tab w:val="num" w:pos="0"/>
        </w:tabs>
        <w:ind w:left="1211" w:hanging="360"/>
      </w:pPr>
      <w:rPr>
        <w:rFonts w:cs="Times New Roman"/>
        <w:color w:val="4472C4"/>
      </w:rPr>
    </w:lvl>
    <w:lvl w:ilvl="1">
      <w:start w:val="1"/>
      <w:numFmt w:val="lowerLetter"/>
      <w:lvlText w:val="%2."/>
      <w:lvlJc w:val="left"/>
      <w:pPr>
        <w:tabs>
          <w:tab w:val="num" w:pos="0"/>
        </w:tabs>
        <w:ind w:left="1931" w:hanging="360"/>
      </w:pPr>
    </w:lvl>
    <w:lvl w:ilvl="2">
      <w:start w:val="1"/>
      <w:numFmt w:val="lowerRoman"/>
      <w:lvlText w:val="%2.%3."/>
      <w:lvlJc w:val="righ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5">
    <w:nsid w:val="00000006"/>
    <w:multiLevelType w:val="multilevel"/>
    <w:tmpl w:val="5482544E"/>
    <w:name w:val="WW8Num6"/>
    <w:lvl w:ilvl="0">
      <w:start w:val="1"/>
      <w:numFmt w:val="bullet"/>
      <w:lvlText w:val=""/>
      <w:lvlJc w:val="left"/>
      <w:pPr>
        <w:tabs>
          <w:tab w:val="num" w:pos="0"/>
        </w:tabs>
        <w:ind w:left="1068" w:hanging="360"/>
      </w:pPr>
      <w:rPr>
        <w:rFonts w:ascii="Symbol" w:hAnsi="Symbol" w:hint="default"/>
        <w:b w:val="0"/>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6">
    <w:nsid w:val="00000007"/>
    <w:multiLevelType w:val="multilevel"/>
    <w:tmpl w:val="00000007"/>
    <w:name w:val="WW8Num7"/>
    <w:lvl w:ilvl="0">
      <w:start w:val="5"/>
      <w:numFmt w:val="decimal"/>
      <w:lvlText w:val="%1."/>
      <w:lvlJc w:val="left"/>
      <w:pPr>
        <w:tabs>
          <w:tab w:val="num" w:pos="720"/>
        </w:tabs>
        <w:ind w:left="720" w:hanging="360"/>
      </w:p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0"/>
        </w:tabs>
        <w:ind w:left="1440" w:hanging="360"/>
      </w:pPr>
      <w:rPr>
        <w:rFonts w:ascii="Symbol" w:hAnsi="Symbol" w:cs="Symbol"/>
        <w:color w:val="4472C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nsid w:val="0000000B"/>
    <w:multiLevelType w:val="multilevel"/>
    <w:tmpl w:val="0000000B"/>
    <w:name w:val="WW8Num11"/>
    <w:lvl w:ilvl="0">
      <w:start w:val="6"/>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name w:val="WW8Num12"/>
    <w:lvl w:ilvl="0">
      <w:start w:val="1"/>
      <w:numFmt w:val="bullet"/>
      <w:lvlText w:val=""/>
      <w:lvlJc w:val="left"/>
      <w:pPr>
        <w:tabs>
          <w:tab w:val="num" w:pos="0"/>
        </w:tabs>
        <w:ind w:left="975" w:hanging="360"/>
      </w:pPr>
      <w:rPr>
        <w:rFonts w:ascii="Symbol" w:hAnsi="Symbol" w:cs="Symbol"/>
      </w:rPr>
    </w:lvl>
    <w:lvl w:ilvl="1">
      <w:start w:val="1"/>
      <w:numFmt w:val="bullet"/>
      <w:lvlText w:val="o"/>
      <w:lvlJc w:val="left"/>
      <w:pPr>
        <w:tabs>
          <w:tab w:val="num" w:pos="0"/>
        </w:tabs>
        <w:ind w:left="1695" w:hanging="360"/>
      </w:pPr>
      <w:rPr>
        <w:rFonts w:ascii="Courier New" w:hAnsi="Courier New" w:cs="Courier New"/>
      </w:rPr>
    </w:lvl>
    <w:lvl w:ilvl="2">
      <w:start w:val="1"/>
      <w:numFmt w:val="bullet"/>
      <w:lvlText w:val=""/>
      <w:lvlJc w:val="left"/>
      <w:pPr>
        <w:tabs>
          <w:tab w:val="num" w:pos="0"/>
        </w:tabs>
        <w:ind w:left="2415" w:hanging="360"/>
      </w:pPr>
      <w:rPr>
        <w:rFonts w:ascii="Wingdings" w:hAnsi="Wingdings" w:cs="Wingdings"/>
      </w:rPr>
    </w:lvl>
    <w:lvl w:ilvl="3">
      <w:start w:val="1"/>
      <w:numFmt w:val="bullet"/>
      <w:lvlText w:val=""/>
      <w:lvlJc w:val="left"/>
      <w:pPr>
        <w:tabs>
          <w:tab w:val="num" w:pos="0"/>
        </w:tabs>
        <w:ind w:left="3135" w:hanging="360"/>
      </w:pPr>
      <w:rPr>
        <w:rFonts w:ascii="Symbol" w:hAnsi="Symbol" w:cs="Symbol"/>
      </w:rPr>
    </w:lvl>
    <w:lvl w:ilvl="4">
      <w:start w:val="1"/>
      <w:numFmt w:val="bullet"/>
      <w:lvlText w:val="o"/>
      <w:lvlJc w:val="left"/>
      <w:pPr>
        <w:tabs>
          <w:tab w:val="num" w:pos="0"/>
        </w:tabs>
        <w:ind w:left="3855" w:hanging="360"/>
      </w:pPr>
      <w:rPr>
        <w:rFonts w:ascii="Courier New" w:hAnsi="Courier New" w:cs="Courier New"/>
      </w:rPr>
    </w:lvl>
    <w:lvl w:ilvl="5">
      <w:start w:val="1"/>
      <w:numFmt w:val="bullet"/>
      <w:lvlText w:val=""/>
      <w:lvlJc w:val="left"/>
      <w:pPr>
        <w:tabs>
          <w:tab w:val="num" w:pos="0"/>
        </w:tabs>
        <w:ind w:left="4575" w:hanging="360"/>
      </w:pPr>
      <w:rPr>
        <w:rFonts w:ascii="Wingdings" w:hAnsi="Wingdings" w:cs="Wingdings"/>
      </w:rPr>
    </w:lvl>
    <w:lvl w:ilvl="6">
      <w:start w:val="1"/>
      <w:numFmt w:val="bullet"/>
      <w:lvlText w:val=""/>
      <w:lvlJc w:val="left"/>
      <w:pPr>
        <w:tabs>
          <w:tab w:val="num" w:pos="0"/>
        </w:tabs>
        <w:ind w:left="5295" w:hanging="360"/>
      </w:pPr>
      <w:rPr>
        <w:rFonts w:ascii="Symbol" w:hAnsi="Symbol" w:cs="Symbol"/>
      </w:rPr>
    </w:lvl>
    <w:lvl w:ilvl="7">
      <w:start w:val="1"/>
      <w:numFmt w:val="bullet"/>
      <w:lvlText w:val="o"/>
      <w:lvlJc w:val="left"/>
      <w:pPr>
        <w:tabs>
          <w:tab w:val="num" w:pos="0"/>
        </w:tabs>
        <w:ind w:left="6015" w:hanging="360"/>
      </w:pPr>
      <w:rPr>
        <w:rFonts w:ascii="Courier New" w:hAnsi="Courier New" w:cs="Courier New"/>
      </w:rPr>
    </w:lvl>
    <w:lvl w:ilvl="8">
      <w:start w:val="1"/>
      <w:numFmt w:val="bullet"/>
      <w:lvlText w:val=""/>
      <w:lvlJc w:val="left"/>
      <w:pPr>
        <w:tabs>
          <w:tab w:val="num" w:pos="0"/>
        </w:tabs>
        <w:ind w:left="6735" w:hanging="360"/>
      </w:pPr>
      <w:rPr>
        <w:rFonts w:ascii="Wingdings" w:hAnsi="Wingdings" w:cs="Wingdings"/>
      </w:rPr>
    </w:lvl>
  </w:abstractNum>
  <w:abstractNum w:abstractNumId="12">
    <w:nsid w:val="0000000D"/>
    <w:multiLevelType w:val="multilevel"/>
    <w:tmpl w:val="0000000D"/>
    <w:name w:val="WW8Num13"/>
    <w:lvl w:ilvl="0">
      <w:start w:val="1"/>
      <w:numFmt w:val="bullet"/>
      <w:lvlText w:val=""/>
      <w:lvlJc w:val="left"/>
      <w:pPr>
        <w:tabs>
          <w:tab w:val="num" w:pos="0"/>
        </w:tabs>
        <w:ind w:left="915" w:hanging="360"/>
      </w:pPr>
      <w:rPr>
        <w:rFonts w:ascii="Symbol" w:hAnsi="Symbol" w:cs="Symbol"/>
      </w:rPr>
    </w:lvl>
    <w:lvl w:ilvl="1">
      <w:start w:val="1"/>
      <w:numFmt w:val="bullet"/>
      <w:lvlText w:val="o"/>
      <w:lvlJc w:val="left"/>
      <w:pPr>
        <w:tabs>
          <w:tab w:val="num" w:pos="0"/>
        </w:tabs>
        <w:ind w:left="1635" w:hanging="360"/>
      </w:pPr>
      <w:rPr>
        <w:rFonts w:ascii="Courier New" w:hAnsi="Courier New" w:cs="Courier New"/>
      </w:rPr>
    </w:lvl>
    <w:lvl w:ilvl="2">
      <w:start w:val="1"/>
      <w:numFmt w:val="bullet"/>
      <w:lvlText w:val=""/>
      <w:lvlJc w:val="left"/>
      <w:pPr>
        <w:tabs>
          <w:tab w:val="num" w:pos="0"/>
        </w:tabs>
        <w:ind w:left="2355" w:hanging="360"/>
      </w:pPr>
      <w:rPr>
        <w:rFonts w:ascii="Wingdings" w:hAnsi="Wingdings" w:cs="Wingdings"/>
      </w:rPr>
    </w:lvl>
    <w:lvl w:ilvl="3">
      <w:start w:val="1"/>
      <w:numFmt w:val="bullet"/>
      <w:lvlText w:val=""/>
      <w:lvlJc w:val="left"/>
      <w:pPr>
        <w:tabs>
          <w:tab w:val="num" w:pos="0"/>
        </w:tabs>
        <w:ind w:left="3075" w:hanging="360"/>
      </w:pPr>
      <w:rPr>
        <w:rFonts w:ascii="Symbol" w:hAnsi="Symbol" w:cs="Symbol"/>
      </w:rPr>
    </w:lvl>
    <w:lvl w:ilvl="4">
      <w:start w:val="1"/>
      <w:numFmt w:val="bullet"/>
      <w:lvlText w:val="o"/>
      <w:lvlJc w:val="left"/>
      <w:pPr>
        <w:tabs>
          <w:tab w:val="num" w:pos="0"/>
        </w:tabs>
        <w:ind w:left="3795" w:hanging="360"/>
      </w:pPr>
      <w:rPr>
        <w:rFonts w:ascii="Courier New" w:hAnsi="Courier New" w:cs="Courier New"/>
      </w:rPr>
    </w:lvl>
    <w:lvl w:ilvl="5">
      <w:start w:val="1"/>
      <w:numFmt w:val="bullet"/>
      <w:lvlText w:val=""/>
      <w:lvlJc w:val="left"/>
      <w:pPr>
        <w:tabs>
          <w:tab w:val="num" w:pos="0"/>
        </w:tabs>
        <w:ind w:left="4515" w:hanging="360"/>
      </w:pPr>
      <w:rPr>
        <w:rFonts w:ascii="Wingdings" w:hAnsi="Wingdings" w:cs="Wingdings"/>
      </w:rPr>
    </w:lvl>
    <w:lvl w:ilvl="6">
      <w:start w:val="1"/>
      <w:numFmt w:val="bullet"/>
      <w:lvlText w:val=""/>
      <w:lvlJc w:val="left"/>
      <w:pPr>
        <w:tabs>
          <w:tab w:val="num" w:pos="0"/>
        </w:tabs>
        <w:ind w:left="5235" w:hanging="360"/>
      </w:pPr>
      <w:rPr>
        <w:rFonts w:ascii="Symbol" w:hAnsi="Symbol" w:cs="Symbol"/>
      </w:rPr>
    </w:lvl>
    <w:lvl w:ilvl="7">
      <w:start w:val="1"/>
      <w:numFmt w:val="bullet"/>
      <w:lvlText w:val="o"/>
      <w:lvlJc w:val="left"/>
      <w:pPr>
        <w:tabs>
          <w:tab w:val="num" w:pos="0"/>
        </w:tabs>
        <w:ind w:left="5955" w:hanging="360"/>
      </w:pPr>
      <w:rPr>
        <w:rFonts w:ascii="Courier New" w:hAnsi="Courier New" w:cs="Courier New"/>
      </w:rPr>
    </w:lvl>
    <w:lvl w:ilvl="8">
      <w:start w:val="1"/>
      <w:numFmt w:val="bullet"/>
      <w:lvlText w:val=""/>
      <w:lvlJc w:val="left"/>
      <w:pPr>
        <w:tabs>
          <w:tab w:val="num" w:pos="0"/>
        </w:tabs>
        <w:ind w:left="6675" w:hanging="360"/>
      </w:pPr>
      <w:rPr>
        <w:rFonts w:ascii="Wingdings" w:hAnsi="Wingdings" w:cs="Wingdings"/>
      </w:rPr>
    </w:lvl>
  </w:abstractNum>
  <w:abstractNum w:abstractNumId="13">
    <w:nsid w:val="0000000E"/>
    <w:multiLevelType w:val="multilevel"/>
    <w:tmpl w:val="0000000E"/>
    <w:name w:val="WW8Num14"/>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14">
    <w:nsid w:val="0000000F"/>
    <w:multiLevelType w:val="multilevel"/>
    <w:tmpl w:val="0000000F"/>
    <w:name w:val="WW8Num15"/>
    <w:lvl w:ilvl="0">
      <w:start w:val="1"/>
      <w:numFmt w:val="bullet"/>
      <w:lvlText w:val=""/>
      <w:lvlJc w:val="left"/>
      <w:pPr>
        <w:tabs>
          <w:tab w:val="num" w:pos="0"/>
        </w:tabs>
        <w:ind w:left="915" w:hanging="360"/>
      </w:pPr>
      <w:rPr>
        <w:rFonts w:ascii="Symbol" w:hAnsi="Symbol" w:cs="Symbol"/>
      </w:rPr>
    </w:lvl>
    <w:lvl w:ilvl="1">
      <w:start w:val="1"/>
      <w:numFmt w:val="bullet"/>
      <w:lvlText w:val="o"/>
      <w:lvlJc w:val="left"/>
      <w:pPr>
        <w:tabs>
          <w:tab w:val="num" w:pos="0"/>
        </w:tabs>
        <w:ind w:left="1635" w:hanging="360"/>
      </w:pPr>
      <w:rPr>
        <w:rFonts w:ascii="Courier New" w:hAnsi="Courier New" w:cs="Courier New"/>
      </w:rPr>
    </w:lvl>
    <w:lvl w:ilvl="2">
      <w:start w:val="1"/>
      <w:numFmt w:val="bullet"/>
      <w:lvlText w:val=""/>
      <w:lvlJc w:val="left"/>
      <w:pPr>
        <w:tabs>
          <w:tab w:val="num" w:pos="0"/>
        </w:tabs>
        <w:ind w:left="2355" w:hanging="360"/>
      </w:pPr>
      <w:rPr>
        <w:rFonts w:ascii="Wingdings" w:hAnsi="Wingdings" w:cs="Wingdings"/>
      </w:rPr>
    </w:lvl>
    <w:lvl w:ilvl="3">
      <w:start w:val="1"/>
      <w:numFmt w:val="bullet"/>
      <w:lvlText w:val=""/>
      <w:lvlJc w:val="left"/>
      <w:pPr>
        <w:tabs>
          <w:tab w:val="num" w:pos="0"/>
        </w:tabs>
        <w:ind w:left="3075" w:hanging="360"/>
      </w:pPr>
      <w:rPr>
        <w:rFonts w:ascii="Symbol" w:hAnsi="Symbol" w:cs="Symbol"/>
      </w:rPr>
    </w:lvl>
    <w:lvl w:ilvl="4">
      <w:start w:val="1"/>
      <w:numFmt w:val="bullet"/>
      <w:lvlText w:val="o"/>
      <w:lvlJc w:val="left"/>
      <w:pPr>
        <w:tabs>
          <w:tab w:val="num" w:pos="0"/>
        </w:tabs>
        <w:ind w:left="3795" w:hanging="360"/>
      </w:pPr>
      <w:rPr>
        <w:rFonts w:ascii="Courier New" w:hAnsi="Courier New" w:cs="Courier New"/>
      </w:rPr>
    </w:lvl>
    <w:lvl w:ilvl="5">
      <w:start w:val="1"/>
      <w:numFmt w:val="bullet"/>
      <w:lvlText w:val=""/>
      <w:lvlJc w:val="left"/>
      <w:pPr>
        <w:tabs>
          <w:tab w:val="num" w:pos="0"/>
        </w:tabs>
        <w:ind w:left="4515" w:hanging="360"/>
      </w:pPr>
      <w:rPr>
        <w:rFonts w:ascii="Wingdings" w:hAnsi="Wingdings" w:cs="Wingdings"/>
      </w:rPr>
    </w:lvl>
    <w:lvl w:ilvl="6">
      <w:start w:val="1"/>
      <w:numFmt w:val="bullet"/>
      <w:lvlText w:val=""/>
      <w:lvlJc w:val="left"/>
      <w:pPr>
        <w:tabs>
          <w:tab w:val="num" w:pos="0"/>
        </w:tabs>
        <w:ind w:left="5235" w:hanging="360"/>
      </w:pPr>
      <w:rPr>
        <w:rFonts w:ascii="Symbol" w:hAnsi="Symbol" w:cs="Symbol"/>
      </w:rPr>
    </w:lvl>
    <w:lvl w:ilvl="7">
      <w:start w:val="1"/>
      <w:numFmt w:val="bullet"/>
      <w:lvlText w:val="o"/>
      <w:lvlJc w:val="left"/>
      <w:pPr>
        <w:tabs>
          <w:tab w:val="num" w:pos="0"/>
        </w:tabs>
        <w:ind w:left="5955" w:hanging="360"/>
      </w:pPr>
      <w:rPr>
        <w:rFonts w:ascii="Courier New" w:hAnsi="Courier New" w:cs="Courier New"/>
      </w:rPr>
    </w:lvl>
    <w:lvl w:ilvl="8">
      <w:start w:val="1"/>
      <w:numFmt w:val="bullet"/>
      <w:lvlText w:val=""/>
      <w:lvlJc w:val="left"/>
      <w:pPr>
        <w:tabs>
          <w:tab w:val="num" w:pos="0"/>
        </w:tabs>
        <w:ind w:left="6675" w:hanging="360"/>
      </w:pPr>
      <w:rPr>
        <w:rFonts w:ascii="Wingdings" w:hAnsi="Wingdings" w:cs="Wingdings"/>
      </w:rPr>
    </w:lvl>
  </w:abstractNum>
  <w:abstractNum w:abstractNumId="15">
    <w:nsid w:val="00000010"/>
    <w:multiLevelType w:val="multilevel"/>
    <w:tmpl w:val="00000010"/>
    <w:name w:val="WW8Num16"/>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16">
    <w:nsid w:val="00000011"/>
    <w:multiLevelType w:val="multilevel"/>
    <w:tmpl w:val="00000011"/>
    <w:name w:val="WW8Num17"/>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3"/>
    <w:multiLevelType w:val="multilevel"/>
    <w:tmpl w:val="00000013"/>
    <w:name w:val="WW8Num19"/>
    <w:lvl w:ilvl="0">
      <w:start w:val="9"/>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644"/>
        </w:tabs>
        <w:ind w:left="644"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0"/>
    <w:lvl w:ilvl="0">
      <w:start w:val="1"/>
      <w:numFmt w:val="bullet"/>
      <w:lvlText w:val=""/>
      <w:lvlJc w:val="left"/>
      <w:pPr>
        <w:tabs>
          <w:tab w:val="num" w:pos="1320"/>
        </w:tabs>
        <w:ind w:left="1320" w:hanging="360"/>
      </w:pPr>
      <w:rPr>
        <w:rFonts w:ascii="Symbol" w:hAnsi="Symbol" w:cs="OpenSymbol"/>
      </w:rPr>
    </w:lvl>
    <w:lvl w:ilvl="1">
      <w:start w:val="1"/>
      <w:numFmt w:val="bullet"/>
      <w:lvlText w:val="◦"/>
      <w:lvlJc w:val="left"/>
      <w:pPr>
        <w:tabs>
          <w:tab w:val="num" w:pos="1680"/>
        </w:tabs>
        <w:ind w:left="1680" w:hanging="360"/>
      </w:pPr>
      <w:rPr>
        <w:rFonts w:ascii="OpenSymbol" w:hAnsi="OpenSymbol" w:cs="OpenSymbol"/>
      </w:rPr>
    </w:lvl>
    <w:lvl w:ilvl="2">
      <w:start w:val="1"/>
      <w:numFmt w:val="bullet"/>
      <w:lvlText w:val="▪"/>
      <w:lvlJc w:val="left"/>
      <w:pPr>
        <w:tabs>
          <w:tab w:val="num" w:pos="2040"/>
        </w:tabs>
        <w:ind w:left="2040" w:hanging="360"/>
      </w:pPr>
      <w:rPr>
        <w:rFonts w:ascii="OpenSymbol" w:hAnsi="OpenSymbol" w:cs="OpenSymbol"/>
      </w:rPr>
    </w:lvl>
    <w:lvl w:ilvl="3">
      <w:start w:val="1"/>
      <w:numFmt w:val="bullet"/>
      <w:lvlText w:val=""/>
      <w:lvlJc w:val="left"/>
      <w:pPr>
        <w:tabs>
          <w:tab w:val="num" w:pos="2400"/>
        </w:tabs>
        <w:ind w:left="2400" w:hanging="360"/>
      </w:pPr>
      <w:rPr>
        <w:rFonts w:ascii="Symbol" w:hAnsi="Symbol" w:cs="OpenSymbol"/>
      </w:rPr>
    </w:lvl>
    <w:lvl w:ilvl="4">
      <w:start w:val="1"/>
      <w:numFmt w:val="bullet"/>
      <w:lvlText w:val="◦"/>
      <w:lvlJc w:val="left"/>
      <w:pPr>
        <w:tabs>
          <w:tab w:val="num" w:pos="2760"/>
        </w:tabs>
        <w:ind w:left="2760" w:hanging="360"/>
      </w:pPr>
      <w:rPr>
        <w:rFonts w:ascii="OpenSymbol" w:hAnsi="OpenSymbol" w:cs="OpenSymbol"/>
      </w:rPr>
    </w:lvl>
    <w:lvl w:ilvl="5">
      <w:start w:val="1"/>
      <w:numFmt w:val="bullet"/>
      <w:lvlText w:val="▪"/>
      <w:lvlJc w:val="left"/>
      <w:pPr>
        <w:tabs>
          <w:tab w:val="num" w:pos="3120"/>
        </w:tabs>
        <w:ind w:left="3120" w:hanging="360"/>
      </w:pPr>
      <w:rPr>
        <w:rFonts w:ascii="OpenSymbol" w:hAnsi="OpenSymbol" w:cs="OpenSymbol"/>
      </w:rPr>
    </w:lvl>
    <w:lvl w:ilvl="6">
      <w:start w:val="1"/>
      <w:numFmt w:val="bullet"/>
      <w:lvlText w:val=""/>
      <w:lvlJc w:val="left"/>
      <w:pPr>
        <w:tabs>
          <w:tab w:val="num" w:pos="3480"/>
        </w:tabs>
        <w:ind w:left="3480" w:hanging="360"/>
      </w:pPr>
      <w:rPr>
        <w:rFonts w:ascii="Symbol" w:hAnsi="Symbol" w:cs="OpenSymbol"/>
      </w:rPr>
    </w:lvl>
    <w:lvl w:ilvl="7">
      <w:start w:val="1"/>
      <w:numFmt w:val="bullet"/>
      <w:lvlText w:val="◦"/>
      <w:lvlJc w:val="left"/>
      <w:pPr>
        <w:tabs>
          <w:tab w:val="num" w:pos="3840"/>
        </w:tabs>
        <w:ind w:left="3840" w:hanging="360"/>
      </w:pPr>
      <w:rPr>
        <w:rFonts w:ascii="OpenSymbol" w:hAnsi="OpenSymbol" w:cs="OpenSymbol"/>
      </w:rPr>
    </w:lvl>
    <w:lvl w:ilvl="8">
      <w:start w:val="1"/>
      <w:numFmt w:val="bullet"/>
      <w:lvlText w:val="▪"/>
      <w:lvlJc w:val="left"/>
      <w:pPr>
        <w:tabs>
          <w:tab w:val="num" w:pos="4200"/>
        </w:tabs>
        <w:ind w:left="4200" w:hanging="360"/>
      </w:pPr>
      <w:rPr>
        <w:rFonts w:ascii="OpenSymbol" w:hAnsi="OpenSymbol" w:cs="OpenSymbol"/>
      </w:rPr>
    </w:lvl>
  </w:abstractNum>
  <w:abstractNum w:abstractNumId="20">
    <w:nsid w:val="00000015"/>
    <w:multiLevelType w:val="multilevel"/>
    <w:tmpl w:val="00000015"/>
    <w:name w:val="WW8Num21"/>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name w:val="WW8Num22"/>
    <w:lvl w:ilvl="0">
      <w:start w:val="1"/>
      <w:numFmt w:val="bullet"/>
      <w:lvlText w:val=""/>
      <w:lvlJc w:val="left"/>
      <w:pPr>
        <w:tabs>
          <w:tab w:val="num" w:pos="1070"/>
        </w:tabs>
        <w:ind w:left="107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8"/>
    <w:multiLevelType w:val="multilevel"/>
    <w:tmpl w:val="00000018"/>
    <w:name w:val="WW8Num24"/>
    <w:lvl w:ilvl="0">
      <w:start w:val="1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5030BB5E"/>
    <w:name w:val="WW8Num25"/>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b/>
        <w:sz w:val="24"/>
        <w:szCs w:val="24"/>
      </w:rPr>
    </w:lvl>
    <w:lvl w:ilvl="2">
      <w:start w:val="1"/>
      <w:numFmt w:val="decimal"/>
      <w:lvlText w:val="%1.%2.%3."/>
      <w:lvlJc w:val="left"/>
      <w:pPr>
        <w:tabs>
          <w:tab w:val="num" w:pos="0"/>
        </w:tabs>
        <w:ind w:left="720" w:hanging="720"/>
      </w:pPr>
      <w:rPr>
        <w:rFonts w:ascii="Times New Roman" w:eastAsia="Calibri" w:hAnsi="Times New Roman" w:cs="Times New Roman"/>
        <w:b/>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0AEB7E07"/>
    <w:multiLevelType w:val="hybridMultilevel"/>
    <w:tmpl w:val="E6A4D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0BEC12C9"/>
    <w:multiLevelType w:val="multilevel"/>
    <w:tmpl w:val="A28A01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8B64590"/>
    <w:multiLevelType w:val="multilevel"/>
    <w:tmpl w:val="CF5A5C24"/>
    <w:lvl w:ilvl="0">
      <w:start w:val="3"/>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eastAsia="SimSun" w:hint="default"/>
        <w:b/>
        <w:bCs/>
        <w:color w:val="auto"/>
      </w:rPr>
    </w:lvl>
    <w:lvl w:ilvl="2">
      <w:start w:val="1"/>
      <w:numFmt w:val="decimal"/>
      <w:lvlText w:val="%1.%2.%3."/>
      <w:lvlJc w:val="left"/>
      <w:pPr>
        <w:ind w:left="720" w:hanging="720"/>
      </w:pPr>
      <w:rPr>
        <w:rFonts w:eastAsia="SimSun" w:hint="default"/>
        <w:b/>
        <w:bCs/>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30">
    <w:nsid w:val="1D656D6E"/>
    <w:multiLevelType w:val="hybridMultilevel"/>
    <w:tmpl w:val="0D28316C"/>
    <w:lvl w:ilvl="0" w:tplc="C8BAFF1A">
      <w:start w:val="1"/>
      <w:numFmt w:val="bullet"/>
      <w:lvlText w:val="-"/>
      <w:lvlJc w:val="left"/>
      <w:pPr>
        <w:ind w:left="1080" w:hanging="360"/>
      </w:pPr>
      <w:rPr>
        <w:rFonts w:ascii="Times New Roman" w:eastAsiaTheme="minorEastAsia"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241A25A9"/>
    <w:multiLevelType w:val="hybridMultilevel"/>
    <w:tmpl w:val="F42CBB72"/>
    <w:lvl w:ilvl="0" w:tplc="BEFE88BE">
      <w:start w:val="1"/>
      <w:numFmt w:val="decimal"/>
      <w:lvlText w:val="3.%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77E354D"/>
    <w:multiLevelType w:val="multilevel"/>
    <w:tmpl w:val="08F891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CCF3E91"/>
    <w:multiLevelType w:val="multilevel"/>
    <w:tmpl w:val="E91C6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DE977E1"/>
    <w:multiLevelType w:val="hybridMultilevel"/>
    <w:tmpl w:val="996C5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304C1DDB"/>
    <w:multiLevelType w:val="multilevel"/>
    <w:tmpl w:val="19B6D27E"/>
    <w:lvl w:ilvl="0">
      <w:start w:val="6"/>
      <w:numFmt w:val="decimal"/>
      <w:lvlText w:val="%1."/>
      <w:lvlJc w:val="left"/>
      <w:pPr>
        <w:ind w:left="360" w:hanging="360"/>
      </w:pPr>
    </w:lvl>
    <w:lvl w:ilvl="1">
      <w:start w:val="1"/>
      <w:numFmt w:val="decimal"/>
      <w:lvlText w:val="6.%2."/>
      <w:lvlJc w:val="left"/>
      <w:pPr>
        <w:ind w:left="360" w:hanging="360"/>
      </w:pPr>
      <w:rPr>
        <w:rFonts w:hint="default"/>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325B0B1B"/>
    <w:multiLevelType w:val="hybridMultilevel"/>
    <w:tmpl w:val="203270A4"/>
    <w:lvl w:ilvl="0" w:tplc="C54EEC4E">
      <w:start w:val="1"/>
      <w:numFmt w:val="decimal"/>
      <w:lvlText w:val="%1."/>
      <w:lvlJc w:val="left"/>
      <w:pPr>
        <w:ind w:left="720" w:hanging="360"/>
      </w:pPr>
      <w:rPr>
        <w:rFonts w:eastAsia="SimSu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565878"/>
    <w:multiLevelType w:val="hybridMultilevel"/>
    <w:tmpl w:val="D95E6C5A"/>
    <w:lvl w:ilvl="0" w:tplc="20A84620">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185345C"/>
    <w:multiLevelType w:val="multilevel"/>
    <w:tmpl w:val="E9806F7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542A1CCD"/>
    <w:multiLevelType w:val="hybridMultilevel"/>
    <w:tmpl w:val="4404E1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5D5C53A7"/>
    <w:multiLevelType w:val="hybridMultilevel"/>
    <w:tmpl w:val="276A94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2E708FE"/>
    <w:multiLevelType w:val="multilevel"/>
    <w:tmpl w:val="C6DECC5C"/>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color w:val="000000" w:themeColor="text1"/>
      </w:rPr>
    </w:lvl>
    <w:lvl w:ilvl="2">
      <w:start w:val="1"/>
      <w:numFmt w:val="decimal"/>
      <w:lvlText w:val="%1.%2.%3."/>
      <w:lvlJc w:val="left"/>
      <w:pPr>
        <w:ind w:left="720" w:hanging="720"/>
      </w:pPr>
      <w:rPr>
        <w:rFonts w:eastAsia="SimSun" w:hint="default"/>
        <w:b/>
        <w:color w:val="auto"/>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2">
    <w:nsid w:val="67974B4E"/>
    <w:multiLevelType w:val="hybridMultilevel"/>
    <w:tmpl w:val="B0426322"/>
    <w:lvl w:ilvl="0" w:tplc="A40AA8D0">
      <w:start w:val="1"/>
      <w:numFmt w:val="decimal"/>
      <w:lvlText w:val="5.%1."/>
      <w:lvlJc w:val="left"/>
      <w:pPr>
        <w:ind w:left="630" w:hanging="360"/>
      </w:pPr>
      <w:rPr>
        <w:rFonts w:hint="default"/>
        <w:b/>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3">
    <w:nsid w:val="75C42F39"/>
    <w:multiLevelType w:val="hybridMultilevel"/>
    <w:tmpl w:val="3E04A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EF03DF"/>
    <w:multiLevelType w:val="hybridMultilevel"/>
    <w:tmpl w:val="7CBA652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5">
    <w:nsid w:val="7AF300DB"/>
    <w:multiLevelType w:val="hybridMultilevel"/>
    <w:tmpl w:val="240C5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292733"/>
    <w:multiLevelType w:val="multilevel"/>
    <w:tmpl w:val="4B6E4B22"/>
    <w:lvl w:ilvl="0">
      <w:start w:val="3"/>
      <w:numFmt w:val="decimal"/>
      <w:lvlText w:val="%1."/>
      <w:lvlJc w:val="left"/>
      <w:pPr>
        <w:ind w:left="360" w:hanging="360"/>
      </w:pPr>
      <w:rPr>
        <w:b w:val="0"/>
      </w:rPr>
    </w:lvl>
    <w:lvl w:ilvl="1">
      <w:start w:val="3"/>
      <w:numFmt w:val="decimal"/>
      <w:lvlText w:val="%1.%2."/>
      <w:lvlJc w:val="left"/>
      <w:pPr>
        <w:ind w:left="360" w:hanging="360"/>
      </w:pPr>
      <w:rPr>
        <w:b/>
        <w:bCs/>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2"/>
  </w:num>
  <w:num w:numId="2">
    <w:abstractNumId w:val="3"/>
  </w:num>
  <w:num w:numId="3">
    <w:abstractNumId w:val="4"/>
  </w:num>
  <w:num w:numId="4">
    <w:abstractNumId w:val="5"/>
  </w:num>
  <w:num w:numId="5">
    <w:abstractNumId w:val="7"/>
  </w:num>
  <w:num w:numId="6">
    <w:abstractNumId w:val="9"/>
  </w:num>
  <w:num w:numId="7">
    <w:abstractNumId w:val="11"/>
  </w:num>
  <w:num w:numId="8">
    <w:abstractNumId w:val="12"/>
  </w:num>
  <w:num w:numId="9">
    <w:abstractNumId w:val="13"/>
  </w:num>
  <w:num w:numId="10">
    <w:abstractNumId w:val="14"/>
  </w:num>
  <w:num w:numId="11">
    <w:abstractNumId w:val="15"/>
  </w:num>
  <w:num w:numId="12">
    <w:abstractNumId w:val="19"/>
  </w:num>
  <w:num w:numId="13">
    <w:abstractNumId w:val="21"/>
  </w:num>
  <w:num w:numId="14">
    <w:abstractNumId w:val="22"/>
  </w:num>
  <w:num w:numId="15">
    <w:abstractNumId w:val="25"/>
  </w:num>
  <w:num w:numId="16">
    <w:abstractNumId w:val="26"/>
  </w:num>
  <w:num w:numId="17">
    <w:abstractNumId w:val="39"/>
  </w:num>
  <w:num w:numId="18">
    <w:abstractNumId w:val="36"/>
  </w:num>
  <w:num w:numId="19">
    <w:abstractNumId w:val="33"/>
  </w:num>
  <w:num w:numId="20">
    <w:abstractNumId w:val="41"/>
  </w:num>
  <w:num w:numId="21">
    <w:abstractNumId w:val="29"/>
  </w:num>
  <w:num w:numId="22">
    <w:abstractNumId w:val="38"/>
  </w:num>
  <w:num w:numId="23">
    <w:abstractNumId w:val="32"/>
  </w:num>
  <w:num w:numId="24">
    <w:abstractNumId w:val="28"/>
  </w:num>
  <w:num w:numId="25">
    <w:abstractNumId w:val="4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43"/>
  </w:num>
  <w:num w:numId="31">
    <w:abstractNumId w:val="27"/>
  </w:num>
  <w:num w:numId="32">
    <w:abstractNumId w:val="31"/>
  </w:num>
  <w:num w:numId="33">
    <w:abstractNumId w:val="37"/>
  </w:num>
  <w:num w:numId="34">
    <w:abstractNumId w:val="42"/>
  </w:num>
  <w:num w:numId="35">
    <w:abstractNumId w:val="34"/>
  </w:num>
  <w:num w:numId="36">
    <w:abstractNumId w:val="44"/>
  </w:num>
  <w:num w:numId="37">
    <w:abstractNumId w:val="30"/>
  </w:num>
  <w:num w:numId="38">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37"/>
    <w:rsid w:val="0000087D"/>
    <w:rsid w:val="0000145E"/>
    <w:rsid w:val="000014AC"/>
    <w:rsid w:val="00005585"/>
    <w:rsid w:val="000106B8"/>
    <w:rsid w:val="00021C0E"/>
    <w:rsid w:val="00027A7A"/>
    <w:rsid w:val="00031312"/>
    <w:rsid w:val="00032EB2"/>
    <w:rsid w:val="00035CA4"/>
    <w:rsid w:val="000409C1"/>
    <w:rsid w:val="00054638"/>
    <w:rsid w:val="000565E1"/>
    <w:rsid w:val="00070C84"/>
    <w:rsid w:val="00075273"/>
    <w:rsid w:val="00075B54"/>
    <w:rsid w:val="00080A25"/>
    <w:rsid w:val="00081424"/>
    <w:rsid w:val="00081B68"/>
    <w:rsid w:val="000841BE"/>
    <w:rsid w:val="000857E0"/>
    <w:rsid w:val="00086668"/>
    <w:rsid w:val="000A0E60"/>
    <w:rsid w:val="000A4A11"/>
    <w:rsid w:val="000B0730"/>
    <w:rsid w:val="000B11EC"/>
    <w:rsid w:val="000B46AC"/>
    <w:rsid w:val="000B55E7"/>
    <w:rsid w:val="000C22FD"/>
    <w:rsid w:val="000C4101"/>
    <w:rsid w:val="000C55AE"/>
    <w:rsid w:val="000D043D"/>
    <w:rsid w:val="000D2D5D"/>
    <w:rsid w:val="000D36C3"/>
    <w:rsid w:val="000D5F50"/>
    <w:rsid w:val="000E42F5"/>
    <w:rsid w:val="000E68C6"/>
    <w:rsid w:val="000F7F20"/>
    <w:rsid w:val="00103815"/>
    <w:rsid w:val="001110CD"/>
    <w:rsid w:val="001154FA"/>
    <w:rsid w:val="00120127"/>
    <w:rsid w:val="0012091C"/>
    <w:rsid w:val="001215BA"/>
    <w:rsid w:val="001254BF"/>
    <w:rsid w:val="001319B7"/>
    <w:rsid w:val="00132AB2"/>
    <w:rsid w:val="00134294"/>
    <w:rsid w:val="00135B3B"/>
    <w:rsid w:val="001379F2"/>
    <w:rsid w:val="00145B53"/>
    <w:rsid w:val="00146D5F"/>
    <w:rsid w:val="001500E8"/>
    <w:rsid w:val="00165BA6"/>
    <w:rsid w:val="00166299"/>
    <w:rsid w:val="00167E30"/>
    <w:rsid w:val="001702E7"/>
    <w:rsid w:val="00182F50"/>
    <w:rsid w:val="00186AFC"/>
    <w:rsid w:val="001A37C6"/>
    <w:rsid w:val="001A6CAD"/>
    <w:rsid w:val="001A7BE3"/>
    <w:rsid w:val="001C6D53"/>
    <w:rsid w:val="001D078F"/>
    <w:rsid w:val="001D34F5"/>
    <w:rsid w:val="001E21CD"/>
    <w:rsid w:val="001E5313"/>
    <w:rsid w:val="001E6233"/>
    <w:rsid w:val="001F1150"/>
    <w:rsid w:val="001F4241"/>
    <w:rsid w:val="0020075A"/>
    <w:rsid w:val="00202126"/>
    <w:rsid w:val="00205D47"/>
    <w:rsid w:val="002067A8"/>
    <w:rsid w:val="00211A85"/>
    <w:rsid w:val="002149AB"/>
    <w:rsid w:val="00216C4C"/>
    <w:rsid w:val="002237F9"/>
    <w:rsid w:val="0022406E"/>
    <w:rsid w:val="00226E69"/>
    <w:rsid w:val="0023719C"/>
    <w:rsid w:val="00240620"/>
    <w:rsid w:val="00241DF9"/>
    <w:rsid w:val="002529C1"/>
    <w:rsid w:val="00254655"/>
    <w:rsid w:val="00257685"/>
    <w:rsid w:val="00262834"/>
    <w:rsid w:val="00264BE4"/>
    <w:rsid w:val="00265491"/>
    <w:rsid w:val="0027469B"/>
    <w:rsid w:val="002755AF"/>
    <w:rsid w:val="00276DCA"/>
    <w:rsid w:val="0028136D"/>
    <w:rsid w:val="0028136E"/>
    <w:rsid w:val="00281C14"/>
    <w:rsid w:val="00286988"/>
    <w:rsid w:val="00292456"/>
    <w:rsid w:val="00295FB5"/>
    <w:rsid w:val="0029774E"/>
    <w:rsid w:val="002A20F8"/>
    <w:rsid w:val="002B1D98"/>
    <w:rsid w:val="002B4052"/>
    <w:rsid w:val="002B4E5F"/>
    <w:rsid w:val="002C21D2"/>
    <w:rsid w:val="002C5BF2"/>
    <w:rsid w:val="002D02CC"/>
    <w:rsid w:val="002D5993"/>
    <w:rsid w:val="002E159F"/>
    <w:rsid w:val="002E2A3F"/>
    <w:rsid w:val="002F0686"/>
    <w:rsid w:val="002F16FA"/>
    <w:rsid w:val="002F3155"/>
    <w:rsid w:val="002F5A8C"/>
    <w:rsid w:val="002F62A8"/>
    <w:rsid w:val="00301E36"/>
    <w:rsid w:val="00311654"/>
    <w:rsid w:val="00312F1C"/>
    <w:rsid w:val="00313035"/>
    <w:rsid w:val="0031305E"/>
    <w:rsid w:val="003174E7"/>
    <w:rsid w:val="0032080B"/>
    <w:rsid w:val="00320BA1"/>
    <w:rsid w:val="003226FB"/>
    <w:rsid w:val="00323087"/>
    <w:rsid w:val="00330F77"/>
    <w:rsid w:val="0033326E"/>
    <w:rsid w:val="0033330A"/>
    <w:rsid w:val="003353B9"/>
    <w:rsid w:val="00336F53"/>
    <w:rsid w:val="003413C0"/>
    <w:rsid w:val="003428B3"/>
    <w:rsid w:val="00345EB5"/>
    <w:rsid w:val="003500B1"/>
    <w:rsid w:val="00353100"/>
    <w:rsid w:val="00354103"/>
    <w:rsid w:val="00354880"/>
    <w:rsid w:val="00354C0E"/>
    <w:rsid w:val="00357179"/>
    <w:rsid w:val="00357A59"/>
    <w:rsid w:val="00361302"/>
    <w:rsid w:val="00361344"/>
    <w:rsid w:val="003627A4"/>
    <w:rsid w:val="00364D04"/>
    <w:rsid w:val="00367372"/>
    <w:rsid w:val="00372AD2"/>
    <w:rsid w:val="00373135"/>
    <w:rsid w:val="003734A9"/>
    <w:rsid w:val="00380662"/>
    <w:rsid w:val="003814E8"/>
    <w:rsid w:val="00382089"/>
    <w:rsid w:val="00384D4A"/>
    <w:rsid w:val="003901CB"/>
    <w:rsid w:val="00392946"/>
    <w:rsid w:val="003929F9"/>
    <w:rsid w:val="00394C0C"/>
    <w:rsid w:val="0039581A"/>
    <w:rsid w:val="00397543"/>
    <w:rsid w:val="003A2DBA"/>
    <w:rsid w:val="003A702A"/>
    <w:rsid w:val="003B2786"/>
    <w:rsid w:val="003B42E0"/>
    <w:rsid w:val="003B552D"/>
    <w:rsid w:val="003B5DFC"/>
    <w:rsid w:val="003C3C85"/>
    <w:rsid w:val="003C41BB"/>
    <w:rsid w:val="003C68CB"/>
    <w:rsid w:val="003C7F53"/>
    <w:rsid w:val="003D3381"/>
    <w:rsid w:val="003D6BC8"/>
    <w:rsid w:val="003E1C35"/>
    <w:rsid w:val="003E39EE"/>
    <w:rsid w:val="003E3C92"/>
    <w:rsid w:val="003F2347"/>
    <w:rsid w:val="003F60CE"/>
    <w:rsid w:val="00400BDB"/>
    <w:rsid w:val="00406098"/>
    <w:rsid w:val="0040689C"/>
    <w:rsid w:val="00414DDA"/>
    <w:rsid w:val="0041679C"/>
    <w:rsid w:val="004321D9"/>
    <w:rsid w:val="004326F5"/>
    <w:rsid w:val="0043589F"/>
    <w:rsid w:val="00440532"/>
    <w:rsid w:val="00443833"/>
    <w:rsid w:val="004452BC"/>
    <w:rsid w:val="00467A5D"/>
    <w:rsid w:val="00470E7F"/>
    <w:rsid w:val="004715D4"/>
    <w:rsid w:val="004719A0"/>
    <w:rsid w:val="00472E81"/>
    <w:rsid w:val="004735EC"/>
    <w:rsid w:val="00473D2E"/>
    <w:rsid w:val="004771C4"/>
    <w:rsid w:val="004779B4"/>
    <w:rsid w:val="00496685"/>
    <w:rsid w:val="0049762C"/>
    <w:rsid w:val="004A397B"/>
    <w:rsid w:val="004A62D9"/>
    <w:rsid w:val="004A6BC2"/>
    <w:rsid w:val="004B3515"/>
    <w:rsid w:val="004B4B9C"/>
    <w:rsid w:val="004B4C9B"/>
    <w:rsid w:val="004C2C4F"/>
    <w:rsid w:val="004C3C50"/>
    <w:rsid w:val="004D00A6"/>
    <w:rsid w:val="004D452A"/>
    <w:rsid w:val="004D4C35"/>
    <w:rsid w:val="004D59F9"/>
    <w:rsid w:val="004D612C"/>
    <w:rsid w:val="004E0478"/>
    <w:rsid w:val="004E4A76"/>
    <w:rsid w:val="004E5305"/>
    <w:rsid w:val="004E6AE2"/>
    <w:rsid w:val="004F2793"/>
    <w:rsid w:val="00504E98"/>
    <w:rsid w:val="005060D3"/>
    <w:rsid w:val="00506444"/>
    <w:rsid w:val="00506DA0"/>
    <w:rsid w:val="00511A23"/>
    <w:rsid w:val="005120CD"/>
    <w:rsid w:val="00513DC7"/>
    <w:rsid w:val="00517241"/>
    <w:rsid w:val="00522116"/>
    <w:rsid w:val="00522BA0"/>
    <w:rsid w:val="005245D9"/>
    <w:rsid w:val="00524BD1"/>
    <w:rsid w:val="0052536D"/>
    <w:rsid w:val="005267F6"/>
    <w:rsid w:val="005268C2"/>
    <w:rsid w:val="00532D2F"/>
    <w:rsid w:val="00532EB9"/>
    <w:rsid w:val="00544D04"/>
    <w:rsid w:val="005512A1"/>
    <w:rsid w:val="005513CF"/>
    <w:rsid w:val="00551572"/>
    <w:rsid w:val="00551DA1"/>
    <w:rsid w:val="00555E03"/>
    <w:rsid w:val="0055713F"/>
    <w:rsid w:val="00582527"/>
    <w:rsid w:val="00587C1E"/>
    <w:rsid w:val="005931F5"/>
    <w:rsid w:val="0059492C"/>
    <w:rsid w:val="005A0437"/>
    <w:rsid w:val="005B30A6"/>
    <w:rsid w:val="005B60BD"/>
    <w:rsid w:val="005C0773"/>
    <w:rsid w:val="005C0B32"/>
    <w:rsid w:val="005C2192"/>
    <w:rsid w:val="005C25CB"/>
    <w:rsid w:val="005D214A"/>
    <w:rsid w:val="005D4FF6"/>
    <w:rsid w:val="005D64CF"/>
    <w:rsid w:val="005E06C2"/>
    <w:rsid w:val="005E2E22"/>
    <w:rsid w:val="005E3E16"/>
    <w:rsid w:val="005E6DF3"/>
    <w:rsid w:val="005F0957"/>
    <w:rsid w:val="005F2372"/>
    <w:rsid w:val="005F3398"/>
    <w:rsid w:val="005F3F98"/>
    <w:rsid w:val="005F6DEA"/>
    <w:rsid w:val="00600EE0"/>
    <w:rsid w:val="006113FF"/>
    <w:rsid w:val="00613BA4"/>
    <w:rsid w:val="006152D9"/>
    <w:rsid w:val="0061702F"/>
    <w:rsid w:val="00620FB6"/>
    <w:rsid w:val="0064367F"/>
    <w:rsid w:val="00645F1E"/>
    <w:rsid w:val="0065371B"/>
    <w:rsid w:val="00655D87"/>
    <w:rsid w:val="006610F2"/>
    <w:rsid w:val="006630D7"/>
    <w:rsid w:val="00664F80"/>
    <w:rsid w:val="00667578"/>
    <w:rsid w:val="00670D1B"/>
    <w:rsid w:val="0067473E"/>
    <w:rsid w:val="00676830"/>
    <w:rsid w:val="00680C0B"/>
    <w:rsid w:val="006A5E07"/>
    <w:rsid w:val="006A64D9"/>
    <w:rsid w:val="006B740B"/>
    <w:rsid w:val="006D0E7A"/>
    <w:rsid w:val="006D6377"/>
    <w:rsid w:val="006D72A8"/>
    <w:rsid w:val="006D7FC8"/>
    <w:rsid w:val="006F2212"/>
    <w:rsid w:val="006F4D83"/>
    <w:rsid w:val="00706654"/>
    <w:rsid w:val="00716763"/>
    <w:rsid w:val="00716EA8"/>
    <w:rsid w:val="007304C9"/>
    <w:rsid w:val="00731F71"/>
    <w:rsid w:val="007365C6"/>
    <w:rsid w:val="007402E5"/>
    <w:rsid w:val="00740D25"/>
    <w:rsid w:val="0074712A"/>
    <w:rsid w:val="0075584F"/>
    <w:rsid w:val="00761304"/>
    <w:rsid w:val="00761ACB"/>
    <w:rsid w:val="00761DD6"/>
    <w:rsid w:val="007626B5"/>
    <w:rsid w:val="00764D94"/>
    <w:rsid w:val="00767696"/>
    <w:rsid w:val="00771D6B"/>
    <w:rsid w:val="00777447"/>
    <w:rsid w:val="007909CF"/>
    <w:rsid w:val="007945D0"/>
    <w:rsid w:val="007947CD"/>
    <w:rsid w:val="007948EC"/>
    <w:rsid w:val="007A26D1"/>
    <w:rsid w:val="007B1409"/>
    <w:rsid w:val="007B477B"/>
    <w:rsid w:val="007B4BB3"/>
    <w:rsid w:val="007C5AED"/>
    <w:rsid w:val="007C7E8D"/>
    <w:rsid w:val="007D31F2"/>
    <w:rsid w:val="007D32EE"/>
    <w:rsid w:val="007E7625"/>
    <w:rsid w:val="007F4390"/>
    <w:rsid w:val="007F44F8"/>
    <w:rsid w:val="007F7026"/>
    <w:rsid w:val="00801B4B"/>
    <w:rsid w:val="008050B8"/>
    <w:rsid w:val="0081161E"/>
    <w:rsid w:val="0081176A"/>
    <w:rsid w:val="00817242"/>
    <w:rsid w:val="00821826"/>
    <w:rsid w:val="008249D7"/>
    <w:rsid w:val="008274F6"/>
    <w:rsid w:val="0083168D"/>
    <w:rsid w:val="00833412"/>
    <w:rsid w:val="008357B1"/>
    <w:rsid w:val="00835EF5"/>
    <w:rsid w:val="00837F50"/>
    <w:rsid w:val="00843273"/>
    <w:rsid w:val="00851B98"/>
    <w:rsid w:val="0085324B"/>
    <w:rsid w:val="008540E5"/>
    <w:rsid w:val="00862A23"/>
    <w:rsid w:val="008864CF"/>
    <w:rsid w:val="00887CD2"/>
    <w:rsid w:val="00896DD3"/>
    <w:rsid w:val="008A1694"/>
    <w:rsid w:val="008A60E2"/>
    <w:rsid w:val="008A7086"/>
    <w:rsid w:val="008A7672"/>
    <w:rsid w:val="008B121C"/>
    <w:rsid w:val="008B4DE5"/>
    <w:rsid w:val="008B5B20"/>
    <w:rsid w:val="008C3271"/>
    <w:rsid w:val="008C373C"/>
    <w:rsid w:val="008C7C3F"/>
    <w:rsid w:val="008D0449"/>
    <w:rsid w:val="008D6979"/>
    <w:rsid w:val="008D709F"/>
    <w:rsid w:val="008E04B4"/>
    <w:rsid w:val="008E055D"/>
    <w:rsid w:val="008E1F02"/>
    <w:rsid w:val="008E5C05"/>
    <w:rsid w:val="008F2844"/>
    <w:rsid w:val="00911E92"/>
    <w:rsid w:val="00912C76"/>
    <w:rsid w:val="009162A6"/>
    <w:rsid w:val="00926FCA"/>
    <w:rsid w:val="00930A95"/>
    <w:rsid w:val="00931392"/>
    <w:rsid w:val="00943681"/>
    <w:rsid w:val="00944130"/>
    <w:rsid w:val="00945ECC"/>
    <w:rsid w:val="00951E8D"/>
    <w:rsid w:val="00954B80"/>
    <w:rsid w:val="00961D85"/>
    <w:rsid w:val="00966212"/>
    <w:rsid w:val="009719DD"/>
    <w:rsid w:val="00976CB9"/>
    <w:rsid w:val="00986F73"/>
    <w:rsid w:val="009875E0"/>
    <w:rsid w:val="009A00E1"/>
    <w:rsid w:val="009A0C0F"/>
    <w:rsid w:val="009A3A01"/>
    <w:rsid w:val="009A6658"/>
    <w:rsid w:val="009B0BD1"/>
    <w:rsid w:val="009B4B8D"/>
    <w:rsid w:val="009B4E79"/>
    <w:rsid w:val="009B714E"/>
    <w:rsid w:val="009B7503"/>
    <w:rsid w:val="009C5675"/>
    <w:rsid w:val="009D0E94"/>
    <w:rsid w:val="009D59C7"/>
    <w:rsid w:val="009E4CFD"/>
    <w:rsid w:val="009F13BF"/>
    <w:rsid w:val="009F2E8F"/>
    <w:rsid w:val="009F63F1"/>
    <w:rsid w:val="00A01010"/>
    <w:rsid w:val="00A033FF"/>
    <w:rsid w:val="00A06FA0"/>
    <w:rsid w:val="00A148F7"/>
    <w:rsid w:val="00A1693B"/>
    <w:rsid w:val="00A21FFE"/>
    <w:rsid w:val="00A22F80"/>
    <w:rsid w:val="00A24347"/>
    <w:rsid w:val="00A251D6"/>
    <w:rsid w:val="00A27880"/>
    <w:rsid w:val="00A27A28"/>
    <w:rsid w:val="00A4127D"/>
    <w:rsid w:val="00A41DDA"/>
    <w:rsid w:val="00A46777"/>
    <w:rsid w:val="00A5066B"/>
    <w:rsid w:val="00A50BA3"/>
    <w:rsid w:val="00A54E20"/>
    <w:rsid w:val="00A64DD0"/>
    <w:rsid w:val="00A70C29"/>
    <w:rsid w:val="00A72C4B"/>
    <w:rsid w:val="00A7369C"/>
    <w:rsid w:val="00A73D1B"/>
    <w:rsid w:val="00A74F94"/>
    <w:rsid w:val="00A76F85"/>
    <w:rsid w:val="00A84CE8"/>
    <w:rsid w:val="00A96821"/>
    <w:rsid w:val="00A969F3"/>
    <w:rsid w:val="00A96CDA"/>
    <w:rsid w:val="00A96DF4"/>
    <w:rsid w:val="00AA0E4C"/>
    <w:rsid w:val="00AA15A9"/>
    <w:rsid w:val="00AA2C2B"/>
    <w:rsid w:val="00AA3E3D"/>
    <w:rsid w:val="00AA444C"/>
    <w:rsid w:val="00AB254E"/>
    <w:rsid w:val="00AB3823"/>
    <w:rsid w:val="00AC3395"/>
    <w:rsid w:val="00AC496B"/>
    <w:rsid w:val="00AC63A9"/>
    <w:rsid w:val="00AC7118"/>
    <w:rsid w:val="00AC7C9C"/>
    <w:rsid w:val="00AD36C4"/>
    <w:rsid w:val="00AD3EB1"/>
    <w:rsid w:val="00AD7CAC"/>
    <w:rsid w:val="00AE149E"/>
    <w:rsid w:val="00AE1A5B"/>
    <w:rsid w:val="00AF33F2"/>
    <w:rsid w:val="00AF3C20"/>
    <w:rsid w:val="00AF7B67"/>
    <w:rsid w:val="00B0099F"/>
    <w:rsid w:val="00B02259"/>
    <w:rsid w:val="00B06390"/>
    <w:rsid w:val="00B102A4"/>
    <w:rsid w:val="00B32DAF"/>
    <w:rsid w:val="00B36939"/>
    <w:rsid w:val="00B40B96"/>
    <w:rsid w:val="00B419D9"/>
    <w:rsid w:val="00B45900"/>
    <w:rsid w:val="00B45D93"/>
    <w:rsid w:val="00B51B64"/>
    <w:rsid w:val="00B5351E"/>
    <w:rsid w:val="00B559DA"/>
    <w:rsid w:val="00B61A76"/>
    <w:rsid w:val="00B61B80"/>
    <w:rsid w:val="00B61C71"/>
    <w:rsid w:val="00B637F2"/>
    <w:rsid w:val="00B6382E"/>
    <w:rsid w:val="00B678EA"/>
    <w:rsid w:val="00B729CE"/>
    <w:rsid w:val="00B73916"/>
    <w:rsid w:val="00B74A3F"/>
    <w:rsid w:val="00B8156A"/>
    <w:rsid w:val="00B83547"/>
    <w:rsid w:val="00B8669E"/>
    <w:rsid w:val="00B930D3"/>
    <w:rsid w:val="00B95ABC"/>
    <w:rsid w:val="00B96282"/>
    <w:rsid w:val="00BA18E1"/>
    <w:rsid w:val="00BA2273"/>
    <w:rsid w:val="00BA276F"/>
    <w:rsid w:val="00BA40B1"/>
    <w:rsid w:val="00BA566B"/>
    <w:rsid w:val="00BB2684"/>
    <w:rsid w:val="00BC7D22"/>
    <w:rsid w:val="00BD3A00"/>
    <w:rsid w:val="00BD4409"/>
    <w:rsid w:val="00BD46D5"/>
    <w:rsid w:val="00BD50E9"/>
    <w:rsid w:val="00BD51DB"/>
    <w:rsid w:val="00BD5427"/>
    <w:rsid w:val="00BD736D"/>
    <w:rsid w:val="00BE20F2"/>
    <w:rsid w:val="00BE5210"/>
    <w:rsid w:val="00C0052B"/>
    <w:rsid w:val="00C04AB8"/>
    <w:rsid w:val="00C079D1"/>
    <w:rsid w:val="00C155B4"/>
    <w:rsid w:val="00C16DD5"/>
    <w:rsid w:val="00C214AF"/>
    <w:rsid w:val="00C22D91"/>
    <w:rsid w:val="00C308DB"/>
    <w:rsid w:val="00C31A29"/>
    <w:rsid w:val="00C353FD"/>
    <w:rsid w:val="00C36E8B"/>
    <w:rsid w:val="00C36F9C"/>
    <w:rsid w:val="00C414DE"/>
    <w:rsid w:val="00C43BB9"/>
    <w:rsid w:val="00C44C8B"/>
    <w:rsid w:val="00C546CA"/>
    <w:rsid w:val="00C556E8"/>
    <w:rsid w:val="00C55D1E"/>
    <w:rsid w:val="00C573E1"/>
    <w:rsid w:val="00C61D65"/>
    <w:rsid w:val="00C621D1"/>
    <w:rsid w:val="00C64A35"/>
    <w:rsid w:val="00C66ADA"/>
    <w:rsid w:val="00C80637"/>
    <w:rsid w:val="00C824AA"/>
    <w:rsid w:val="00C87FC7"/>
    <w:rsid w:val="00C90D7E"/>
    <w:rsid w:val="00C966B6"/>
    <w:rsid w:val="00C969AB"/>
    <w:rsid w:val="00C97BB5"/>
    <w:rsid w:val="00CA3668"/>
    <w:rsid w:val="00CA3A3C"/>
    <w:rsid w:val="00CA64C1"/>
    <w:rsid w:val="00CA6C82"/>
    <w:rsid w:val="00CA7017"/>
    <w:rsid w:val="00CB66B0"/>
    <w:rsid w:val="00CB6DF3"/>
    <w:rsid w:val="00CB72DF"/>
    <w:rsid w:val="00CC4512"/>
    <w:rsid w:val="00CC7482"/>
    <w:rsid w:val="00CD0139"/>
    <w:rsid w:val="00CD37DB"/>
    <w:rsid w:val="00CD671C"/>
    <w:rsid w:val="00CE306B"/>
    <w:rsid w:val="00CE7115"/>
    <w:rsid w:val="00CE7D16"/>
    <w:rsid w:val="00CF0A94"/>
    <w:rsid w:val="00D010BE"/>
    <w:rsid w:val="00D030C5"/>
    <w:rsid w:val="00D06C02"/>
    <w:rsid w:val="00D12604"/>
    <w:rsid w:val="00D3509E"/>
    <w:rsid w:val="00D358C9"/>
    <w:rsid w:val="00D36409"/>
    <w:rsid w:val="00D40D30"/>
    <w:rsid w:val="00D42354"/>
    <w:rsid w:val="00D4563E"/>
    <w:rsid w:val="00D464C6"/>
    <w:rsid w:val="00D47550"/>
    <w:rsid w:val="00D51DA4"/>
    <w:rsid w:val="00D53B50"/>
    <w:rsid w:val="00D57A72"/>
    <w:rsid w:val="00D646B3"/>
    <w:rsid w:val="00D6741D"/>
    <w:rsid w:val="00D74830"/>
    <w:rsid w:val="00D7783E"/>
    <w:rsid w:val="00D804E9"/>
    <w:rsid w:val="00D831D3"/>
    <w:rsid w:val="00D86B30"/>
    <w:rsid w:val="00DA0378"/>
    <w:rsid w:val="00DA0DF5"/>
    <w:rsid w:val="00DA5F60"/>
    <w:rsid w:val="00DC016E"/>
    <w:rsid w:val="00DC2FEC"/>
    <w:rsid w:val="00DC3409"/>
    <w:rsid w:val="00DC40A5"/>
    <w:rsid w:val="00DC5F4C"/>
    <w:rsid w:val="00DD71BE"/>
    <w:rsid w:val="00DD7366"/>
    <w:rsid w:val="00DE613D"/>
    <w:rsid w:val="00DE7676"/>
    <w:rsid w:val="00DF0BB2"/>
    <w:rsid w:val="00DF2956"/>
    <w:rsid w:val="00DF58AE"/>
    <w:rsid w:val="00DF5EAA"/>
    <w:rsid w:val="00DF66C0"/>
    <w:rsid w:val="00E00D3B"/>
    <w:rsid w:val="00E01364"/>
    <w:rsid w:val="00E02345"/>
    <w:rsid w:val="00E05FA9"/>
    <w:rsid w:val="00E1118A"/>
    <w:rsid w:val="00E1288A"/>
    <w:rsid w:val="00E14704"/>
    <w:rsid w:val="00E15ECF"/>
    <w:rsid w:val="00E1645D"/>
    <w:rsid w:val="00E23124"/>
    <w:rsid w:val="00E24B47"/>
    <w:rsid w:val="00E33293"/>
    <w:rsid w:val="00E33C16"/>
    <w:rsid w:val="00E439AD"/>
    <w:rsid w:val="00E46397"/>
    <w:rsid w:val="00E47AA9"/>
    <w:rsid w:val="00E523F2"/>
    <w:rsid w:val="00E52AA2"/>
    <w:rsid w:val="00E55F49"/>
    <w:rsid w:val="00E56483"/>
    <w:rsid w:val="00E573F0"/>
    <w:rsid w:val="00E6307D"/>
    <w:rsid w:val="00E66111"/>
    <w:rsid w:val="00E67F1D"/>
    <w:rsid w:val="00E752B1"/>
    <w:rsid w:val="00E815DF"/>
    <w:rsid w:val="00E82402"/>
    <w:rsid w:val="00E946A2"/>
    <w:rsid w:val="00EA6D12"/>
    <w:rsid w:val="00EA78F8"/>
    <w:rsid w:val="00EB3AE8"/>
    <w:rsid w:val="00EC2595"/>
    <w:rsid w:val="00EC3D41"/>
    <w:rsid w:val="00EC5CB0"/>
    <w:rsid w:val="00EC6C7B"/>
    <w:rsid w:val="00EC7F87"/>
    <w:rsid w:val="00ED22E7"/>
    <w:rsid w:val="00ED7A92"/>
    <w:rsid w:val="00EE23E4"/>
    <w:rsid w:val="00EE3468"/>
    <w:rsid w:val="00EE6FFE"/>
    <w:rsid w:val="00EF24D1"/>
    <w:rsid w:val="00EF4D38"/>
    <w:rsid w:val="00F00244"/>
    <w:rsid w:val="00F03484"/>
    <w:rsid w:val="00F056E1"/>
    <w:rsid w:val="00F07D03"/>
    <w:rsid w:val="00F10E18"/>
    <w:rsid w:val="00F26285"/>
    <w:rsid w:val="00F304C6"/>
    <w:rsid w:val="00F34230"/>
    <w:rsid w:val="00F421C4"/>
    <w:rsid w:val="00F441A8"/>
    <w:rsid w:val="00F46CB7"/>
    <w:rsid w:val="00F51334"/>
    <w:rsid w:val="00F5304E"/>
    <w:rsid w:val="00F55299"/>
    <w:rsid w:val="00F605A9"/>
    <w:rsid w:val="00F64307"/>
    <w:rsid w:val="00F707CA"/>
    <w:rsid w:val="00F73006"/>
    <w:rsid w:val="00F77AD7"/>
    <w:rsid w:val="00F80CC0"/>
    <w:rsid w:val="00F8183B"/>
    <w:rsid w:val="00F84725"/>
    <w:rsid w:val="00F86AE9"/>
    <w:rsid w:val="00F93A87"/>
    <w:rsid w:val="00F943FC"/>
    <w:rsid w:val="00F95827"/>
    <w:rsid w:val="00F96317"/>
    <w:rsid w:val="00FA12CF"/>
    <w:rsid w:val="00FC2E07"/>
    <w:rsid w:val="00FC54D1"/>
    <w:rsid w:val="00FD2DC6"/>
    <w:rsid w:val="00FD390F"/>
    <w:rsid w:val="00FE72B1"/>
    <w:rsid w:val="00FF00E4"/>
    <w:rsid w:val="00FF0F80"/>
    <w:rsid w:val="00FF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D760E2"/>
  <w15:chartTrackingRefBased/>
  <w15:docId w15:val="{33C65A80-C8A5-48F3-84E0-7CF99FE5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2" w:lineRule="auto"/>
    </w:pPr>
    <w:rPr>
      <w:rFonts w:ascii="Calibri" w:eastAsia="SimSun" w:hAnsi="Calibri" w:cs="font297"/>
      <w:sz w:val="22"/>
      <w:szCs w:val="22"/>
      <w:lang w:val="ro-RO" w:eastAsia="ar-SA"/>
    </w:rPr>
  </w:style>
  <w:style w:type="paragraph" w:styleId="1">
    <w:name w:val="heading 1"/>
    <w:basedOn w:val="a"/>
    <w:next w:val="a"/>
    <w:link w:val="10"/>
    <w:uiPriority w:val="9"/>
    <w:qFormat/>
    <w:rsid w:val="00C414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4472C4"/>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color w:val="4472C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Times New Roman"/>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cs="Times New Roman"/>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color w:val="4472C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OpenSymbol" w:hAnsi="OpenSymbol" w:cs="Open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rPr>
      <w:rFonts w:ascii="Times New Roman" w:hAnsi="Times New Roman" w:cs="Times New Roman"/>
      <w:sz w:val="24"/>
      <w:szCs w:val="24"/>
    </w:rPr>
  </w:style>
  <w:style w:type="character" w:customStyle="1" w:styleId="WW8Num25z2">
    <w:name w:val="WW8Num25z2"/>
    <w:rPr>
      <w:rFonts w:ascii="Times New Roman" w:eastAsia="Calibri" w:hAnsi="Times New Roman" w:cs="Times New Roman"/>
      <w:b/>
      <w:sz w:val="24"/>
      <w:szCs w:val="24"/>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imes New Roman"/>
    </w:rPr>
  </w:style>
  <w:style w:type="character" w:customStyle="1" w:styleId="WW8Num26z1">
    <w:name w:val="WW8Num26z1"/>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DefaultParagraphFont1">
    <w:name w:val="Default Paragraph Font1"/>
  </w:style>
  <w:style w:type="character" w:customStyle="1" w:styleId="a3">
    <w:name w:val="Абзац списка Знак"/>
    <w:rPr>
      <w:rFonts w:ascii="Calibri" w:eastAsia="Calibri" w:hAnsi="Calibri" w:cs="Times New Roman"/>
      <w:lang w:val="ro-RO"/>
    </w:rPr>
  </w:style>
  <w:style w:type="character" w:customStyle="1" w:styleId="a4">
    <w:name w:val="Текст сноски Знак"/>
    <w:rPr>
      <w:rFonts w:ascii="Calibri" w:eastAsia="Calibri" w:hAnsi="Calibri" w:cs="Times New Roman"/>
      <w:sz w:val="20"/>
      <w:szCs w:val="20"/>
      <w:lang w:val="ro-RO"/>
    </w:rPr>
  </w:style>
  <w:style w:type="character" w:customStyle="1" w:styleId="FootnoteReference1">
    <w:name w:val="Footnote Reference1"/>
    <w:rPr>
      <w:vertAlign w:val="superscript"/>
    </w:rPr>
  </w:style>
  <w:style w:type="character" w:customStyle="1" w:styleId="fontstyle01">
    <w:name w:val="fontstyle01"/>
    <w:rPr>
      <w:rFonts w:ascii="Arial" w:hAnsi="Arial" w:cs="Arial"/>
      <w:b w:val="0"/>
      <w:bCs w:val="0"/>
      <w:i w:val="0"/>
      <w:iCs w:val="0"/>
      <w:color w:val="1F497D"/>
      <w:sz w:val="84"/>
      <w:szCs w:val="84"/>
    </w:rPr>
  </w:style>
  <w:style w:type="character" w:customStyle="1" w:styleId="fontstyle21">
    <w:name w:val="fontstyle21"/>
    <w:rPr>
      <w:rFonts w:ascii="Arial" w:hAnsi="Arial" w:cs="Arial"/>
      <w:b/>
      <w:bCs/>
      <w:i w:val="0"/>
      <w:iCs w:val="0"/>
      <w:color w:val="000000"/>
      <w:sz w:val="60"/>
      <w:szCs w:val="60"/>
    </w:rPr>
  </w:style>
  <w:style w:type="character" w:customStyle="1" w:styleId="FontStyle91">
    <w:name w:val="Font Style91"/>
    <w:rPr>
      <w:rFonts w:ascii="Times New Roman" w:hAnsi="Times New Roman" w:cs="Times New Roman"/>
      <w:color w:val="000000"/>
      <w:sz w:val="20"/>
      <w:szCs w:val="20"/>
    </w:rPr>
  </w:style>
  <w:style w:type="character" w:styleId="a5">
    <w:name w:val="Hyperlink"/>
    <w:rPr>
      <w:color w:val="0000FF"/>
      <w:u w:val="single"/>
    </w:rPr>
  </w:style>
  <w:style w:type="character" w:customStyle="1" w:styleId="apple-converted-space">
    <w:name w:val="apple-converted-space"/>
    <w:basedOn w:val="DefaultParagraphFont1"/>
  </w:style>
  <w:style w:type="character" w:customStyle="1" w:styleId="CommentReference1">
    <w:name w:val="Comment Reference1"/>
    <w:rPr>
      <w:sz w:val="16"/>
      <w:szCs w:val="16"/>
    </w:rPr>
  </w:style>
  <w:style w:type="character" w:customStyle="1" w:styleId="a6">
    <w:name w:val="Текст примечания Знак"/>
    <w:rPr>
      <w:sz w:val="20"/>
      <w:szCs w:val="20"/>
      <w:lang w:val="ro-RO"/>
    </w:rPr>
  </w:style>
  <w:style w:type="character" w:customStyle="1" w:styleId="a7">
    <w:name w:val="Тема примечания Знак"/>
    <w:rPr>
      <w:b/>
      <w:bCs/>
      <w:sz w:val="20"/>
      <w:szCs w:val="20"/>
      <w:lang w:val="ro-RO"/>
    </w:rPr>
  </w:style>
  <w:style w:type="character" w:customStyle="1" w:styleId="a8">
    <w:name w:val="Текст выноски Знак"/>
    <w:rPr>
      <w:rFonts w:ascii="Tahoma" w:hAnsi="Tahoma" w:cs="Tahoma"/>
      <w:sz w:val="16"/>
      <w:szCs w:val="16"/>
      <w:lang w:val="ro-RO"/>
    </w:rPr>
  </w:style>
  <w:style w:type="character" w:customStyle="1" w:styleId="ListLabel1">
    <w:name w:val="ListLabel 1"/>
    <w:rPr>
      <w:color w:val="4472C4"/>
    </w:rPr>
  </w:style>
  <w:style w:type="character" w:customStyle="1" w:styleId="ListLabel2">
    <w:name w:val="ListLabel 2"/>
    <w:rPr>
      <w:rFonts w:cs="Courier New"/>
    </w:rPr>
  </w:style>
  <w:style w:type="character" w:customStyle="1" w:styleId="ListLabel3">
    <w:name w:val="ListLabel 3"/>
    <w:rPr>
      <w:rFonts w:eastAsia="Times New Roman"/>
      <w:b w:val="0"/>
    </w:rPr>
  </w:style>
  <w:style w:type="character" w:customStyle="1" w:styleId="ListLabel4">
    <w:name w:val="ListLabel 4"/>
    <w:rPr>
      <w:rFonts w:cs="Times New Roman"/>
    </w:rPr>
  </w:style>
  <w:style w:type="character" w:customStyle="1" w:styleId="ListLabel5">
    <w:name w:val="ListLabel 5"/>
    <w:rPr>
      <w:rFonts w:cs="Symbol"/>
      <w:color w:val="4472C4"/>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a9">
    <w:name w:val="Символ сноски"/>
  </w:style>
  <w:style w:type="character" w:styleId="aa">
    <w:name w:val="footnote reference"/>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customStyle="1" w:styleId="ac">
    <w:name w:val="Маркеры списка"/>
    <w:rPr>
      <w:rFonts w:ascii="OpenSymbol" w:eastAsia="OpenSymbol" w:hAnsi="OpenSymbol" w:cs="OpenSymbol"/>
    </w:rPr>
  </w:style>
  <w:style w:type="character" w:styleId="ad">
    <w:name w:val="endnote reference"/>
    <w:rPr>
      <w:vertAlign w:val="superscript"/>
    </w:rPr>
  </w:style>
  <w:style w:type="paragraph" w:customStyle="1" w:styleId="11">
    <w:name w:val="Заголовок1"/>
    <w:basedOn w:val="a"/>
    <w:next w:val="ae"/>
    <w:pPr>
      <w:keepNext/>
      <w:spacing w:before="240" w:after="120"/>
    </w:pPr>
    <w:rPr>
      <w:rFonts w:ascii="Arial" w:eastAsia="Microsoft YaHei" w:hAnsi="Arial" w:cs="Mangal"/>
      <w:sz w:val="28"/>
      <w:szCs w:val="28"/>
    </w:rPr>
  </w:style>
  <w:style w:type="paragraph" w:styleId="ae">
    <w:name w:val="Body Text"/>
    <w:basedOn w:val="a"/>
    <w:pPr>
      <w:spacing w:after="120"/>
    </w:pPr>
  </w:style>
  <w:style w:type="paragraph" w:styleId="af">
    <w:name w:val="List"/>
    <w:basedOn w:val="ae"/>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ListParagraph1">
    <w:name w:val="List Paragraph1"/>
    <w:basedOn w:val="a"/>
    <w:pPr>
      <w:spacing w:after="200" w:line="276" w:lineRule="auto"/>
      <w:ind w:left="708"/>
    </w:pPr>
    <w:rPr>
      <w:rFonts w:eastAsia="Calibri" w:cs="Times New Roman"/>
    </w:rPr>
  </w:style>
  <w:style w:type="paragraph" w:customStyle="1" w:styleId="FootnoteText1">
    <w:name w:val="Footnote Text1"/>
    <w:basedOn w:val="a"/>
    <w:pPr>
      <w:spacing w:after="200" w:line="276" w:lineRule="auto"/>
    </w:pPr>
    <w:rPr>
      <w:rFonts w:eastAsia="Calibri" w:cs="Times New Roman"/>
      <w:sz w:val="20"/>
      <w:szCs w:val="20"/>
    </w:rPr>
  </w:style>
  <w:style w:type="paragraph" w:customStyle="1" w:styleId="CommentText1">
    <w:name w:val="Comment Text1"/>
    <w:basedOn w:val="a"/>
    <w:pPr>
      <w:spacing w:line="100" w:lineRule="atLeast"/>
    </w:pPr>
    <w:rPr>
      <w:sz w:val="20"/>
      <w:szCs w:val="20"/>
    </w:rPr>
  </w:style>
  <w:style w:type="paragraph" w:customStyle="1" w:styleId="CommentSubject1">
    <w:name w:val="Comment Subject1"/>
    <w:basedOn w:val="CommentText1"/>
    <w:rPr>
      <w:b/>
      <w:bCs/>
    </w:rPr>
  </w:style>
  <w:style w:type="paragraph" w:customStyle="1" w:styleId="BalloonText1">
    <w:name w:val="Balloon Text1"/>
    <w:basedOn w:val="a"/>
    <w:pPr>
      <w:spacing w:after="0" w:line="100" w:lineRule="atLeast"/>
    </w:pPr>
    <w:rPr>
      <w:rFonts w:ascii="Tahoma" w:hAnsi="Tahoma" w:cs="Tahoma"/>
      <w:sz w:val="16"/>
      <w:szCs w:val="16"/>
    </w:rPr>
  </w:style>
  <w:style w:type="paragraph" w:styleId="af0">
    <w:name w:val="footnote text"/>
    <w:basedOn w:val="a"/>
    <w:link w:val="14"/>
    <w:pPr>
      <w:suppressLineNumbers/>
      <w:ind w:left="283" w:hanging="283"/>
    </w:pPr>
    <w:rPr>
      <w:sz w:val="20"/>
      <w:szCs w:val="20"/>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table" w:styleId="af3">
    <w:name w:val="Table Grid"/>
    <w:basedOn w:val="a1"/>
    <w:uiPriority w:val="39"/>
    <w:rsid w:val="00762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15"/>
    <w:uiPriority w:val="99"/>
    <w:semiHidden/>
    <w:unhideWhenUsed/>
    <w:rsid w:val="007626B5"/>
    <w:pPr>
      <w:spacing w:after="0" w:line="240" w:lineRule="auto"/>
    </w:pPr>
    <w:rPr>
      <w:rFonts w:ascii="Segoe UI" w:hAnsi="Segoe UI" w:cs="Segoe UI"/>
      <w:sz w:val="18"/>
      <w:szCs w:val="18"/>
    </w:rPr>
  </w:style>
  <w:style w:type="character" w:customStyle="1" w:styleId="15">
    <w:name w:val="Текст выноски Знак1"/>
    <w:link w:val="af4"/>
    <w:uiPriority w:val="99"/>
    <w:semiHidden/>
    <w:rsid w:val="007626B5"/>
    <w:rPr>
      <w:rFonts w:ascii="Segoe UI" w:eastAsia="SimSun" w:hAnsi="Segoe UI" w:cs="Segoe UI"/>
      <w:sz w:val="18"/>
      <w:szCs w:val="18"/>
      <w:lang w:val="ro-RO" w:eastAsia="ar-SA"/>
    </w:rPr>
  </w:style>
  <w:style w:type="character" w:styleId="af5">
    <w:name w:val="Strong"/>
    <w:uiPriority w:val="22"/>
    <w:qFormat/>
    <w:rsid w:val="007F7026"/>
    <w:rPr>
      <w:b/>
      <w:bCs/>
    </w:rPr>
  </w:style>
  <w:style w:type="paragraph" w:styleId="af6">
    <w:name w:val="Normal (Web)"/>
    <w:basedOn w:val="a"/>
    <w:uiPriority w:val="99"/>
    <w:unhideWhenUsed/>
    <w:rsid w:val="007F7026"/>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7">
    <w:name w:val="annotation reference"/>
    <w:uiPriority w:val="99"/>
    <w:semiHidden/>
    <w:unhideWhenUsed/>
    <w:rsid w:val="0075584F"/>
    <w:rPr>
      <w:sz w:val="16"/>
      <w:szCs w:val="16"/>
    </w:rPr>
  </w:style>
  <w:style w:type="paragraph" w:styleId="af8">
    <w:name w:val="annotation text"/>
    <w:basedOn w:val="a"/>
    <w:link w:val="16"/>
    <w:uiPriority w:val="99"/>
    <w:unhideWhenUsed/>
    <w:rsid w:val="0075584F"/>
    <w:rPr>
      <w:sz w:val="20"/>
      <w:szCs w:val="20"/>
    </w:rPr>
  </w:style>
  <w:style w:type="character" w:customStyle="1" w:styleId="16">
    <w:name w:val="Текст примечания Знак1"/>
    <w:link w:val="af8"/>
    <w:uiPriority w:val="99"/>
    <w:rsid w:val="0075584F"/>
    <w:rPr>
      <w:rFonts w:ascii="Calibri" w:eastAsia="SimSun" w:hAnsi="Calibri" w:cs="font297"/>
      <w:lang w:val="ro-RO" w:eastAsia="ar-SA"/>
    </w:rPr>
  </w:style>
  <w:style w:type="paragraph" w:styleId="af9">
    <w:name w:val="annotation subject"/>
    <w:basedOn w:val="af8"/>
    <w:next w:val="af8"/>
    <w:link w:val="17"/>
    <w:uiPriority w:val="99"/>
    <w:semiHidden/>
    <w:unhideWhenUsed/>
    <w:rsid w:val="0075584F"/>
    <w:rPr>
      <w:b/>
      <w:bCs/>
    </w:rPr>
  </w:style>
  <w:style w:type="character" w:customStyle="1" w:styleId="17">
    <w:name w:val="Тема примечания Знак1"/>
    <w:link w:val="af9"/>
    <w:uiPriority w:val="99"/>
    <w:semiHidden/>
    <w:rsid w:val="0075584F"/>
    <w:rPr>
      <w:rFonts w:ascii="Calibri" w:eastAsia="SimSun" w:hAnsi="Calibri" w:cs="font297"/>
      <w:b/>
      <w:bCs/>
      <w:lang w:val="ro-RO" w:eastAsia="ar-SA"/>
    </w:rPr>
  </w:style>
  <w:style w:type="character" w:styleId="afa">
    <w:name w:val="FollowedHyperlink"/>
    <w:uiPriority w:val="99"/>
    <w:semiHidden/>
    <w:unhideWhenUsed/>
    <w:rsid w:val="0043589F"/>
    <w:rPr>
      <w:color w:val="954F72"/>
      <w:u w:val="single"/>
    </w:rPr>
  </w:style>
  <w:style w:type="paragraph" w:styleId="afb">
    <w:name w:val="List Paragraph"/>
    <w:basedOn w:val="a"/>
    <w:uiPriority w:val="34"/>
    <w:qFormat/>
    <w:rsid w:val="00F51334"/>
    <w:pPr>
      <w:ind w:left="708"/>
    </w:pPr>
  </w:style>
  <w:style w:type="paragraph" w:styleId="afc">
    <w:name w:val="No Spacing"/>
    <w:uiPriority w:val="1"/>
    <w:qFormat/>
    <w:rsid w:val="003413C0"/>
    <w:pPr>
      <w:suppressAutoHyphens/>
    </w:pPr>
    <w:rPr>
      <w:rFonts w:ascii="Calibri" w:eastAsia="SimSun" w:hAnsi="Calibri" w:cs="font297"/>
      <w:sz w:val="22"/>
      <w:szCs w:val="22"/>
      <w:lang w:val="ro-RO" w:eastAsia="ar-SA"/>
    </w:rPr>
  </w:style>
  <w:style w:type="character" w:customStyle="1" w:styleId="10">
    <w:name w:val="Заголовок 1 Знак"/>
    <w:basedOn w:val="a0"/>
    <w:link w:val="1"/>
    <w:uiPriority w:val="9"/>
    <w:rsid w:val="00C414DE"/>
    <w:rPr>
      <w:rFonts w:asciiTheme="majorHAnsi" w:eastAsiaTheme="majorEastAsia" w:hAnsiTheme="majorHAnsi" w:cstheme="majorBidi"/>
      <w:color w:val="2E74B5" w:themeColor="accent1" w:themeShade="BF"/>
      <w:sz w:val="32"/>
      <w:szCs w:val="32"/>
      <w:lang w:val="ro-RO" w:eastAsia="ar-SA"/>
    </w:rPr>
  </w:style>
  <w:style w:type="character" w:customStyle="1" w:styleId="14">
    <w:name w:val="Текст сноски Знак1"/>
    <w:basedOn w:val="a0"/>
    <w:link w:val="af0"/>
    <w:rsid w:val="00CC7482"/>
    <w:rPr>
      <w:rFonts w:ascii="Calibri" w:eastAsia="SimSun" w:hAnsi="Calibri" w:cs="font297"/>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9675">
      <w:bodyDiv w:val="1"/>
      <w:marLeft w:val="0"/>
      <w:marRight w:val="0"/>
      <w:marTop w:val="0"/>
      <w:marBottom w:val="0"/>
      <w:divBdr>
        <w:top w:val="none" w:sz="0" w:space="0" w:color="auto"/>
        <w:left w:val="none" w:sz="0" w:space="0" w:color="auto"/>
        <w:bottom w:val="none" w:sz="0" w:space="0" w:color="auto"/>
        <w:right w:val="none" w:sz="0" w:space="0" w:color="auto"/>
      </w:divBdr>
    </w:div>
    <w:div w:id="136841695">
      <w:bodyDiv w:val="1"/>
      <w:marLeft w:val="0"/>
      <w:marRight w:val="0"/>
      <w:marTop w:val="0"/>
      <w:marBottom w:val="0"/>
      <w:divBdr>
        <w:top w:val="none" w:sz="0" w:space="0" w:color="auto"/>
        <w:left w:val="none" w:sz="0" w:space="0" w:color="auto"/>
        <w:bottom w:val="none" w:sz="0" w:space="0" w:color="auto"/>
        <w:right w:val="none" w:sz="0" w:space="0" w:color="auto"/>
      </w:divBdr>
    </w:div>
    <w:div w:id="174269047">
      <w:bodyDiv w:val="1"/>
      <w:marLeft w:val="0"/>
      <w:marRight w:val="0"/>
      <w:marTop w:val="0"/>
      <w:marBottom w:val="0"/>
      <w:divBdr>
        <w:top w:val="none" w:sz="0" w:space="0" w:color="auto"/>
        <w:left w:val="none" w:sz="0" w:space="0" w:color="auto"/>
        <w:bottom w:val="none" w:sz="0" w:space="0" w:color="auto"/>
        <w:right w:val="none" w:sz="0" w:space="0" w:color="auto"/>
      </w:divBdr>
    </w:div>
    <w:div w:id="268128188">
      <w:bodyDiv w:val="1"/>
      <w:marLeft w:val="0"/>
      <w:marRight w:val="0"/>
      <w:marTop w:val="0"/>
      <w:marBottom w:val="0"/>
      <w:divBdr>
        <w:top w:val="none" w:sz="0" w:space="0" w:color="auto"/>
        <w:left w:val="none" w:sz="0" w:space="0" w:color="auto"/>
        <w:bottom w:val="none" w:sz="0" w:space="0" w:color="auto"/>
        <w:right w:val="none" w:sz="0" w:space="0" w:color="auto"/>
      </w:divBdr>
    </w:div>
    <w:div w:id="327488190">
      <w:bodyDiv w:val="1"/>
      <w:marLeft w:val="0"/>
      <w:marRight w:val="0"/>
      <w:marTop w:val="0"/>
      <w:marBottom w:val="0"/>
      <w:divBdr>
        <w:top w:val="none" w:sz="0" w:space="0" w:color="auto"/>
        <w:left w:val="none" w:sz="0" w:space="0" w:color="auto"/>
        <w:bottom w:val="none" w:sz="0" w:space="0" w:color="auto"/>
        <w:right w:val="none" w:sz="0" w:space="0" w:color="auto"/>
      </w:divBdr>
    </w:div>
    <w:div w:id="358357449">
      <w:bodyDiv w:val="1"/>
      <w:marLeft w:val="0"/>
      <w:marRight w:val="0"/>
      <w:marTop w:val="0"/>
      <w:marBottom w:val="0"/>
      <w:divBdr>
        <w:top w:val="none" w:sz="0" w:space="0" w:color="auto"/>
        <w:left w:val="none" w:sz="0" w:space="0" w:color="auto"/>
        <w:bottom w:val="none" w:sz="0" w:space="0" w:color="auto"/>
        <w:right w:val="none" w:sz="0" w:space="0" w:color="auto"/>
      </w:divBdr>
    </w:div>
    <w:div w:id="369039476">
      <w:bodyDiv w:val="1"/>
      <w:marLeft w:val="0"/>
      <w:marRight w:val="0"/>
      <w:marTop w:val="0"/>
      <w:marBottom w:val="0"/>
      <w:divBdr>
        <w:top w:val="none" w:sz="0" w:space="0" w:color="auto"/>
        <w:left w:val="none" w:sz="0" w:space="0" w:color="auto"/>
        <w:bottom w:val="none" w:sz="0" w:space="0" w:color="auto"/>
        <w:right w:val="none" w:sz="0" w:space="0" w:color="auto"/>
      </w:divBdr>
    </w:div>
    <w:div w:id="374551942">
      <w:bodyDiv w:val="1"/>
      <w:marLeft w:val="0"/>
      <w:marRight w:val="0"/>
      <w:marTop w:val="0"/>
      <w:marBottom w:val="0"/>
      <w:divBdr>
        <w:top w:val="none" w:sz="0" w:space="0" w:color="auto"/>
        <w:left w:val="none" w:sz="0" w:space="0" w:color="auto"/>
        <w:bottom w:val="none" w:sz="0" w:space="0" w:color="auto"/>
        <w:right w:val="none" w:sz="0" w:space="0" w:color="auto"/>
      </w:divBdr>
    </w:div>
    <w:div w:id="431777169">
      <w:bodyDiv w:val="1"/>
      <w:marLeft w:val="0"/>
      <w:marRight w:val="0"/>
      <w:marTop w:val="0"/>
      <w:marBottom w:val="0"/>
      <w:divBdr>
        <w:top w:val="none" w:sz="0" w:space="0" w:color="auto"/>
        <w:left w:val="none" w:sz="0" w:space="0" w:color="auto"/>
        <w:bottom w:val="none" w:sz="0" w:space="0" w:color="auto"/>
        <w:right w:val="none" w:sz="0" w:space="0" w:color="auto"/>
      </w:divBdr>
    </w:div>
    <w:div w:id="456796650">
      <w:bodyDiv w:val="1"/>
      <w:marLeft w:val="0"/>
      <w:marRight w:val="0"/>
      <w:marTop w:val="0"/>
      <w:marBottom w:val="0"/>
      <w:divBdr>
        <w:top w:val="none" w:sz="0" w:space="0" w:color="auto"/>
        <w:left w:val="none" w:sz="0" w:space="0" w:color="auto"/>
        <w:bottom w:val="none" w:sz="0" w:space="0" w:color="auto"/>
        <w:right w:val="none" w:sz="0" w:space="0" w:color="auto"/>
      </w:divBdr>
    </w:div>
    <w:div w:id="471139064">
      <w:bodyDiv w:val="1"/>
      <w:marLeft w:val="0"/>
      <w:marRight w:val="0"/>
      <w:marTop w:val="0"/>
      <w:marBottom w:val="0"/>
      <w:divBdr>
        <w:top w:val="none" w:sz="0" w:space="0" w:color="auto"/>
        <w:left w:val="none" w:sz="0" w:space="0" w:color="auto"/>
        <w:bottom w:val="none" w:sz="0" w:space="0" w:color="auto"/>
        <w:right w:val="none" w:sz="0" w:space="0" w:color="auto"/>
      </w:divBdr>
    </w:div>
    <w:div w:id="753816256">
      <w:bodyDiv w:val="1"/>
      <w:marLeft w:val="0"/>
      <w:marRight w:val="0"/>
      <w:marTop w:val="0"/>
      <w:marBottom w:val="0"/>
      <w:divBdr>
        <w:top w:val="none" w:sz="0" w:space="0" w:color="auto"/>
        <w:left w:val="none" w:sz="0" w:space="0" w:color="auto"/>
        <w:bottom w:val="none" w:sz="0" w:space="0" w:color="auto"/>
        <w:right w:val="none" w:sz="0" w:space="0" w:color="auto"/>
      </w:divBdr>
    </w:div>
    <w:div w:id="792669997">
      <w:bodyDiv w:val="1"/>
      <w:marLeft w:val="0"/>
      <w:marRight w:val="0"/>
      <w:marTop w:val="0"/>
      <w:marBottom w:val="0"/>
      <w:divBdr>
        <w:top w:val="none" w:sz="0" w:space="0" w:color="auto"/>
        <w:left w:val="none" w:sz="0" w:space="0" w:color="auto"/>
        <w:bottom w:val="none" w:sz="0" w:space="0" w:color="auto"/>
        <w:right w:val="none" w:sz="0" w:space="0" w:color="auto"/>
      </w:divBdr>
    </w:div>
    <w:div w:id="816339639">
      <w:bodyDiv w:val="1"/>
      <w:marLeft w:val="0"/>
      <w:marRight w:val="0"/>
      <w:marTop w:val="0"/>
      <w:marBottom w:val="0"/>
      <w:divBdr>
        <w:top w:val="none" w:sz="0" w:space="0" w:color="auto"/>
        <w:left w:val="none" w:sz="0" w:space="0" w:color="auto"/>
        <w:bottom w:val="none" w:sz="0" w:space="0" w:color="auto"/>
        <w:right w:val="none" w:sz="0" w:space="0" w:color="auto"/>
      </w:divBdr>
    </w:div>
    <w:div w:id="905341957">
      <w:bodyDiv w:val="1"/>
      <w:marLeft w:val="0"/>
      <w:marRight w:val="0"/>
      <w:marTop w:val="0"/>
      <w:marBottom w:val="0"/>
      <w:divBdr>
        <w:top w:val="none" w:sz="0" w:space="0" w:color="auto"/>
        <w:left w:val="none" w:sz="0" w:space="0" w:color="auto"/>
        <w:bottom w:val="none" w:sz="0" w:space="0" w:color="auto"/>
        <w:right w:val="none" w:sz="0" w:space="0" w:color="auto"/>
      </w:divBdr>
    </w:div>
    <w:div w:id="988051526">
      <w:bodyDiv w:val="1"/>
      <w:marLeft w:val="0"/>
      <w:marRight w:val="0"/>
      <w:marTop w:val="0"/>
      <w:marBottom w:val="0"/>
      <w:divBdr>
        <w:top w:val="none" w:sz="0" w:space="0" w:color="auto"/>
        <w:left w:val="none" w:sz="0" w:space="0" w:color="auto"/>
        <w:bottom w:val="none" w:sz="0" w:space="0" w:color="auto"/>
        <w:right w:val="none" w:sz="0" w:space="0" w:color="auto"/>
      </w:divBdr>
    </w:div>
    <w:div w:id="1167866504">
      <w:bodyDiv w:val="1"/>
      <w:marLeft w:val="0"/>
      <w:marRight w:val="0"/>
      <w:marTop w:val="0"/>
      <w:marBottom w:val="0"/>
      <w:divBdr>
        <w:top w:val="none" w:sz="0" w:space="0" w:color="auto"/>
        <w:left w:val="none" w:sz="0" w:space="0" w:color="auto"/>
        <w:bottom w:val="none" w:sz="0" w:space="0" w:color="auto"/>
        <w:right w:val="none" w:sz="0" w:space="0" w:color="auto"/>
      </w:divBdr>
    </w:div>
    <w:div w:id="1187866704">
      <w:bodyDiv w:val="1"/>
      <w:marLeft w:val="0"/>
      <w:marRight w:val="0"/>
      <w:marTop w:val="0"/>
      <w:marBottom w:val="0"/>
      <w:divBdr>
        <w:top w:val="none" w:sz="0" w:space="0" w:color="auto"/>
        <w:left w:val="none" w:sz="0" w:space="0" w:color="auto"/>
        <w:bottom w:val="none" w:sz="0" w:space="0" w:color="auto"/>
        <w:right w:val="none" w:sz="0" w:space="0" w:color="auto"/>
      </w:divBdr>
    </w:div>
    <w:div w:id="1266575352">
      <w:bodyDiv w:val="1"/>
      <w:marLeft w:val="0"/>
      <w:marRight w:val="0"/>
      <w:marTop w:val="0"/>
      <w:marBottom w:val="0"/>
      <w:divBdr>
        <w:top w:val="none" w:sz="0" w:space="0" w:color="auto"/>
        <w:left w:val="none" w:sz="0" w:space="0" w:color="auto"/>
        <w:bottom w:val="none" w:sz="0" w:space="0" w:color="auto"/>
        <w:right w:val="none" w:sz="0" w:space="0" w:color="auto"/>
      </w:divBdr>
    </w:div>
    <w:div w:id="1319728857">
      <w:bodyDiv w:val="1"/>
      <w:marLeft w:val="0"/>
      <w:marRight w:val="0"/>
      <w:marTop w:val="0"/>
      <w:marBottom w:val="0"/>
      <w:divBdr>
        <w:top w:val="none" w:sz="0" w:space="0" w:color="auto"/>
        <w:left w:val="none" w:sz="0" w:space="0" w:color="auto"/>
        <w:bottom w:val="none" w:sz="0" w:space="0" w:color="auto"/>
        <w:right w:val="none" w:sz="0" w:space="0" w:color="auto"/>
      </w:divBdr>
    </w:div>
    <w:div w:id="1357270519">
      <w:bodyDiv w:val="1"/>
      <w:marLeft w:val="0"/>
      <w:marRight w:val="0"/>
      <w:marTop w:val="0"/>
      <w:marBottom w:val="0"/>
      <w:divBdr>
        <w:top w:val="none" w:sz="0" w:space="0" w:color="auto"/>
        <w:left w:val="none" w:sz="0" w:space="0" w:color="auto"/>
        <w:bottom w:val="none" w:sz="0" w:space="0" w:color="auto"/>
        <w:right w:val="none" w:sz="0" w:space="0" w:color="auto"/>
      </w:divBdr>
    </w:div>
    <w:div w:id="1431849684">
      <w:bodyDiv w:val="1"/>
      <w:marLeft w:val="0"/>
      <w:marRight w:val="0"/>
      <w:marTop w:val="0"/>
      <w:marBottom w:val="0"/>
      <w:divBdr>
        <w:top w:val="none" w:sz="0" w:space="0" w:color="auto"/>
        <w:left w:val="none" w:sz="0" w:space="0" w:color="auto"/>
        <w:bottom w:val="none" w:sz="0" w:space="0" w:color="auto"/>
        <w:right w:val="none" w:sz="0" w:space="0" w:color="auto"/>
      </w:divBdr>
    </w:div>
    <w:div w:id="1455560217">
      <w:bodyDiv w:val="1"/>
      <w:marLeft w:val="0"/>
      <w:marRight w:val="0"/>
      <w:marTop w:val="0"/>
      <w:marBottom w:val="0"/>
      <w:divBdr>
        <w:top w:val="none" w:sz="0" w:space="0" w:color="auto"/>
        <w:left w:val="none" w:sz="0" w:space="0" w:color="auto"/>
        <w:bottom w:val="none" w:sz="0" w:space="0" w:color="auto"/>
        <w:right w:val="none" w:sz="0" w:space="0" w:color="auto"/>
      </w:divBdr>
    </w:div>
    <w:div w:id="1468739858">
      <w:bodyDiv w:val="1"/>
      <w:marLeft w:val="0"/>
      <w:marRight w:val="0"/>
      <w:marTop w:val="0"/>
      <w:marBottom w:val="0"/>
      <w:divBdr>
        <w:top w:val="none" w:sz="0" w:space="0" w:color="auto"/>
        <w:left w:val="none" w:sz="0" w:space="0" w:color="auto"/>
        <w:bottom w:val="none" w:sz="0" w:space="0" w:color="auto"/>
        <w:right w:val="none" w:sz="0" w:space="0" w:color="auto"/>
      </w:divBdr>
    </w:div>
    <w:div w:id="1479302715">
      <w:bodyDiv w:val="1"/>
      <w:marLeft w:val="0"/>
      <w:marRight w:val="0"/>
      <w:marTop w:val="0"/>
      <w:marBottom w:val="0"/>
      <w:divBdr>
        <w:top w:val="none" w:sz="0" w:space="0" w:color="auto"/>
        <w:left w:val="none" w:sz="0" w:space="0" w:color="auto"/>
        <w:bottom w:val="none" w:sz="0" w:space="0" w:color="auto"/>
        <w:right w:val="none" w:sz="0" w:space="0" w:color="auto"/>
      </w:divBdr>
    </w:div>
    <w:div w:id="1482388587">
      <w:bodyDiv w:val="1"/>
      <w:marLeft w:val="0"/>
      <w:marRight w:val="0"/>
      <w:marTop w:val="0"/>
      <w:marBottom w:val="0"/>
      <w:divBdr>
        <w:top w:val="none" w:sz="0" w:space="0" w:color="auto"/>
        <w:left w:val="none" w:sz="0" w:space="0" w:color="auto"/>
        <w:bottom w:val="none" w:sz="0" w:space="0" w:color="auto"/>
        <w:right w:val="none" w:sz="0" w:space="0" w:color="auto"/>
      </w:divBdr>
    </w:div>
    <w:div w:id="1552230829">
      <w:bodyDiv w:val="1"/>
      <w:marLeft w:val="0"/>
      <w:marRight w:val="0"/>
      <w:marTop w:val="0"/>
      <w:marBottom w:val="0"/>
      <w:divBdr>
        <w:top w:val="none" w:sz="0" w:space="0" w:color="auto"/>
        <w:left w:val="none" w:sz="0" w:space="0" w:color="auto"/>
        <w:bottom w:val="none" w:sz="0" w:space="0" w:color="auto"/>
        <w:right w:val="none" w:sz="0" w:space="0" w:color="auto"/>
      </w:divBdr>
    </w:div>
    <w:div w:id="1590237806">
      <w:bodyDiv w:val="1"/>
      <w:marLeft w:val="0"/>
      <w:marRight w:val="0"/>
      <w:marTop w:val="0"/>
      <w:marBottom w:val="0"/>
      <w:divBdr>
        <w:top w:val="none" w:sz="0" w:space="0" w:color="auto"/>
        <w:left w:val="none" w:sz="0" w:space="0" w:color="auto"/>
        <w:bottom w:val="none" w:sz="0" w:space="0" w:color="auto"/>
        <w:right w:val="none" w:sz="0" w:space="0" w:color="auto"/>
      </w:divBdr>
    </w:div>
    <w:div w:id="1590968851">
      <w:bodyDiv w:val="1"/>
      <w:marLeft w:val="0"/>
      <w:marRight w:val="0"/>
      <w:marTop w:val="0"/>
      <w:marBottom w:val="0"/>
      <w:divBdr>
        <w:top w:val="none" w:sz="0" w:space="0" w:color="auto"/>
        <w:left w:val="none" w:sz="0" w:space="0" w:color="auto"/>
        <w:bottom w:val="none" w:sz="0" w:space="0" w:color="auto"/>
        <w:right w:val="none" w:sz="0" w:space="0" w:color="auto"/>
      </w:divBdr>
    </w:div>
    <w:div w:id="1647196609">
      <w:bodyDiv w:val="1"/>
      <w:marLeft w:val="0"/>
      <w:marRight w:val="0"/>
      <w:marTop w:val="0"/>
      <w:marBottom w:val="0"/>
      <w:divBdr>
        <w:top w:val="none" w:sz="0" w:space="0" w:color="auto"/>
        <w:left w:val="none" w:sz="0" w:space="0" w:color="auto"/>
        <w:bottom w:val="none" w:sz="0" w:space="0" w:color="auto"/>
        <w:right w:val="none" w:sz="0" w:space="0" w:color="auto"/>
      </w:divBdr>
    </w:div>
    <w:div w:id="1698004401">
      <w:bodyDiv w:val="1"/>
      <w:marLeft w:val="0"/>
      <w:marRight w:val="0"/>
      <w:marTop w:val="0"/>
      <w:marBottom w:val="0"/>
      <w:divBdr>
        <w:top w:val="none" w:sz="0" w:space="0" w:color="auto"/>
        <w:left w:val="none" w:sz="0" w:space="0" w:color="auto"/>
        <w:bottom w:val="none" w:sz="0" w:space="0" w:color="auto"/>
        <w:right w:val="none" w:sz="0" w:space="0" w:color="auto"/>
      </w:divBdr>
    </w:div>
    <w:div w:id="1731225151">
      <w:bodyDiv w:val="1"/>
      <w:marLeft w:val="0"/>
      <w:marRight w:val="0"/>
      <w:marTop w:val="0"/>
      <w:marBottom w:val="0"/>
      <w:divBdr>
        <w:top w:val="none" w:sz="0" w:space="0" w:color="auto"/>
        <w:left w:val="none" w:sz="0" w:space="0" w:color="auto"/>
        <w:bottom w:val="none" w:sz="0" w:space="0" w:color="auto"/>
        <w:right w:val="none" w:sz="0" w:space="0" w:color="auto"/>
      </w:divBdr>
    </w:div>
    <w:div w:id="1741438202">
      <w:bodyDiv w:val="1"/>
      <w:marLeft w:val="0"/>
      <w:marRight w:val="0"/>
      <w:marTop w:val="0"/>
      <w:marBottom w:val="0"/>
      <w:divBdr>
        <w:top w:val="none" w:sz="0" w:space="0" w:color="auto"/>
        <w:left w:val="none" w:sz="0" w:space="0" w:color="auto"/>
        <w:bottom w:val="none" w:sz="0" w:space="0" w:color="auto"/>
        <w:right w:val="none" w:sz="0" w:space="0" w:color="auto"/>
      </w:divBdr>
    </w:div>
    <w:div w:id="1785463823">
      <w:bodyDiv w:val="1"/>
      <w:marLeft w:val="0"/>
      <w:marRight w:val="0"/>
      <w:marTop w:val="0"/>
      <w:marBottom w:val="0"/>
      <w:divBdr>
        <w:top w:val="none" w:sz="0" w:space="0" w:color="auto"/>
        <w:left w:val="none" w:sz="0" w:space="0" w:color="auto"/>
        <w:bottom w:val="none" w:sz="0" w:space="0" w:color="auto"/>
        <w:right w:val="none" w:sz="0" w:space="0" w:color="auto"/>
      </w:divBdr>
    </w:div>
    <w:div w:id="1859192019">
      <w:bodyDiv w:val="1"/>
      <w:marLeft w:val="0"/>
      <w:marRight w:val="0"/>
      <w:marTop w:val="0"/>
      <w:marBottom w:val="0"/>
      <w:divBdr>
        <w:top w:val="none" w:sz="0" w:space="0" w:color="auto"/>
        <w:left w:val="none" w:sz="0" w:space="0" w:color="auto"/>
        <w:bottom w:val="none" w:sz="0" w:space="0" w:color="auto"/>
        <w:right w:val="none" w:sz="0" w:space="0" w:color="auto"/>
      </w:divBdr>
    </w:div>
    <w:div w:id="1911042348">
      <w:bodyDiv w:val="1"/>
      <w:marLeft w:val="0"/>
      <w:marRight w:val="0"/>
      <w:marTop w:val="0"/>
      <w:marBottom w:val="0"/>
      <w:divBdr>
        <w:top w:val="none" w:sz="0" w:space="0" w:color="auto"/>
        <w:left w:val="none" w:sz="0" w:space="0" w:color="auto"/>
        <w:bottom w:val="none" w:sz="0" w:space="0" w:color="auto"/>
        <w:right w:val="none" w:sz="0" w:space="0" w:color="auto"/>
      </w:divBdr>
    </w:div>
    <w:div w:id="2006743772">
      <w:bodyDiv w:val="1"/>
      <w:marLeft w:val="0"/>
      <w:marRight w:val="0"/>
      <w:marTop w:val="0"/>
      <w:marBottom w:val="0"/>
      <w:divBdr>
        <w:top w:val="none" w:sz="0" w:space="0" w:color="auto"/>
        <w:left w:val="none" w:sz="0" w:space="0" w:color="auto"/>
        <w:bottom w:val="none" w:sz="0" w:space="0" w:color="auto"/>
        <w:right w:val="none" w:sz="0" w:space="0" w:color="auto"/>
      </w:divBdr>
    </w:div>
    <w:div w:id="202751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galitate.md/wp-content/uploads/2016/04/decizie_cauza_083_depersonalizat_1357797.pdf" TargetMode="External"/><Relationship Id="rId3" Type="http://schemas.openxmlformats.org/officeDocument/2006/relationships/hyperlink" Target="https://www.legis.md/cautare/getResults?doc_id=106454&amp;lang=ro" TargetMode="External"/><Relationship Id="rId7" Type="http://schemas.openxmlformats.org/officeDocument/2006/relationships/hyperlink" Target="https://egalitate.md/wp-content/uploads/2016/04/decizia_cauza_047_14_2740040-1.pdf" TargetMode="External"/><Relationship Id="rId2" Type="http://schemas.openxmlformats.org/officeDocument/2006/relationships/hyperlink" Target="https://www.legis.md/cautare/getResults?doc_id=110494&amp;lang=ro" TargetMode="External"/><Relationship Id="rId1" Type="http://schemas.openxmlformats.org/officeDocument/2006/relationships/hyperlink" Target="https://www.legis.md/cautare/getResults?doc_id=117839&amp;lang=ro" TargetMode="External"/><Relationship Id="rId6" Type="http://schemas.openxmlformats.org/officeDocument/2006/relationships/hyperlink" Target="https://egalitate.md/wp-content/uploads/2016/04/Decizie_constatare_04_2018.pdf" TargetMode="External"/><Relationship Id="rId5" Type="http://schemas.openxmlformats.org/officeDocument/2006/relationships/hyperlink" Target="https://egalitate.md/wp-content/uploads/2016/04/decizie_274_2015_depersonalizat_3446145-1.pdf" TargetMode="External"/><Relationship Id="rId10" Type="http://schemas.openxmlformats.org/officeDocument/2006/relationships/hyperlink" Target="http://trimbos.md/lista-centrelor-comunitare-de-sanatate-mintala-din-republica-moldova/" TargetMode="External"/><Relationship Id="rId4" Type="http://schemas.openxmlformats.org/officeDocument/2006/relationships/hyperlink" Target="https://egalitate.md/wp-content/uploads/2016/04/decizie_cauza_090_19_06_2014_depersonalizat_1638597.pdf" TargetMode="External"/><Relationship Id="rId9" Type="http://schemas.openxmlformats.org/officeDocument/2006/relationships/hyperlink" Target="https://egalitate.md/wp-content/uploads/2016/04/DECIZIE_155_2014_depersonaliz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39B8-48AB-410C-8A02-BB4A3086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27918</Words>
  <Characters>159135</Characters>
  <Application>Microsoft Office Word</Application>
  <DocSecurity>0</DocSecurity>
  <Lines>1326</Lines>
  <Paragraphs>373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186680</CharactersWithSpaces>
  <SharedDoc>false</SharedDoc>
  <HLinks>
    <vt:vector size="36" baseType="variant">
      <vt:variant>
        <vt:i4>6488155</vt:i4>
      </vt:variant>
      <vt:variant>
        <vt:i4>15</vt:i4>
      </vt:variant>
      <vt:variant>
        <vt:i4>0</vt:i4>
      </vt:variant>
      <vt:variant>
        <vt:i4>5</vt:i4>
      </vt:variant>
      <vt:variant>
        <vt:lpwstr>https://egalitate.md/wp-content/uploads/2016/04/DECIZIE_155_2014_depersonalizat.pdf</vt:lpwstr>
      </vt:variant>
      <vt:variant>
        <vt:lpwstr/>
      </vt:variant>
      <vt:variant>
        <vt:i4>6881328</vt:i4>
      </vt:variant>
      <vt:variant>
        <vt:i4>12</vt:i4>
      </vt:variant>
      <vt:variant>
        <vt:i4>0</vt:i4>
      </vt:variant>
      <vt:variant>
        <vt:i4>5</vt:i4>
      </vt:variant>
      <vt:variant>
        <vt:lpwstr>https://egalitate.md/wp-content/uploads/2016/04/decizie_cauza_083_depersonalizat_1357797.pdf</vt:lpwstr>
      </vt:variant>
      <vt:variant>
        <vt:lpwstr/>
      </vt:variant>
      <vt:variant>
        <vt:i4>1900610</vt:i4>
      </vt:variant>
      <vt:variant>
        <vt:i4>9</vt:i4>
      </vt:variant>
      <vt:variant>
        <vt:i4>0</vt:i4>
      </vt:variant>
      <vt:variant>
        <vt:i4>5</vt:i4>
      </vt:variant>
      <vt:variant>
        <vt:lpwstr>https://egalitate.md/wp-content/uploads/2016/04/decizia_cauza_047_14_2740040-1.pdf</vt:lpwstr>
      </vt:variant>
      <vt:variant>
        <vt:lpwstr/>
      </vt:variant>
      <vt:variant>
        <vt:i4>3080273</vt:i4>
      </vt:variant>
      <vt:variant>
        <vt:i4>6</vt:i4>
      </vt:variant>
      <vt:variant>
        <vt:i4>0</vt:i4>
      </vt:variant>
      <vt:variant>
        <vt:i4>5</vt:i4>
      </vt:variant>
      <vt:variant>
        <vt:lpwstr>https://egalitate.md/wp-content/uploads/2016/04/Decizie_constatare_04_2018.pdf</vt:lpwstr>
      </vt:variant>
      <vt:variant>
        <vt:lpwstr/>
      </vt:variant>
      <vt:variant>
        <vt:i4>2359403</vt:i4>
      </vt:variant>
      <vt:variant>
        <vt:i4>3</vt:i4>
      </vt:variant>
      <vt:variant>
        <vt:i4>0</vt:i4>
      </vt:variant>
      <vt:variant>
        <vt:i4>5</vt:i4>
      </vt:variant>
      <vt:variant>
        <vt:lpwstr>https://egalitate.md/wp-content/uploads/2016/04/decizie_274_2015_depersonalizat_3446145-1.pdf</vt:lpwstr>
      </vt:variant>
      <vt:variant>
        <vt:lpwstr/>
      </vt:variant>
      <vt:variant>
        <vt:i4>1376368</vt:i4>
      </vt:variant>
      <vt:variant>
        <vt:i4>0</vt:i4>
      </vt:variant>
      <vt:variant>
        <vt:i4>0</vt:i4>
      </vt:variant>
      <vt:variant>
        <vt:i4>5</vt:i4>
      </vt:variant>
      <vt:variant>
        <vt:lpwstr>https://egalitate.md/wp-content/uploads/2016/04/decizie_cauza_090_19_06_2014_depersonalizat_1638597.pdf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Mihaela</cp:lastModifiedBy>
  <cp:revision>4</cp:revision>
  <cp:lastPrinted>1899-12-31T22:00:00Z</cp:lastPrinted>
  <dcterms:created xsi:type="dcterms:W3CDTF">2022-10-17T05:34:00Z</dcterms:created>
  <dcterms:modified xsi:type="dcterms:W3CDTF">2022-12-19T10:25:00Z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