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BE" w:rsidRPr="003747BE" w:rsidRDefault="003747BE" w:rsidP="003747BE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0"/>
          <w:szCs w:val="20"/>
          <w:lang w:val="ro-RO"/>
        </w:rPr>
      </w:pPr>
      <w:bookmarkStart w:id="0" w:name="_GoBack"/>
      <w:bookmarkEnd w:id="0"/>
      <w:r w:rsidRPr="003747BE">
        <w:rPr>
          <w:rFonts w:ascii="Times New Roman" w:eastAsia="SimSun" w:hAnsi="Times New Roman" w:cs="Times New Roman"/>
          <w:i/>
          <w:sz w:val="20"/>
          <w:szCs w:val="20"/>
          <w:lang w:val="ro-RO"/>
        </w:rPr>
        <w:t xml:space="preserve">Anexa nr.1 la Hotărârea CNAJGS nr. </w:t>
      </w:r>
      <w:r w:rsidR="00B31884">
        <w:rPr>
          <w:rFonts w:ascii="Times New Roman" w:eastAsia="SimSun" w:hAnsi="Times New Roman" w:cs="Times New Roman"/>
          <w:i/>
          <w:sz w:val="20"/>
          <w:szCs w:val="20"/>
          <w:lang w:val="ro-RO"/>
        </w:rPr>
        <w:t xml:space="preserve">22 </w:t>
      </w:r>
      <w:r w:rsidRPr="003747BE">
        <w:rPr>
          <w:rFonts w:ascii="Times New Roman" w:eastAsia="SimSun" w:hAnsi="Times New Roman" w:cs="Times New Roman"/>
          <w:i/>
          <w:sz w:val="20"/>
          <w:szCs w:val="20"/>
          <w:lang w:val="ro-RO"/>
        </w:rPr>
        <w:t xml:space="preserve">din </w:t>
      </w:r>
      <w:r w:rsidR="00330E52">
        <w:rPr>
          <w:rFonts w:ascii="Times New Roman" w:eastAsia="SimSun" w:hAnsi="Times New Roman" w:cs="Times New Roman"/>
          <w:i/>
          <w:sz w:val="20"/>
          <w:szCs w:val="20"/>
          <w:lang w:val="ro-RO"/>
        </w:rPr>
        <w:t>2</w:t>
      </w:r>
      <w:r w:rsidR="00AF7B20">
        <w:rPr>
          <w:rFonts w:ascii="Times New Roman" w:eastAsia="SimSun" w:hAnsi="Times New Roman" w:cs="Times New Roman"/>
          <w:i/>
          <w:sz w:val="20"/>
          <w:szCs w:val="20"/>
          <w:lang w:val="ro-RO"/>
        </w:rPr>
        <w:t>7</w:t>
      </w:r>
      <w:r w:rsidRPr="003747BE">
        <w:rPr>
          <w:rFonts w:ascii="Times New Roman" w:eastAsia="SimSun" w:hAnsi="Times New Roman" w:cs="Times New Roman"/>
          <w:i/>
          <w:sz w:val="20"/>
          <w:szCs w:val="20"/>
          <w:lang w:val="ro-RO"/>
        </w:rPr>
        <w:t xml:space="preserve"> decembrie 201</w:t>
      </w:r>
      <w:r w:rsidR="004073CC">
        <w:rPr>
          <w:rFonts w:ascii="Times New Roman" w:eastAsia="SimSun" w:hAnsi="Times New Roman" w:cs="Times New Roman"/>
          <w:i/>
          <w:sz w:val="20"/>
          <w:szCs w:val="20"/>
          <w:lang w:val="ro-RO"/>
        </w:rPr>
        <w:t>7</w:t>
      </w:r>
    </w:p>
    <w:p w:rsidR="003747BE" w:rsidRPr="003747BE" w:rsidRDefault="003747BE" w:rsidP="003747BE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0"/>
          <w:szCs w:val="20"/>
          <w:lang w:val="ro-RO"/>
        </w:rPr>
      </w:pPr>
    </w:p>
    <w:p w:rsidR="003747BE" w:rsidRPr="003747BE" w:rsidRDefault="003747BE" w:rsidP="003747B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ro-RO"/>
        </w:rPr>
      </w:pPr>
      <w:r w:rsidRPr="003747BE">
        <w:rPr>
          <w:rFonts w:ascii="Times New Roman" w:eastAsia="SimSun" w:hAnsi="Times New Roman" w:cs="Times New Roman"/>
          <w:b/>
          <w:sz w:val="20"/>
          <w:szCs w:val="20"/>
          <w:lang w:val="ro-RO"/>
        </w:rPr>
        <w:t>PLANUL DE ACȚIUNI</w:t>
      </w:r>
    </w:p>
    <w:p w:rsidR="003747BE" w:rsidRPr="003747BE" w:rsidRDefault="003747BE" w:rsidP="00330E5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ro-RO"/>
        </w:rPr>
      </w:pPr>
      <w:r w:rsidRPr="003747BE">
        <w:rPr>
          <w:rFonts w:ascii="Times New Roman" w:eastAsia="SimSun" w:hAnsi="Times New Roman" w:cs="Times New Roman"/>
          <w:b/>
          <w:sz w:val="20"/>
          <w:szCs w:val="20"/>
          <w:lang w:val="ro-RO"/>
        </w:rPr>
        <w:t xml:space="preserve"> pentru anul 201</w:t>
      </w:r>
      <w:r w:rsidR="004073CC">
        <w:rPr>
          <w:rFonts w:ascii="Times New Roman" w:eastAsia="SimSun" w:hAnsi="Times New Roman" w:cs="Times New Roman"/>
          <w:b/>
          <w:sz w:val="20"/>
          <w:szCs w:val="20"/>
          <w:lang w:val="ro-RO"/>
        </w:rPr>
        <w:t>8</w:t>
      </w:r>
      <w:r w:rsidRPr="003747BE">
        <w:rPr>
          <w:rFonts w:ascii="Times New Roman" w:eastAsia="SimSun" w:hAnsi="Times New Roman" w:cs="Times New Roman"/>
          <w:b/>
          <w:sz w:val="20"/>
          <w:szCs w:val="20"/>
          <w:lang w:val="ro-RO"/>
        </w:rPr>
        <w:t xml:space="preserve"> de implementare a </w:t>
      </w:r>
    </w:p>
    <w:p w:rsidR="003747BE" w:rsidRPr="003747BE" w:rsidRDefault="003747BE" w:rsidP="003747B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ro-RO"/>
        </w:rPr>
      </w:pPr>
      <w:r w:rsidRPr="003747BE">
        <w:rPr>
          <w:rFonts w:ascii="Times New Roman" w:eastAsia="SimSun" w:hAnsi="Times New Roman" w:cs="Times New Roman"/>
          <w:b/>
          <w:sz w:val="20"/>
          <w:szCs w:val="20"/>
          <w:lang w:val="ro-RO"/>
        </w:rPr>
        <w:t>STRATEGIEI DE ACTIVITATE ÎN SISTEMUL DE ACORDARE A ASISTENȚEI JURIDICE GARANTATE DE STAT PENTRU ANII 201</w:t>
      </w:r>
      <w:r w:rsidR="00661424">
        <w:rPr>
          <w:rFonts w:ascii="Times New Roman" w:eastAsia="SimSun" w:hAnsi="Times New Roman" w:cs="Times New Roman"/>
          <w:b/>
          <w:sz w:val="20"/>
          <w:szCs w:val="20"/>
          <w:lang w:val="ro-RO"/>
        </w:rPr>
        <w:t>8-2020</w:t>
      </w:r>
      <w:r w:rsidRPr="003747BE">
        <w:rPr>
          <w:rFonts w:ascii="Times New Roman" w:eastAsia="SimSun" w:hAnsi="Times New Roman" w:cs="Times New Roman"/>
          <w:b/>
          <w:sz w:val="20"/>
          <w:szCs w:val="20"/>
          <w:lang w:val="ro-RO"/>
        </w:rPr>
        <w:t xml:space="preserve"> </w:t>
      </w:r>
    </w:p>
    <w:p w:rsidR="003747BE" w:rsidRPr="003747BE" w:rsidRDefault="003747BE" w:rsidP="003747B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ro-RO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871"/>
        <w:gridCol w:w="2977"/>
        <w:gridCol w:w="1417"/>
        <w:gridCol w:w="1560"/>
        <w:gridCol w:w="1275"/>
        <w:gridCol w:w="1560"/>
        <w:gridCol w:w="2551"/>
      </w:tblGrid>
      <w:tr w:rsidR="00661424" w:rsidRPr="003747BE" w:rsidTr="00BC7EFF">
        <w:tc>
          <w:tcPr>
            <w:tcW w:w="539" w:type="dxa"/>
            <w:vAlign w:val="center"/>
          </w:tcPr>
          <w:p w:rsidR="00661424" w:rsidRPr="003747BE" w:rsidRDefault="00661424" w:rsidP="003747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Nr</w:t>
            </w:r>
          </w:p>
        </w:tc>
        <w:tc>
          <w:tcPr>
            <w:tcW w:w="1871" w:type="dxa"/>
            <w:vAlign w:val="center"/>
          </w:tcPr>
          <w:p w:rsidR="00661424" w:rsidRPr="003747BE" w:rsidRDefault="00661424" w:rsidP="003747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Obiectiv</w:t>
            </w:r>
          </w:p>
        </w:tc>
        <w:tc>
          <w:tcPr>
            <w:tcW w:w="2977" w:type="dxa"/>
            <w:vAlign w:val="center"/>
          </w:tcPr>
          <w:p w:rsidR="00661424" w:rsidRPr="003747BE" w:rsidRDefault="00661424" w:rsidP="003747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Acțiunea</w:t>
            </w:r>
          </w:p>
        </w:tc>
        <w:tc>
          <w:tcPr>
            <w:tcW w:w="1417" w:type="dxa"/>
            <w:vAlign w:val="center"/>
          </w:tcPr>
          <w:p w:rsidR="00661424" w:rsidRPr="003747BE" w:rsidRDefault="00661424" w:rsidP="003747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Termenii de realizare</w:t>
            </w:r>
          </w:p>
        </w:tc>
        <w:tc>
          <w:tcPr>
            <w:tcW w:w="1560" w:type="dxa"/>
            <w:vAlign w:val="center"/>
          </w:tcPr>
          <w:p w:rsidR="00661424" w:rsidRPr="003747BE" w:rsidRDefault="00661424" w:rsidP="003747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Responsabili</w:t>
            </w:r>
          </w:p>
        </w:tc>
        <w:tc>
          <w:tcPr>
            <w:tcW w:w="1275" w:type="dxa"/>
            <w:vAlign w:val="center"/>
          </w:tcPr>
          <w:p w:rsidR="00661424" w:rsidRPr="003747BE" w:rsidRDefault="00661424" w:rsidP="003747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 xml:space="preserve">Parteneri și Donatori </w:t>
            </w:r>
          </w:p>
          <w:p w:rsidR="00661424" w:rsidRPr="003747BE" w:rsidRDefault="00661424" w:rsidP="003747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vAlign w:val="center"/>
          </w:tcPr>
          <w:p w:rsidR="00661424" w:rsidRPr="003747BE" w:rsidRDefault="00661424" w:rsidP="003747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Sursa acțiunii</w:t>
            </w:r>
          </w:p>
        </w:tc>
        <w:tc>
          <w:tcPr>
            <w:tcW w:w="2551" w:type="dxa"/>
            <w:vAlign w:val="center"/>
          </w:tcPr>
          <w:p w:rsidR="00661424" w:rsidRPr="003747BE" w:rsidRDefault="00661424" w:rsidP="003747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Indicatori de rezultat</w:t>
            </w:r>
          </w:p>
        </w:tc>
      </w:tr>
      <w:tr w:rsidR="00661424" w:rsidRPr="00B31884" w:rsidTr="00BC7EFF">
        <w:trPr>
          <w:trHeight w:val="2133"/>
        </w:trPr>
        <w:tc>
          <w:tcPr>
            <w:tcW w:w="539" w:type="dxa"/>
          </w:tcPr>
          <w:p w:rsidR="00661424" w:rsidRPr="003747BE" w:rsidRDefault="00661424" w:rsidP="003747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871" w:type="dxa"/>
            <w:vMerge w:val="restart"/>
          </w:tcPr>
          <w:p w:rsidR="00661424" w:rsidRPr="0054091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sz w:val="20"/>
                <w:szCs w:val="20"/>
                <w:lang w:val="ro-RO"/>
              </w:rPr>
            </w:pPr>
            <w:r w:rsidRPr="0054091E">
              <w:rPr>
                <w:rFonts w:ascii="Times New Roman" w:eastAsia="SimSun" w:hAnsi="Times New Roman" w:cs="Times New Roman"/>
                <w:b/>
                <w:color w:val="002060"/>
                <w:sz w:val="20"/>
                <w:szCs w:val="20"/>
                <w:lang w:val="ro-RO"/>
              </w:rPr>
              <w:t>Consolidarea capacității CNAJGS</w:t>
            </w:r>
            <w:r w:rsidRPr="0054091E">
              <w:rPr>
                <w:rFonts w:ascii="Times New Roman" w:eastAsia="SimSun" w:hAnsi="Times New Roman" w:cs="Times New Roman"/>
                <w:b/>
                <w:color w:val="002060"/>
                <w:sz w:val="20"/>
                <w:szCs w:val="20"/>
                <w:vertAlign w:val="superscript"/>
                <w:lang w:val="ro-RO"/>
              </w:rPr>
              <w:footnoteReference w:id="1"/>
            </w:r>
            <w:r w:rsidRPr="0054091E">
              <w:rPr>
                <w:rFonts w:ascii="Times New Roman" w:eastAsia="SimSun" w:hAnsi="Times New Roman" w:cs="Times New Roman"/>
                <w:b/>
                <w:color w:val="002060"/>
                <w:sz w:val="20"/>
                <w:szCs w:val="20"/>
                <w:lang w:val="ro-RO"/>
              </w:rPr>
              <w:t xml:space="preserve"> și a Oficiilor teritoriale ale CNAJGS de organizare și administrare a sistemului de acordare a asistenței juridice garantate de stat</w:t>
            </w:r>
            <w:r w:rsidR="0054091E" w:rsidRPr="0054091E">
              <w:rPr>
                <w:rFonts w:ascii="Times New Roman" w:eastAsia="SimSun" w:hAnsi="Times New Roman" w:cs="Times New Roman"/>
                <w:b/>
                <w:color w:val="002060"/>
                <w:sz w:val="20"/>
                <w:szCs w:val="20"/>
                <w:lang w:val="ro-RO"/>
              </w:rPr>
              <w:t>.</w:t>
            </w:r>
          </w:p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Analiza rapoartelor trimestriale de activitate a Oficiilor teritoriale și a datelor statistice colectate</w:t>
            </w:r>
          </w:p>
        </w:tc>
        <w:tc>
          <w:tcPr>
            <w:tcW w:w="1417" w:type="dxa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Trimestrial</w:t>
            </w:r>
          </w:p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val="ro-RO"/>
              </w:rPr>
              <w:footnoteReference w:id="2"/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 OT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val="ro-RO"/>
              </w:rPr>
              <w:footnoteReference w:id="3"/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ale CNAJGS, Membrii CNAJGS</w:t>
            </w:r>
          </w:p>
        </w:tc>
        <w:tc>
          <w:tcPr>
            <w:tcW w:w="1275" w:type="dxa"/>
          </w:tcPr>
          <w:p w:rsidR="00661424" w:rsidRPr="003747BE" w:rsidRDefault="00661424" w:rsidP="004059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A35CD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N/A</w:t>
            </w:r>
            <w:r w:rsidRPr="00A35CD4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val="ro-RO"/>
              </w:rPr>
              <w:footnoteReference w:id="4"/>
            </w:r>
          </w:p>
        </w:tc>
        <w:tc>
          <w:tcPr>
            <w:tcW w:w="1560" w:type="dxa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val="ro-RO"/>
              </w:rPr>
              <w:footnoteReference w:id="5"/>
            </w:r>
          </w:p>
        </w:tc>
        <w:tc>
          <w:tcPr>
            <w:tcW w:w="2551" w:type="dxa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1. Situația curentă de activitate a oficiilor teritoriale prezentată trimestrial în ședințele CNAJGS.</w:t>
            </w:r>
          </w:p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Date statistice compilate trimestrial și plasate pe pagina web.</w:t>
            </w:r>
          </w:p>
        </w:tc>
      </w:tr>
      <w:tr w:rsidR="00661424" w:rsidRPr="003747BE" w:rsidTr="00BC7EFF">
        <w:trPr>
          <w:trHeight w:val="1390"/>
        </w:trPr>
        <w:tc>
          <w:tcPr>
            <w:tcW w:w="539" w:type="dxa"/>
          </w:tcPr>
          <w:p w:rsidR="00661424" w:rsidRPr="003747BE" w:rsidRDefault="00661424" w:rsidP="003747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871" w:type="dxa"/>
            <w:vMerge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Monitorizarea activității Oficiilor teritoriale ale CNAJGS</w:t>
            </w:r>
          </w:p>
        </w:tc>
        <w:tc>
          <w:tcPr>
            <w:tcW w:w="1417" w:type="dxa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Trimestrial</w:t>
            </w:r>
          </w:p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CNAJGS, Membrii CNAJGS</w:t>
            </w:r>
          </w:p>
        </w:tc>
        <w:tc>
          <w:tcPr>
            <w:tcW w:w="1275" w:type="dxa"/>
          </w:tcPr>
          <w:p w:rsidR="00661424" w:rsidRPr="003747BE" w:rsidRDefault="00661424" w:rsidP="004059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A35CD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N/A</w:t>
            </w:r>
          </w:p>
        </w:tc>
        <w:tc>
          <w:tcPr>
            <w:tcW w:w="1560" w:type="dxa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8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-20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20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661424" w:rsidRPr="003747BE" w:rsidRDefault="00661424" w:rsidP="003747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Monitorizare realizată și suport acordat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424" w:rsidRPr="003747BE" w:rsidTr="00BC7EFF">
        <w:trPr>
          <w:trHeight w:val="70"/>
        </w:trPr>
        <w:tc>
          <w:tcPr>
            <w:tcW w:w="539" w:type="dxa"/>
          </w:tcPr>
          <w:p w:rsidR="00661424" w:rsidRPr="003747BE" w:rsidRDefault="00661424" w:rsidP="003747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871" w:type="dxa"/>
            <w:vMerge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FFFFFF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Optimizarea performanței </w:t>
            </w:r>
            <w:r w:rsidRPr="000A42C1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sistemului de evidență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automatizată a datelor statistice</w:t>
            </w:r>
            <w:r w:rsidR="00AF7887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și a paginii web.</w:t>
            </w:r>
          </w:p>
        </w:tc>
        <w:tc>
          <w:tcPr>
            <w:tcW w:w="1417" w:type="dxa"/>
            <w:shd w:val="clear" w:color="auto" w:fill="FFFFFF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FFFFFF"/>
          </w:tcPr>
          <w:p w:rsidR="00661424" w:rsidRPr="003747BE" w:rsidRDefault="009E5683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61424"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OT ale CNAJGS, </w:t>
            </w:r>
          </w:p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661424" w:rsidRDefault="00224051" w:rsidP="004059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PNUD,</w:t>
            </w:r>
          </w:p>
          <w:p w:rsidR="00224051" w:rsidRPr="003747BE" w:rsidRDefault="00224051" w:rsidP="004059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UNHCR,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br/>
              <w:t>FSM</w:t>
            </w:r>
            <w:r w:rsidR="00C85E16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și alți parteneri de dezvoltare</w:t>
            </w:r>
          </w:p>
        </w:tc>
        <w:tc>
          <w:tcPr>
            <w:tcW w:w="1560" w:type="dxa"/>
            <w:shd w:val="clear" w:color="auto" w:fill="FFFFFF"/>
          </w:tcPr>
          <w:p w:rsidR="00661424" w:rsidRPr="003747BE" w:rsidRDefault="00F4566D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  <w:r w:rsidR="00661424"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FFFFFF"/>
          </w:tcPr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1. Generarea automatizată a d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atelor statistice optimizată.</w:t>
            </w:r>
          </w:p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Tipuri de operațiuni noi procesate.</w:t>
            </w:r>
          </w:p>
          <w:p w:rsidR="00661424" w:rsidRPr="003747BE" w:rsidRDefault="00661424" w:rsidP="003747B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3. Deficiențele tehnice înlăturate.</w:t>
            </w:r>
          </w:p>
        </w:tc>
      </w:tr>
      <w:tr w:rsidR="00661424" w:rsidRPr="003747BE" w:rsidTr="00BC7EFF">
        <w:trPr>
          <w:trHeight w:val="841"/>
        </w:trPr>
        <w:tc>
          <w:tcPr>
            <w:tcW w:w="539" w:type="dxa"/>
            <w:shd w:val="clear" w:color="auto" w:fill="auto"/>
          </w:tcPr>
          <w:p w:rsidR="00661424" w:rsidRPr="003747BE" w:rsidRDefault="00661424" w:rsidP="0066142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871" w:type="dxa"/>
            <w:vMerge/>
            <w:shd w:val="clear" w:color="auto" w:fill="EEECE1" w:themeFill="background2"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Elaborarea </w:t>
            </w:r>
            <w:r w:rsidRPr="000A42C1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prop</w:t>
            </w:r>
            <w:r w:rsidR="009E5683" w:rsidRPr="000A42C1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unerilor de buget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şi estimarea necesităților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pentru sistemul de acordare a asistenţei juridi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ce garantate de stat.</w:t>
            </w:r>
          </w:p>
        </w:tc>
        <w:tc>
          <w:tcPr>
            <w:tcW w:w="1417" w:type="dxa"/>
            <w:shd w:val="clear" w:color="auto" w:fill="auto"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AA, OT ale CNAJGS, Membrii CNAJGS</w:t>
            </w:r>
          </w:p>
        </w:tc>
        <w:tc>
          <w:tcPr>
            <w:tcW w:w="1275" w:type="dxa"/>
            <w:shd w:val="clear" w:color="auto" w:fill="auto"/>
          </w:tcPr>
          <w:p w:rsidR="00661424" w:rsidRPr="003747BE" w:rsidRDefault="00661424" w:rsidP="006614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MJ, MF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val="ro-RO"/>
              </w:rPr>
              <w:footnoteReference w:id="6"/>
            </w:r>
          </w:p>
        </w:tc>
        <w:tc>
          <w:tcPr>
            <w:tcW w:w="1560" w:type="dxa"/>
            <w:shd w:val="clear" w:color="auto" w:fill="auto"/>
          </w:tcPr>
          <w:p w:rsidR="009E5683" w:rsidRPr="003747BE" w:rsidRDefault="009E5683" w:rsidP="009E568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2018-2020,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Legea cu privire la asistența juridică 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lastRenderedPageBreak/>
              <w:t>garantată de stat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</w:t>
            </w:r>
          </w:p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Metodologia de planificare a cheltuielilor pentru serviciile de AJGS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val="ro-RO"/>
              </w:rPr>
              <w:footnoteReference w:id="7"/>
            </w:r>
          </w:p>
        </w:tc>
        <w:tc>
          <w:tcPr>
            <w:tcW w:w="2551" w:type="dxa"/>
            <w:shd w:val="clear" w:color="auto" w:fill="auto"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lastRenderedPageBreak/>
              <w:t>1. Costuri estimate.</w:t>
            </w:r>
          </w:p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Estimări incluse în CBTM 201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8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-20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21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  <w:tr w:rsidR="00661424" w:rsidRPr="00B31884" w:rsidTr="00BC7EFF">
        <w:trPr>
          <w:trHeight w:val="1390"/>
        </w:trPr>
        <w:tc>
          <w:tcPr>
            <w:tcW w:w="539" w:type="dxa"/>
          </w:tcPr>
          <w:p w:rsidR="00661424" w:rsidRPr="003747BE" w:rsidRDefault="00661424" w:rsidP="0066142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871" w:type="dxa"/>
            <w:vMerge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Revizuirea </w:t>
            </w:r>
            <w:r w:rsidRPr="000A42C1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cadrului normativ</w:t>
            </w:r>
            <w:r w:rsidR="00712AA7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primar și secundar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ce vizează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domeniul asistenței juridice garantate de stat și promovarea modificărilor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Permanent </w:t>
            </w:r>
          </w:p>
        </w:tc>
        <w:tc>
          <w:tcPr>
            <w:tcW w:w="1560" w:type="dxa"/>
            <w:vMerge w:val="restart"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AA, OT ale CNAJGS,</w:t>
            </w:r>
          </w:p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</w:tcPr>
          <w:p w:rsidR="00661424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MJ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</w:t>
            </w:r>
          </w:p>
          <w:p w:rsidR="00661424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Parlament,</w:t>
            </w:r>
          </w:p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Guvern.</w:t>
            </w:r>
          </w:p>
        </w:tc>
        <w:tc>
          <w:tcPr>
            <w:tcW w:w="1560" w:type="dxa"/>
          </w:tcPr>
          <w:p w:rsidR="00661424" w:rsidRPr="003747BE" w:rsidRDefault="00F4566D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</w:tc>
        <w:tc>
          <w:tcPr>
            <w:tcW w:w="2551" w:type="dxa"/>
          </w:tcPr>
          <w:p w:rsidR="00661424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Regulamente ale CNAJGS modificate. </w:t>
            </w:r>
          </w:p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2. 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Propuneri de modificare a legislației înaintate instituțiilor responsabile.</w:t>
            </w:r>
          </w:p>
        </w:tc>
      </w:tr>
      <w:tr w:rsidR="00661424" w:rsidRPr="00B31884" w:rsidTr="00BC7EFF">
        <w:trPr>
          <w:trHeight w:val="912"/>
        </w:trPr>
        <w:tc>
          <w:tcPr>
            <w:tcW w:w="539" w:type="dxa"/>
          </w:tcPr>
          <w:p w:rsidR="00661424" w:rsidRPr="003747BE" w:rsidRDefault="00661424" w:rsidP="0066142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1871" w:type="dxa"/>
            <w:vMerge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661424" w:rsidRPr="003747BE" w:rsidRDefault="002652CF" w:rsidP="00712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Ajustare</w:t>
            </w:r>
            <w:r w:rsidR="00661424" w:rsidRPr="00A35CD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61424" w:rsidRPr="000A42C1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statelor de personal</w:t>
            </w:r>
            <w:r w:rsidR="00661424" w:rsidRPr="00A35CD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12AA7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ale </w:t>
            </w:r>
            <w:r w:rsidRPr="00A35CD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și OT ale CNAJGS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F4566D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onform necesităților</w:t>
            </w:r>
            <w:r w:rsidR="0066142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vMerge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MJ, MF</w:t>
            </w:r>
          </w:p>
          <w:p w:rsidR="00661424" w:rsidRPr="003747BE" w:rsidRDefault="00661424" w:rsidP="006614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661424" w:rsidRPr="003747BE" w:rsidRDefault="00F4566D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</w:tc>
        <w:tc>
          <w:tcPr>
            <w:tcW w:w="2551" w:type="dxa"/>
          </w:tcPr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chemel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e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de</w:t>
            </w:r>
          </w:p>
          <w:p w:rsidR="00661424" w:rsidRPr="003747BE" w:rsidRDefault="00712AA7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î</w:t>
            </w:r>
            <w:r w:rsidR="0066142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ncadrare</w:t>
            </w:r>
            <w:r w:rsidR="002652CF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și remunerare</w:t>
            </w:r>
            <w:r w:rsidR="0066142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revizuite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  <w:p w:rsidR="00661424" w:rsidRPr="003747BE" w:rsidRDefault="00661424" w:rsidP="0066142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După caz, suplinirea statelor de personal.</w:t>
            </w:r>
          </w:p>
        </w:tc>
      </w:tr>
      <w:tr w:rsidR="00F4566D" w:rsidRPr="00B31884" w:rsidTr="00BC7EFF">
        <w:trPr>
          <w:trHeight w:val="559"/>
        </w:trPr>
        <w:tc>
          <w:tcPr>
            <w:tcW w:w="539" w:type="dxa"/>
          </w:tcPr>
          <w:p w:rsidR="00F4566D" w:rsidRPr="003747BE" w:rsidRDefault="00F4566D" w:rsidP="00F4566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1871" w:type="dxa"/>
            <w:vMerge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4566D" w:rsidRPr="003747BE" w:rsidRDefault="009E5683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Conectarea efectivă a OT</w:t>
            </w:r>
            <w:r w:rsidR="00F4566D"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la </w:t>
            </w:r>
            <w:r w:rsidR="00F4566D" w:rsidRPr="000A42C1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bazele de date</w:t>
            </w:r>
            <w:r w:rsidR="00F4566D"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pentru verificarea capacității de plată a solicitanților de asistență juridică garantată de stat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</w:tcPr>
          <w:p w:rsidR="00F4566D" w:rsidRPr="003747BE" w:rsidRDefault="009E5683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Trimestrul I</w:t>
            </w:r>
          </w:p>
        </w:tc>
        <w:tc>
          <w:tcPr>
            <w:tcW w:w="1560" w:type="dxa"/>
          </w:tcPr>
          <w:p w:rsidR="002652CF" w:rsidRDefault="002652CF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CNAJGS,</w:t>
            </w:r>
          </w:p>
          <w:p w:rsidR="002652CF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</w:t>
            </w:r>
            <w:r w:rsidR="002652CF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</w:t>
            </w:r>
          </w:p>
          <w:p w:rsidR="00F4566D" w:rsidRPr="003747BE" w:rsidRDefault="002652CF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MJ, </w:t>
            </w:r>
            <w:r w:rsidR="00712AA7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MF</w:t>
            </w:r>
          </w:p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CNAS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val="ro-RO"/>
              </w:rPr>
              <w:footnoteReference w:id="8"/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 CNAM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val="ro-RO"/>
              </w:rPr>
              <w:footnoteReference w:id="9"/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</w:t>
            </w:r>
          </w:p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Î.S. Registru, Inspect. Fiscal</w:t>
            </w:r>
          </w:p>
        </w:tc>
        <w:tc>
          <w:tcPr>
            <w:tcW w:w="1560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</w:tc>
        <w:tc>
          <w:tcPr>
            <w:tcW w:w="2551" w:type="dxa"/>
          </w:tcPr>
          <w:p w:rsidR="00F4566D" w:rsidRPr="003747BE" w:rsidRDefault="002652CF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1. A</w:t>
            </w:r>
            <w:r w:rsidR="00F4566D"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corduri încheiate.</w:t>
            </w:r>
          </w:p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Acces la bazele de date asigurat.</w:t>
            </w:r>
          </w:p>
        </w:tc>
      </w:tr>
      <w:tr w:rsidR="00F4566D" w:rsidRPr="003747BE" w:rsidTr="00BC7EFF">
        <w:trPr>
          <w:trHeight w:val="1390"/>
        </w:trPr>
        <w:tc>
          <w:tcPr>
            <w:tcW w:w="539" w:type="dxa"/>
          </w:tcPr>
          <w:p w:rsidR="00F4566D" w:rsidRPr="003747BE" w:rsidRDefault="00F4566D" w:rsidP="00F4566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1871" w:type="dxa"/>
            <w:vMerge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Implementarea mecanismului de </w:t>
            </w:r>
            <w:r w:rsidRPr="000A42C1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recuperare a cheltuielilor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pentru asist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ența juridică garantată de stat.</w:t>
            </w:r>
          </w:p>
        </w:tc>
        <w:tc>
          <w:tcPr>
            <w:tcW w:w="1417" w:type="dxa"/>
          </w:tcPr>
          <w:p w:rsidR="00F4566D" w:rsidRPr="003747BE" w:rsidRDefault="009E5683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2652CF" w:rsidRDefault="00712AA7" w:rsidP="002652C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</w:t>
            </w:r>
          </w:p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F4566D" w:rsidRDefault="002652CF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</w:t>
            </w:r>
          </w:p>
          <w:p w:rsidR="002652CF" w:rsidRPr="003747BE" w:rsidRDefault="002652CF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MJ, MF</w:t>
            </w:r>
          </w:p>
        </w:tc>
        <w:tc>
          <w:tcPr>
            <w:tcW w:w="1560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</w:tc>
        <w:tc>
          <w:tcPr>
            <w:tcW w:w="2551" w:type="dxa"/>
          </w:tcPr>
          <w:p w:rsidR="00F4566D" w:rsidRPr="003747BE" w:rsidRDefault="009E5683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1. Mecanism aplicat și cheltuieli recuperate.</w:t>
            </w:r>
          </w:p>
        </w:tc>
      </w:tr>
      <w:tr w:rsidR="00F4566D" w:rsidRPr="00B31884" w:rsidTr="00BC7EFF">
        <w:trPr>
          <w:trHeight w:val="1390"/>
        </w:trPr>
        <w:tc>
          <w:tcPr>
            <w:tcW w:w="539" w:type="dxa"/>
          </w:tcPr>
          <w:p w:rsidR="00F4566D" w:rsidRPr="003747BE" w:rsidRDefault="00F4566D" w:rsidP="00F4566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1871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4566D" w:rsidRPr="003747BE" w:rsidRDefault="009E5683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0A42C1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Instruirea personalului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AA și OT ale CNAJGS și acordarea de asistență metodică.</w:t>
            </w:r>
          </w:p>
          <w:p w:rsidR="00F4566D" w:rsidRPr="003747BE" w:rsidRDefault="00F4566D" w:rsidP="00F4566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F4566D" w:rsidRPr="003747BE" w:rsidRDefault="009E5683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  <w:r w:rsidR="00F4566D"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60" w:type="dxa"/>
          </w:tcPr>
          <w:p w:rsidR="000A42C1" w:rsidRDefault="000A42C1" w:rsidP="000A42C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CNAJGS,</w:t>
            </w:r>
          </w:p>
          <w:p w:rsidR="000A42C1" w:rsidRDefault="000A42C1" w:rsidP="000A42C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</w:t>
            </w:r>
          </w:p>
          <w:p w:rsidR="000A42C1" w:rsidRPr="003747BE" w:rsidRDefault="000A42C1" w:rsidP="000A42C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</w:tc>
        <w:tc>
          <w:tcPr>
            <w:tcW w:w="1560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</w:tc>
        <w:tc>
          <w:tcPr>
            <w:tcW w:w="2551" w:type="dxa"/>
          </w:tcPr>
          <w:p w:rsidR="00F4566D" w:rsidRDefault="00F4566D" w:rsidP="000A42C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 w:rsidR="000A42C1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Nr. de instruiri organizate.</w:t>
            </w:r>
          </w:p>
          <w:p w:rsidR="000A42C1" w:rsidRPr="003747BE" w:rsidRDefault="000A42C1" w:rsidP="000A42C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Nr. de personal instruit.</w:t>
            </w:r>
          </w:p>
        </w:tc>
      </w:tr>
      <w:tr w:rsidR="00F4566D" w:rsidRPr="00B31884" w:rsidTr="00BC7EFF">
        <w:trPr>
          <w:trHeight w:val="1044"/>
        </w:trPr>
        <w:tc>
          <w:tcPr>
            <w:tcW w:w="539" w:type="dxa"/>
          </w:tcPr>
          <w:p w:rsidR="00F4566D" w:rsidRPr="003747BE" w:rsidRDefault="00F4566D" w:rsidP="00F4566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lastRenderedPageBreak/>
              <w:t>10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E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laborarea </w:t>
            </w:r>
            <w:r w:rsidR="009E5683" w:rsidRPr="009E5683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planului de acțiuni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privind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de implementare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a Strategiei CNAJGS 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pentru anul 201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8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  <w:p w:rsidR="00F4566D" w:rsidRPr="003747BE" w:rsidRDefault="00F4566D" w:rsidP="00F4566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Trimestrul IV </w:t>
            </w:r>
          </w:p>
        </w:tc>
        <w:tc>
          <w:tcPr>
            <w:tcW w:w="1560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AA, </w:t>
            </w:r>
          </w:p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</w:tc>
        <w:tc>
          <w:tcPr>
            <w:tcW w:w="1560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8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-20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20</w:t>
            </w:r>
          </w:p>
        </w:tc>
        <w:tc>
          <w:tcPr>
            <w:tcW w:w="2551" w:type="dxa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Planul de activitate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de implementare a Strategiei CNAJGS 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pentru anul 201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8 elaborat,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aprobat și plasat pe pagina CNAJGS.</w:t>
            </w:r>
          </w:p>
        </w:tc>
      </w:tr>
      <w:tr w:rsidR="00F4566D" w:rsidRPr="003747BE" w:rsidTr="00BC7EFF">
        <w:trPr>
          <w:trHeight w:val="1044"/>
        </w:trPr>
        <w:tc>
          <w:tcPr>
            <w:tcW w:w="539" w:type="dxa"/>
            <w:shd w:val="clear" w:color="auto" w:fill="auto"/>
          </w:tcPr>
          <w:p w:rsidR="00F4566D" w:rsidRPr="00B51B10" w:rsidRDefault="00F4566D" w:rsidP="00F4566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B51B10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F4566D" w:rsidRPr="00B51B10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Elaborarea, aprobarea şi prezentarea </w:t>
            </w:r>
            <w:r w:rsidRPr="009E5683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raportului de activitate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în sistemul de acordare a asistenței juridice garantate de stat pentru anul 201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7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Trimestrul I</w:t>
            </w:r>
          </w:p>
        </w:tc>
        <w:tc>
          <w:tcPr>
            <w:tcW w:w="1560" w:type="dxa"/>
            <w:shd w:val="clear" w:color="auto" w:fill="auto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AA, OT ale </w:t>
            </w:r>
            <w:r w:rsidR="00BC7EFF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</w:t>
            </w:r>
          </w:p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  <w:shd w:val="clear" w:color="auto" w:fill="auto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</w:tc>
        <w:tc>
          <w:tcPr>
            <w:tcW w:w="1560" w:type="dxa"/>
            <w:shd w:val="clear" w:color="auto" w:fill="auto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Legea cu privire la asistenţa juridică garantată de stat</w:t>
            </w:r>
          </w:p>
        </w:tc>
        <w:tc>
          <w:tcPr>
            <w:tcW w:w="2551" w:type="dxa"/>
            <w:shd w:val="clear" w:color="auto" w:fill="FFFFFF" w:themeFill="background1"/>
          </w:tcPr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Raportul anual de activitate elaborat, aprobat de CNAJGS. </w:t>
            </w:r>
          </w:p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Expediat instituțiilor interesate.</w:t>
            </w:r>
          </w:p>
          <w:p w:rsidR="00F4566D" w:rsidRPr="003747BE" w:rsidRDefault="00F4566D" w:rsidP="00F4566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3. Plasat pe pagina web a CNAJGS.</w:t>
            </w:r>
          </w:p>
        </w:tc>
      </w:tr>
      <w:tr w:rsidR="00BC7EFF" w:rsidRPr="003747BE" w:rsidTr="00BC7EFF">
        <w:trPr>
          <w:trHeight w:val="560"/>
        </w:trPr>
        <w:tc>
          <w:tcPr>
            <w:tcW w:w="539" w:type="dxa"/>
          </w:tcPr>
          <w:p w:rsidR="00BC7EFF" w:rsidRPr="003747BE" w:rsidRDefault="00BC7EFF" w:rsidP="00BC7EF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871" w:type="dxa"/>
            <w:vMerge/>
          </w:tcPr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Identificarea unor </w:t>
            </w:r>
            <w:r w:rsidRPr="009E5683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surse adiționale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pentru asistenţa juridică garantată de stat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AA, OT ale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</w:t>
            </w:r>
          </w:p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  <w:shd w:val="clear" w:color="auto" w:fill="auto"/>
          </w:tcPr>
          <w:p w:rsidR="00BC7EFF" w:rsidRDefault="00BC7EFF" w:rsidP="00BC7EF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UNICEF,</w:t>
            </w:r>
          </w:p>
          <w:p w:rsidR="00BC7EFF" w:rsidRDefault="00BC7EFF" w:rsidP="00BC7EF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UNDP,</w:t>
            </w:r>
          </w:p>
          <w:p w:rsidR="00BC7EFF" w:rsidRDefault="00BC7EFF" w:rsidP="00BC7EF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UNHCR,</w:t>
            </w:r>
          </w:p>
          <w:p w:rsidR="00BC7EFF" w:rsidRPr="003747BE" w:rsidRDefault="00BC7EFF" w:rsidP="00BC7EF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FSM și alți parteneri de dezvoltare</w:t>
            </w:r>
          </w:p>
        </w:tc>
        <w:tc>
          <w:tcPr>
            <w:tcW w:w="1560" w:type="dxa"/>
            <w:shd w:val="clear" w:color="auto" w:fill="auto"/>
          </w:tcPr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</w:tc>
        <w:tc>
          <w:tcPr>
            <w:tcW w:w="2551" w:type="dxa"/>
            <w:shd w:val="clear" w:color="auto" w:fill="auto"/>
          </w:tcPr>
          <w:p w:rsidR="00BC7EFF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Surse identificate.</w:t>
            </w:r>
          </w:p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2. 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Necesități prezentate partenerilor de dezvoltare.</w:t>
            </w:r>
          </w:p>
        </w:tc>
      </w:tr>
      <w:tr w:rsidR="00BC7EFF" w:rsidRPr="003747BE" w:rsidTr="00BC7EFF">
        <w:trPr>
          <w:trHeight w:val="1390"/>
        </w:trPr>
        <w:tc>
          <w:tcPr>
            <w:tcW w:w="539" w:type="dxa"/>
          </w:tcPr>
          <w:p w:rsidR="00BC7EFF" w:rsidRPr="003747BE" w:rsidRDefault="00BC7EFF" w:rsidP="00BC7EF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871" w:type="dxa"/>
            <w:vMerge/>
          </w:tcPr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</w:t>
            </w:r>
            <w:r w:rsidRPr="00BF1DB1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rganizarea </w:t>
            </w:r>
            <w:r w:rsidRPr="009E5683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 xml:space="preserve">evenimentului de aniversare </w:t>
            </w:r>
            <w:r w:rsidRPr="00BF1DB1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 10 ani de activitate a sistemului de asistență juridică garantată de stat</w:t>
            </w:r>
            <w:r w:rsidR="009E568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Trimestrul III</w:t>
            </w:r>
          </w:p>
        </w:tc>
        <w:tc>
          <w:tcPr>
            <w:tcW w:w="1560" w:type="dxa"/>
            <w:shd w:val="clear" w:color="auto" w:fill="auto"/>
          </w:tcPr>
          <w:p w:rsidR="00BC7EFF" w:rsidRPr="003473A6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473A6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CNAJGS;</w:t>
            </w:r>
          </w:p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473A6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C7EFF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UA,</w:t>
            </w:r>
          </w:p>
          <w:p w:rsidR="00BC7EFF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MJ,</w:t>
            </w:r>
          </w:p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FSM și alți parteneri de dezvoltare</w:t>
            </w:r>
          </w:p>
        </w:tc>
        <w:tc>
          <w:tcPr>
            <w:tcW w:w="1560" w:type="dxa"/>
            <w:shd w:val="clear" w:color="auto" w:fill="auto"/>
          </w:tcPr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473A6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</w:tc>
        <w:tc>
          <w:tcPr>
            <w:tcW w:w="2551" w:type="dxa"/>
            <w:shd w:val="clear" w:color="auto" w:fill="auto"/>
          </w:tcPr>
          <w:p w:rsidR="00BC7EFF" w:rsidRPr="003747BE" w:rsidRDefault="00BC7EFF" w:rsidP="00BC7E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Eveniment </w:t>
            </w:r>
            <w:r w:rsidR="003353D5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desfășurat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  <w:tr w:rsidR="00F37119" w:rsidRPr="00B31884" w:rsidTr="000E7448">
        <w:trPr>
          <w:trHeight w:val="1246"/>
        </w:trPr>
        <w:tc>
          <w:tcPr>
            <w:tcW w:w="539" w:type="dxa"/>
          </w:tcPr>
          <w:p w:rsidR="00F37119" w:rsidRPr="003747BE" w:rsidRDefault="00F37119" w:rsidP="00C04A5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871" w:type="dxa"/>
          </w:tcPr>
          <w:p w:rsidR="00F37119" w:rsidRPr="003747BE" w:rsidRDefault="00F37119" w:rsidP="00C04A5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54091E">
              <w:rPr>
                <w:rFonts w:ascii="Times New Roman" w:eastAsia="SimSun" w:hAnsi="Times New Roman" w:cs="Times New Roman"/>
                <w:b/>
                <w:color w:val="002060"/>
                <w:sz w:val="20"/>
                <w:szCs w:val="20"/>
                <w:lang w:val="ro-RO"/>
              </w:rPr>
              <w:t>Consolidarea capacității avocaților de acordare a unei asistențe juridice calificate, eficiente și calitative beneficiarilor de AJGS.</w:t>
            </w:r>
          </w:p>
        </w:tc>
        <w:tc>
          <w:tcPr>
            <w:tcW w:w="2977" w:type="dxa"/>
            <w:shd w:val="clear" w:color="auto" w:fill="auto"/>
          </w:tcPr>
          <w:p w:rsidR="00F37119" w:rsidRPr="003747BE" w:rsidRDefault="00F37119" w:rsidP="00C04A5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Revizuirea cadrului normativ privind mărimea și modul de </w:t>
            </w:r>
            <w:r w:rsidRPr="000A42C1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remunerarea avocaților</w:t>
            </w: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 inclusiv avocaților publici, pentru serviciile de acordare a asistenței juridice garantate de stat în vederea îmbunătățirii acestora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37119" w:rsidRPr="003747BE" w:rsidRDefault="00F37119" w:rsidP="00C04A5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Trimestru I</w:t>
            </w:r>
          </w:p>
        </w:tc>
        <w:tc>
          <w:tcPr>
            <w:tcW w:w="1560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al CNAJGS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:rsidR="00F37119" w:rsidRPr="003747BE" w:rsidRDefault="00F37119" w:rsidP="00C04A5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MJ,</w:t>
            </w:r>
          </w:p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MF,</w:t>
            </w:r>
          </w:p>
          <w:p w:rsidR="00F37119" w:rsidRPr="003747BE" w:rsidRDefault="00F37119" w:rsidP="00C04A5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UA</w:t>
            </w:r>
          </w:p>
        </w:tc>
        <w:tc>
          <w:tcPr>
            <w:tcW w:w="1560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2018-2020,</w:t>
            </w:r>
          </w:p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F37119" w:rsidRPr="003747BE" w:rsidRDefault="00F37119" w:rsidP="00C04A5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 w:rsidRPr="005A3815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Mărimea și modul de remunerare a avocaților pentru serviciile de acordare a asistenței juridice garantate de stat revizuite  și îmbunătățite. </w:t>
            </w:r>
          </w:p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Buget ajustat la modificările operate.</w:t>
            </w:r>
          </w:p>
          <w:p w:rsidR="00F37119" w:rsidRPr="005A3815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3. </w:t>
            </w:r>
            <w:r w:rsidRPr="005A3815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Avocați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5A3815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motivați să acorde asistență juridică calitativă. 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F37119" w:rsidRPr="003747BE" w:rsidRDefault="00F37119" w:rsidP="00C04A5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37119" w:rsidRPr="00B31884" w:rsidTr="00BC7EFF">
        <w:trPr>
          <w:trHeight w:val="1390"/>
        </w:trPr>
        <w:tc>
          <w:tcPr>
            <w:tcW w:w="539" w:type="dxa"/>
          </w:tcPr>
          <w:p w:rsidR="00F37119" w:rsidRPr="003747BE" w:rsidRDefault="00F37119" w:rsidP="00F3711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871" w:type="dxa"/>
            <w:vMerge w:val="restart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Revizuirea rolului și locului </w:t>
            </w:r>
            <w:r w:rsidRPr="00F37119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avocaților publici</w:t>
            </w: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în sistemul de acordare a asistenței juridice garantate de stat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AA, OT ale CNAJGS,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Avocații publici,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  <w:shd w:val="clear" w:color="auto" w:fill="auto"/>
          </w:tcPr>
          <w:p w:rsidR="00F37119" w:rsidRPr="00FD75AC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 w:rsidRPr="00A42DE6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Rolul și locul avocaților publici în sistemul de acordare a asistenței juridice garantate de stat revizuit și determinat. 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lastRenderedPageBreak/>
              <w:t xml:space="preserve">2. </w:t>
            </w:r>
            <w:r w:rsidRPr="00A42DE6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Rețeaua națională de avocaţi publici funcțională și eficientă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37119" w:rsidRPr="00B31884" w:rsidTr="00BC7EFF">
        <w:trPr>
          <w:trHeight w:val="561"/>
        </w:trPr>
        <w:tc>
          <w:tcPr>
            <w:tcW w:w="539" w:type="dxa"/>
          </w:tcPr>
          <w:p w:rsidR="00F37119" w:rsidRPr="003747BE" w:rsidRDefault="00F37119" w:rsidP="00F3711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lastRenderedPageBreak/>
              <w:t>16</w:t>
            </w:r>
          </w:p>
        </w:tc>
        <w:tc>
          <w:tcPr>
            <w:tcW w:w="1871" w:type="dxa"/>
            <w:vMerge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Îmbunătățirea cad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rului normativ și al practicii </w:t>
            </w: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în procesul de </w:t>
            </w:r>
            <w:r w:rsidRPr="00F37119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selectare a avocaților</w:t>
            </w: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în vederea acordării asistentei juridice calificate garantate de stat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CNAJGS, OT ale CNAJGS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UA,</w:t>
            </w:r>
          </w:p>
          <w:p w:rsidR="00F37119" w:rsidRDefault="00F37119" w:rsidP="00F371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MJ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 w:rsidRPr="00A42DE6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Sistem transparent și non-discriminatoriu de admitere în sistemul de AJGS a avocaţilor în vederea acordării asistenței juridice garantate de stat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  <w:r w:rsidRPr="0058024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37119" w:rsidRPr="003747BE" w:rsidTr="00BC7EFF">
        <w:trPr>
          <w:trHeight w:val="1390"/>
        </w:trPr>
        <w:tc>
          <w:tcPr>
            <w:tcW w:w="539" w:type="dxa"/>
          </w:tcPr>
          <w:p w:rsidR="00F37119" w:rsidRPr="003747BE" w:rsidRDefault="00F37119" w:rsidP="00F3711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1871" w:type="dxa"/>
            <w:vMerge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Elaborare  și aprobarea </w:t>
            </w:r>
            <w:r w:rsidRPr="00F37119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standardelor de calitate</w:t>
            </w: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 care ar putea servi drept repere în procesul de monitorizare externă a calităţii serviciilor de asistenţă juridică garantată de stat acordate de către avocaţi. Elaborarea ghidurilor practice şi metodologice pentru avocaţi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CNAJGS, Membrii CNAJGS</w:t>
            </w:r>
          </w:p>
        </w:tc>
        <w:tc>
          <w:tcPr>
            <w:tcW w:w="1275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 de dezvoltare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1.</w:t>
            </w:r>
            <w:r w:rsidRPr="0074331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Pr="0074331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Standarde profesionale de activitate a avocaţilor elaborate participativ, adoptate și respectate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Ghiduri practice</w:t>
            </w: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pentru avocaţi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elaborate și distribuite.</w:t>
            </w:r>
          </w:p>
        </w:tc>
      </w:tr>
      <w:tr w:rsidR="00F37119" w:rsidRPr="00B31884" w:rsidTr="000E7448">
        <w:trPr>
          <w:trHeight w:val="1390"/>
        </w:trPr>
        <w:tc>
          <w:tcPr>
            <w:tcW w:w="539" w:type="dxa"/>
          </w:tcPr>
          <w:p w:rsidR="00F37119" w:rsidRPr="003747BE" w:rsidRDefault="00F37119" w:rsidP="00F3711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1871" w:type="dxa"/>
            <w:vMerge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Contribuirea la </w:t>
            </w:r>
            <w:r w:rsidRPr="00F37119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instruirea inițială și continuă a avocaților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care acordă</w:t>
            </w: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asistenţă juridică garantată de stat şi consolidarea parteneriatelor cu instituțiile dotate cu competențe de instruire inițială şi continuă (Uniunea avocaților; Institutul Național al Justiției ș.a.)</w:t>
            </w:r>
          </w:p>
        </w:tc>
        <w:tc>
          <w:tcPr>
            <w:tcW w:w="1417" w:type="dxa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CNAJGS,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OT ale CNAJGS,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Membrii 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</w:t>
            </w:r>
          </w:p>
        </w:tc>
        <w:tc>
          <w:tcPr>
            <w:tcW w:w="1275" w:type="dxa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UA, INJ,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artenerii de dezvoltare</w:t>
            </w:r>
          </w:p>
        </w:tc>
        <w:tc>
          <w:tcPr>
            <w:tcW w:w="1560" w:type="dxa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Strategia CNAJGS 2018-2020 </w:t>
            </w:r>
          </w:p>
        </w:tc>
        <w:tc>
          <w:tcPr>
            <w:tcW w:w="2551" w:type="dxa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Număr de evenimente de instruire a avocaților organizate și calitatea programelor de instruire.</w:t>
            </w:r>
          </w:p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Număr</w:t>
            </w:r>
            <w:r w:rsidRPr="0074331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avocați instruiți.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3. Parteneriate consolidate.</w:t>
            </w:r>
          </w:p>
        </w:tc>
      </w:tr>
      <w:tr w:rsidR="00F37119" w:rsidRPr="00B31884" w:rsidTr="000E7448">
        <w:trPr>
          <w:trHeight w:val="1034"/>
        </w:trPr>
        <w:tc>
          <w:tcPr>
            <w:tcW w:w="539" w:type="dxa"/>
          </w:tcPr>
          <w:p w:rsidR="00F37119" w:rsidRPr="003747BE" w:rsidRDefault="00F37119" w:rsidP="00F3711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1" w:type="dxa"/>
            <w:vMerge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Examinarea oportunității de extindere a </w:t>
            </w:r>
            <w:r w:rsidRPr="00F37119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listelor specializate</w:t>
            </w: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de avocați în anumite categorii de cauze, inclusiv actualizarea permanentă a celor existente</w:t>
            </w:r>
          </w:p>
        </w:tc>
        <w:tc>
          <w:tcPr>
            <w:tcW w:w="1417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Trimestrul II, IV</w:t>
            </w:r>
          </w:p>
        </w:tc>
        <w:tc>
          <w:tcPr>
            <w:tcW w:w="1560" w:type="dxa"/>
            <w:shd w:val="clear" w:color="auto" w:fill="auto"/>
          </w:tcPr>
          <w:p w:rsidR="00F37119" w:rsidRPr="000C2B58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0C2B58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AA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și OT </w:t>
            </w:r>
            <w:r w:rsidRPr="000C2B58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al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e</w:t>
            </w:r>
          </w:p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0C2B58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  <w:shd w:val="clear" w:color="auto" w:fill="auto"/>
          </w:tcPr>
          <w:p w:rsidR="00F37119" w:rsidRPr="000C2B58" w:rsidRDefault="00F37119" w:rsidP="00F371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0C2B58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</w:tc>
        <w:tc>
          <w:tcPr>
            <w:tcW w:w="2551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 w:rsidRPr="0074331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Liste de avocați specializați actualizate și după caz noi instituite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  <w:tr w:rsidR="00F37119" w:rsidRPr="003747BE" w:rsidTr="000E7448">
        <w:trPr>
          <w:trHeight w:val="3046"/>
        </w:trPr>
        <w:tc>
          <w:tcPr>
            <w:tcW w:w="539" w:type="dxa"/>
          </w:tcPr>
          <w:p w:rsidR="00F37119" w:rsidRPr="003747BE" w:rsidRDefault="00F37119" w:rsidP="00F3711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71" w:type="dxa"/>
            <w:vMerge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EE6135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Instituționalizarea și implementarea mecanismului de </w:t>
            </w:r>
            <w:r w:rsidRPr="000A42C1"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  <w:t>monitorizare externă</w:t>
            </w:r>
            <w:r w:rsidRPr="00EE6135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a calităţii asistenţei juridice garantate de stat</w:t>
            </w:r>
          </w:p>
        </w:tc>
        <w:tc>
          <w:tcPr>
            <w:tcW w:w="1417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CNAJGS,</w:t>
            </w:r>
          </w:p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CNAJGS,</w:t>
            </w:r>
          </w:p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Comisia de monitorizare externă,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UA,</w:t>
            </w:r>
          </w:p>
          <w:p w:rsidR="00F37119" w:rsidRPr="00FC0426" w:rsidRDefault="00F37119" w:rsidP="00F371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</w:t>
            </w:r>
            <w:r w:rsidRPr="00FC0426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artenerii de dezvoltare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FC0426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C01C90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Regulamentul privind monitorizarea calității asistenței juridice calificate garantate de stat acordată de către avocați</w:t>
            </w:r>
          </w:p>
        </w:tc>
        <w:tc>
          <w:tcPr>
            <w:tcW w:w="2551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1. Comisia de monitorizare externă constituită și activă.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Nr. de avocați monitorizați.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37119" w:rsidRPr="00675194" w:rsidTr="00BC7EFF">
        <w:trPr>
          <w:trHeight w:val="279"/>
        </w:trPr>
        <w:tc>
          <w:tcPr>
            <w:tcW w:w="539" w:type="dxa"/>
          </w:tcPr>
          <w:p w:rsidR="00F37119" w:rsidRPr="00347E69" w:rsidRDefault="00F37119" w:rsidP="00F37119">
            <w:pPr>
              <w:rPr>
                <w:rFonts w:ascii="Times New Roman" w:hAnsi="Times New Roman" w:cs="Times New Roman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871" w:type="dxa"/>
            <w:vMerge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F37119" w:rsidRPr="00B27F2A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Organizarea întrunirilor tematice cu avocații care acordă asistență juridică garantată de stat și cu organele de conducere ale UA.</w:t>
            </w:r>
          </w:p>
        </w:tc>
        <w:tc>
          <w:tcPr>
            <w:tcW w:w="1417" w:type="dxa"/>
            <w:shd w:val="clear" w:color="auto" w:fill="auto"/>
          </w:tcPr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CNAJGS,</w:t>
            </w:r>
          </w:p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CNAJGS,</w:t>
            </w:r>
          </w:p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CNAJGS,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UA,</w:t>
            </w:r>
          </w:p>
          <w:p w:rsidR="00F37119" w:rsidRPr="00FC0426" w:rsidRDefault="00F37119" w:rsidP="00F371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</w:t>
            </w:r>
            <w:r w:rsidRPr="00FC0426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artenerii de dezvoltare</w:t>
            </w:r>
          </w:p>
          <w:p w:rsidR="00F37119" w:rsidRDefault="00F37119" w:rsidP="00F371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FC0426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  <w:p w:rsidR="00F37119" w:rsidRPr="003747BE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F37119" w:rsidRDefault="00F37119" w:rsidP="00F371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1. Nr. de evenimente desfășurate.</w:t>
            </w:r>
          </w:p>
        </w:tc>
      </w:tr>
      <w:tr w:rsidR="00EC2209" w:rsidRPr="00B31884" w:rsidTr="000E7448">
        <w:trPr>
          <w:trHeight w:val="1390"/>
        </w:trPr>
        <w:tc>
          <w:tcPr>
            <w:tcW w:w="539" w:type="dxa"/>
          </w:tcPr>
          <w:p w:rsidR="00EC2209" w:rsidRPr="003747BE" w:rsidRDefault="00EC2209" w:rsidP="00EC2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871" w:type="dxa"/>
            <w:vMerge w:val="restart"/>
          </w:tcPr>
          <w:p w:rsidR="00EC2209" w:rsidRPr="0054091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sz w:val="20"/>
                <w:szCs w:val="20"/>
                <w:lang w:val="ro-RO"/>
              </w:rPr>
            </w:pPr>
            <w:r w:rsidRPr="0054091E">
              <w:rPr>
                <w:rFonts w:ascii="Times New Roman" w:eastAsia="SimSun" w:hAnsi="Times New Roman" w:cs="Times New Roman"/>
                <w:b/>
                <w:color w:val="002060"/>
                <w:sz w:val="20"/>
                <w:szCs w:val="20"/>
                <w:lang w:val="ro-RO"/>
              </w:rPr>
              <w:t xml:space="preserve">Dezvoltarea și consolidarea sistemului de asistență juridică primară garantată de stat </w:t>
            </w:r>
          </w:p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EE4C3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Dezvoltarea și consolidarea rețelei de para-juriști ca formă de acordare a asistenței juridice primare garantate de stat</w:t>
            </w:r>
          </w:p>
        </w:tc>
        <w:tc>
          <w:tcPr>
            <w:tcW w:w="1417" w:type="dxa"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</w:tcPr>
          <w:p w:rsidR="00EC2209" w:rsidRPr="00C926BF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C926BF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 OT</w:t>
            </w:r>
            <w:r w:rsidRPr="00C926BF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al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e</w:t>
            </w:r>
          </w:p>
          <w:p w:rsidR="00EC2209" w:rsidRPr="00C926BF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C926BF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CNAJGS, Membrii CNAJGS,</w:t>
            </w:r>
          </w:p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C926BF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MJ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 MF</w:t>
            </w:r>
          </w:p>
        </w:tc>
        <w:tc>
          <w:tcPr>
            <w:tcW w:w="1275" w:type="dxa"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FSM și alți parteneri de dezvoltare</w:t>
            </w:r>
          </w:p>
        </w:tc>
        <w:tc>
          <w:tcPr>
            <w:tcW w:w="1560" w:type="dxa"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49426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</w:tc>
        <w:tc>
          <w:tcPr>
            <w:tcW w:w="2551" w:type="dxa"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 w:rsidRPr="00C455E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Rețeaua națională de para-juriști funcțională și eficientă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C2209" w:rsidRPr="003747BE" w:rsidTr="000E7448">
        <w:trPr>
          <w:trHeight w:val="1390"/>
        </w:trPr>
        <w:tc>
          <w:tcPr>
            <w:tcW w:w="539" w:type="dxa"/>
          </w:tcPr>
          <w:p w:rsidR="00EC2209" w:rsidRPr="003747BE" w:rsidRDefault="00EC2209" w:rsidP="00EC2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</w:t>
            </w:r>
            <w:r w:rsidR="009F2578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871" w:type="dxa"/>
            <w:vMerge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EE4C3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Elaborarea unei metodologii unice de identificare a necesității de abilitare juridică a populației într-o anumită localitate</w:t>
            </w:r>
          </w:p>
        </w:tc>
        <w:tc>
          <w:tcPr>
            <w:tcW w:w="1417" w:type="dxa"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Trimestrul I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V</w:t>
            </w:r>
          </w:p>
        </w:tc>
        <w:tc>
          <w:tcPr>
            <w:tcW w:w="1560" w:type="dxa"/>
          </w:tcPr>
          <w:p w:rsidR="00EC2209" w:rsidRPr="00C926BF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C926BF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 OT</w:t>
            </w:r>
            <w:r w:rsidRPr="00C926BF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al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e</w:t>
            </w:r>
          </w:p>
          <w:p w:rsidR="00EC2209" w:rsidRPr="003747BE" w:rsidRDefault="00EC2209" w:rsidP="000E744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C926BF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CNAJGS, Membrii CNAJGS,</w:t>
            </w:r>
          </w:p>
        </w:tc>
        <w:tc>
          <w:tcPr>
            <w:tcW w:w="1275" w:type="dxa"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FSM și alți parteneri de dezvoltare</w:t>
            </w:r>
          </w:p>
        </w:tc>
        <w:tc>
          <w:tcPr>
            <w:tcW w:w="1560" w:type="dxa"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49426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</w:tc>
        <w:tc>
          <w:tcPr>
            <w:tcW w:w="2551" w:type="dxa"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1.</w:t>
            </w:r>
            <w:r w:rsidRPr="00472267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Metodologie elaborată.</w:t>
            </w:r>
          </w:p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C2209" w:rsidRPr="00B31884" w:rsidTr="000E7448">
        <w:trPr>
          <w:trHeight w:val="1390"/>
        </w:trPr>
        <w:tc>
          <w:tcPr>
            <w:tcW w:w="539" w:type="dxa"/>
          </w:tcPr>
          <w:p w:rsidR="00EC2209" w:rsidRPr="003747BE" w:rsidRDefault="00EC2209" w:rsidP="00EC2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</w:t>
            </w:r>
            <w:r w:rsidR="009F2578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871" w:type="dxa"/>
            <w:vMerge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EC2209" w:rsidRPr="00EE4C3A" w:rsidRDefault="000A42C1" w:rsidP="00580371">
            <w:pP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Extinderea</w:t>
            </w:r>
            <w:r w:rsidR="00EC2209" w:rsidRPr="00EE4C3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rețelei de para-juriști în localitățile rurale și urbane din întreaga țară</w:t>
            </w:r>
            <w:r w:rsidR="00580371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</w:tcPr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Trimestru</w:t>
            </w:r>
            <w:r w:rsidR="00034FE9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l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I</w:t>
            </w:r>
          </w:p>
        </w:tc>
        <w:tc>
          <w:tcPr>
            <w:tcW w:w="1560" w:type="dxa"/>
          </w:tcPr>
          <w:p w:rsidR="00EC2209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AA, OT ale CNAJGS,</w:t>
            </w:r>
          </w:p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EC2209" w:rsidRDefault="00EC2209" w:rsidP="00EC220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MJ, </w:t>
            </w:r>
          </w:p>
          <w:p w:rsidR="00EC2209" w:rsidRDefault="00EC2209" w:rsidP="00EC220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MF,</w:t>
            </w:r>
          </w:p>
          <w:p w:rsidR="00EC2209" w:rsidRPr="003747BE" w:rsidRDefault="00EC2209" w:rsidP="00EC220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FSM și alți parteneri de dezvoltare</w:t>
            </w:r>
          </w:p>
        </w:tc>
        <w:tc>
          <w:tcPr>
            <w:tcW w:w="1560" w:type="dxa"/>
          </w:tcPr>
          <w:p w:rsidR="00EC2209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49426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  <w:p w:rsidR="00EC2209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Planul Naţional de Acţiuni în domeniul Drepturilor Omului </w:t>
            </w:r>
          </w:p>
        </w:tc>
        <w:tc>
          <w:tcPr>
            <w:tcW w:w="2551" w:type="dxa"/>
          </w:tcPr>
          <w:p w:rsidR="00EC2209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Nr. de para-juriști activi.</w:t>
            </w:r>
          </w:p>
          <w:p w:rsidR="00EC2209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Nr. de localități în care activează para-juriștii.</w:t>
            </w:r>
          </w:p>
          <w:p w:rsidR="00EC2209" w:rsidRPr="003747BE" w:rsidRDefault="00EC2209" w:rsidP="00EC220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3. Nr. de beneficiari des asistență juridică primară.</w:t>
            </w:r>
            <w:r w:rsidRPr="00C455E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580371" w:rsidRPr="00B31884" w:rsidTr="000E7448">
        <w:trPr>
          <w:trHeight w:val="1390"/>
        </w:trPr>
        <w:tc>
          <w:tcPr>
            <w:tcW w:w="539" w:type="dxa"/>
          </w:tcPr>
          <w:p w:rsidR="00580371" w:rsidRPr="003747BE" w:rsidRDefault="009F2578" w:rsidP="005803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lastRenderedPageBreak/>
              <w:t>25</w:t>
            </w:r>
          </w:p>
        </w:tc>
        <w:tc>
          <w:tcPr>
            <w:tcW w:w="1871" w:type="dxa"/>
            <w:vMerge/>
          </w:tcPr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580371" w:rsidRPr="00C62857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EE4C3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Definitivarea procesului de recunoaștere a statutului de para-jurist ca profesie oficială în RM</w:t>
            </w:r>
          </w:p>
        </w:tc>
        <w:tc>
          <w:tcPr>
            <w:tcW w:w="1417" w:type="dxa"/>
          </w:tcPr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Trimestrul I</w:t>
            </w:r>
          </w:p>
        </w:tc>
        <w:tc>
          <w:tcPr>
            <w:tcW w:w="1560" w:type="dxa"/>
          </w:tcPr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CNAJGS,</w:t>
            </w:r>
          </w:p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580371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MJ</w:t>
            </w:r>
          </w:p>
          <w:p w:rsidR="00580371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MSMPS</w:t>
            </w:r>
            <w:r>
              <w:rPr>
                <w:rStyle w:val="aa"/>
                <w:rFonts w:ascii="Times New Roman" w:eastAsia="SimSun" w:hAnsi="Times New Roman"/>
                <w:sz w:val="20"/>
                <w:szCs w:val="20"/>
                <w:lang w:val="ro-RO"/>
              </w:rPr>
              <w:footnoteReference w:id="10"/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</w:t>
            </w:r>
          </w:p>
          <w:p w:rsidR="00580371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FSM,</w:t>
            </w:r>
          </w:p>
          <w:p w:rsidR="00580371" w:rsidRPr="008D2BC7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Asociația para-juriștilor</w:t>
            </w:r>
          </w:p>
        </w:tc>
        <w:tc>
          <w:tcPr>
            <w:tcW w:w="1560" w:type="dxa"/>
          </w:tcPr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</w:tc>
        <w:tc>
          <w:tcPr>
            <w:tcW w:w="2551" w:type="dxa"/>
          </w:tcPr>
          <w:p w:rsidR="00580371" w:rsidRPr="00C455E4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Profesia </w:t>
            </w:r>
            <w:r w:rsidRPr="00C455E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de para-jurist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instituită</w:t>
            </w:r>
            <w:r w:rsidR="00D2760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80371" w:rsidRPr="003747BE" w:rsidTr="000E7448">
        <w:trPr>
          <w:trHeight w:val="1390"/>
        </w:trPr>
        <w:tc>
          <w:tcPr>
            <w:tcW w:w="539" w:type="dxa"/>
          </w:tcPr>
          <w:p w:rsidR="00580371" w:rsidRPr="003747BE" w:rsidRDefault="009F2578" w:rsidP="005803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1" w:type="dxa"/>
            <w:vMerge/>
          </w:tcPr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EE4C3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Revizuirea mecanismului de selectare, contractare și remunerare a para-juriștilor</w:t>
            </w:r>
          </w:p>
        </w:tc>
        <w:tc>
          <w:tcPr>
            <w:tcW w:w="1417" w:type="dxa"/>
          </w:tcPr>
          <w:p w:rsidR="00580371" w:rsidRPr="003747BE" w:rsidRDefault="00034FE9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Trimestrul</w:t>
            </w:r>
            <w:r w:rsidR="00E202E6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III</w:t>
            </w:r>
          </w:p>
        </w:tc>
        <w:tc>
          <w:tcPr>
            <w:tcW w:w="1560" w:type="dxa"/>
          </w:tcPr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CNAJGS,</w:t>
            </w:r>
          </w:p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CNAJGS,</w:t>
            </w:r>
          </w:p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</w:t>
            </w:r>
          </w:p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</w:t>
            </w:r>
          </w:p>
        </w:tc>
        <w:tc>
          <w:tcPr>
            <w:tcW w:w="1275" w:type="dxa"/>
            <w:shd w:val="clear" w:color="auto" w:fill="FFFFFF"/>
          </w:tcPr>
          <w:p w:rsidR="00580371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MJ</w:t>
            </w:r>
            <w:r w:rsidR="000E7448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, MF</w:t>
            </w:r>
          </w:p>
          <w:p w:rsidR="000E7448" w:rsidRDefault="000E7448" w:rsidP="000E744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580371" w:rsidRDefault="000E7448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  <w:p w:rsidR="00580371" w:rsidRPr="00AF7A94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</w:tcPr>
          <w:p w:rsidR="00D27604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1.</w:t>
            </w:r>
            <w:r w:rsidRPr="00CD35F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2760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Mecanism</w:t>
            </w:r>
            <w:r w:rsidRPr="00CD35F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de selectare</w:t>
            </w:r>
            <w:r w:rsidR="00D2760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transparent și non-discriminatoriu.</w:t>
            </w:r>
          </w:p>
          <w:p w:rsidR="00580371" w:rsidRPr="003747BE" w:rsidRDefault="00D27604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</w:t>
            </w:r>
            <w:r w:rsidR="00580371" w:rsidRPr="00CD35F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Mecanism de </w:t>
            </w:r>
            <w:r w:rsidR="00580371" w:rsidRPr="00CD35F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contractare și remunerare a para-juriștilor</w:t>
            </w:r>
            <w:r w:rsidR="00580371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revizuit</w:t>
            </w:r>
            <w:r w:rsidR="000E7448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și îmbunătățit.</w:t>
            </w:r>
          </w:p>
        </w:tc>
      </w:tr>
      <w:tr w:rsidR="00580371" w:rsidRPr="00B31884" w:rsidTr="000E7448">
        <w:trPr>
          <w:trHeight w:val="2255"/>
        </w:trPr>
        <w:tc>
          <w:tcPr>
            <w:tcW w:w="539" w:type="dxa"/>
          </w:tcPr>
          <w:p w:rsidR="00580371" w:rsidRPr="003747BE" w:rsidRDefault="009F2578" w:rsidP="005803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27</w:t>
            </w:r>
          </w:p>
        </w:tc>
        <w:tc>
          <w:tcPr>
            <w:tcW w:w="1871" w:type="dxa"/>
            <w:vMerge/>
          </w:tcPr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580371" w:rsidRPr="00A2340A" w:rsidRDefault="00580371" w:rsidP="00580371">
            <w:pP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A2340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Revizuirea mecanismului de instruire inițială și continuă a para-juriștilor</w:t>
            </w:r>
          </w:p>
        </w:tc>
        <w:tc>
          <w:tcPr>
            <w:tcW w:w="1417" w:type="dxa"/>
          </w:tcPr>
          <w:p w:rsidR="00580371" w:rsidRPr="003747BE" w:rsidRDefault="00E202E6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Trimestru</w:t>
            </w:r>
            <w:r w:rsidR="00580371"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IV</w:t>
            </w:r>
          </w:p>
        </w:tc>
        <w:tc>
          <w:tcPr>
            <w:tcW w:w="1560" w:type="dxa"/>
          </w:tcPr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CNAJGS,</w:t>
            </w:r>
          </w:p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</w:t>
            </w:r>
          </w:p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75" w:type="dxa"/>
          </w:tcPr>
          <w:p w:rsidR="000E7448" w:rsidRDefault="000E7448" w:rsidP="000E744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MJ , MF</w:t>
            </w:r>
          </w:p>
          <w:p w:rsidR="000E7448" w:rsidRDefault="000E7448" w:rsidP="000E744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vAlign w:val="center"/>
          </w:tcPr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</w:tc>
        <w:tc>
          <w:tcPr>
            <w:tcW w:w="2551" w:type="dxa"/>
          </w:tcPr>
          <w:p w:rsidR="00580371" w:rsidRPr="003747BE" w:rsidRDefault="00580371" w:rsidP="0058037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 w:rsidR="000E7448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Mecanism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F6720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de instruire inițială și continuă a para-juriștilor</w:t>
            </w:r>
            <w:r w:rsidR="000E7448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revizuit și îmbunătățit.</w:t>
            </w:r>
          </w:p>
        </w:tc>
      </w:tr>
      <w:tr w:rsidR="00034FE9" w:rsidRPr="00B31884" w:rsidTr="000E7448">
        <w:trPr>
          <w:trHeight w:val="559"/>
        </w:trPr>
        <w:tc>
          <w:tcPr>
            <w:tcW w:w="539" w:type="dxa"/>
          </w:tcPr>
          <w:p w:rsidR="00034FE9" w:rsidRPr="003747BE" w:rsidRDefault="009F2578" w:rsidP="00034FE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28</w:t>
            </w:r>
          </w:p>
        </w:tc>
        <w:tc>
          <w:tcPr>
            <w:tcW w:w="1871" w:type="dxa"/>
            <w:vMerge/>
          </w:tcPr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A2340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Revizuirea mecanismului de responsabilizare a para-juriștilor, inclusiv a cadrului normativ cu privire la conflictele de interese și incompatibilități</w:t>
            </w:r>
          </w:p>
        </w:tc>
        <w:tc>
          <w:tcPr>
            <w:tcW w:w="1417" w:type="dxa"/>
            <w:shd w:val="clear" w:color="auto" w:fill="auto"/>
          </w:tcPr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Trimestrul II</w:t>
            </w:r>
          </w:p>
        </w:tc>
        <w:tc>
          <w:tcPr>
            <w:tcW w:w="1560" w:type="dxa"/>
            <w:shd w:val="clear" w:color="auto" w:fill="auto"/>
          </w:tcPr>
          <w:p w:rsidR="00034FE9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,</w:t>
            </w:r>
          </w:p>
          <w:p w:rsidR="00034FE9" w:rsidRPr="008051F3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8051F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</w:t>
            </w:r>
          </w:p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8051F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</w:t>
            </w:r>
          </w:p>
        </w:tc>
        <w:tc>
          <w:tcPr>
            <w:tcW w:w="1275" w:type="dxa"/>
            <w:shd w:val="clear" w:color="auto" w:fill="auto"/>
          </w:tcPr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</w:tc>
        <w:tc>
          <w:tcPr>
            <w:tcW w:w="1560" w:type="dxa"/>
            <w:shd w:val="clear" w:color="auto" w:fill="auto"/>
          </w:tcPr>
          <w:p w:rsidR="00034FE9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  <w:p w:rsidR="00034FE9" w:rsidRPr="00AF7A94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Mecanism</w:t>
            </w:r>
            <w:r w:rsidRPr="00F6720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de resp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onsabilizare a para-juriștilor revizuit.</w:t>
            </w:r>
          </w:p>
        </w:tc>
      </w:tr>
      <w:tr w:rsidR="00034FE9" w:rsidRPr="003747BE" w:rsidTr="00B4180C">
        <w:trPr>
          <w:trHeight w:val="1390"/>
        </w:trPr>
        <w:tc>
          <w:tcPr>
            <w:tcW w:w="539" w:type="dxa"/>
          </w:tcPr>
          <w:p w:rsidR="00034FE9" w:rsidRPr="003747BE" w:rsidRDefault="009F2578" w:rsidP="00034FE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29</w:t>
            </w:r>
          </w:p>
        </w:tc>
        <w:tc>
          <w:tcPr>
            <w:tcW w:w="1871" w:type="dxa"/>
            <w:vMerge/>
          </w:tcPr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034FE9" w:rsidRPr="003747BE" w:rsidRDefault="009F2578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Testarea</w:t>
            </w:r>
            <w:r w:rsidR="00034FE9" w:rsidRPr="00A2340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mecanismului de acordare a asistenței juridice primare specializate unor anumite categorii defavorizate ale populației prin intermediul para-juriștilor specializați</w:t>
            </w:r>
          </w:p>
        </w:tc>
        <w:tc>
          <w:tcPr>
            <w:tcW w:w="1417" w:type="dxa"/>
            <w:shd w:val="clear" w:color="auto" w:fill="auto"/>
          </w:tcPr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Trimestrul I</w:t>
            </w:r>
            <w:r w:rsidR="009F2578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-III</w:t>
            </w:r>
          </w:p>
        </w:tc>
        <w:tc>
          <w:tcPr>
            <w:tcW w:w="1560" w:type="dxa"/>
            <w:shd w:val="clear" w:color="auto" w:fill="auto"/>
          </w:tcPr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AA al CNAJGS,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</w:t>
            </w:r>
          </w:p>
        </w:tc>
        <w:tc>
          <w:tcPr>
            <w:tcW w:w="1275" w:type="dxa"/>
            <w:shd w:val="clear" w:color="auto" w:fill="auto"/>
          </w:tcPr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FSM și alți parteneri de dezvoltare</w:t>
            </w:r>
            <w:r w:rsidRPr="00DF055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34FE9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  <w:p w:rsidR="00034FE9" w:rsidRPr="00AF7A94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Mecanism pilotat.</w:t>
            </w:r>
          </w:p>
          <w:p w:rsidR="00034FE9" w:rsidRPr="003747BE" w:rsidRDefault="00034FE9" w:rsidP="00034FE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46134" w:rsidRPr="003747BE" w:rsidTr="000E7448">
        <w:trPr>
          <w:trHeight w:val="1390"/>
        </w:trPr>
        <w:tc>
          <w:tcPr>
            <w:tcW w:w="539" w:type="dxa"/>
          </w:tcPr>
          <w:p w:rsidR="00A46134" w:rsidRPr="003747BE" w:rsidRDefault="00A46134" w:rsidP="00A4613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0</w:t>
            </w:r>
          </w:p>
        </w:tc>
        <w:tc>
          <w:tcPr>
            <w:tcW w:w="1871" w:type="dxa"/>
            <w:vMerge/>
          </w:tcPr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A4613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I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nstruirea inițială,</w:t>
            </w:r>
            <w:r w:rsidRPr="00A46134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continuă și asistență metodică oferita para-juriștilor şi consolidarea</w:t>
            </w:r>
            <w:r w:rsidRPr="00B27F2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parteneriatelor cu instituțiile do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tate cu competențe de instruire.</w:t>
            </w:r>
          </w:p>
        </w:tc>
        <w:tc>
          <w:tcPr>
            <w:tcW w:w="1417" w:type="dxa"/>
            <w:shd w:val="clear" w:color="auto" w:fill="auto"/>
          </w:tcPr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</w:t>
            </w:r>
          </w:p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CNAJGS,</w:t>
            </w:r>
          </w:p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OT ale CNAJGS,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Membrii 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CNAJGS</w:t>
            </w:r>
          </w:p>
        </w:tc>
        <w:tc>
          <w:tcPr>
            <w:tcW w:w="1275" w:type="dxa"/>
            <w:shd w:val="clear" w:color="auto" w:fill="auto"/>
          </w:tcPr>
          <w:p w:rsidR="00A46134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FSM și alți</w:t>
            </w:r>
          </w:p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de dezvoltare</w:t>
            </w:r>
          </w:p>
        </w:tc>
        <w:tc>
          <w:tcPr>
            <w:tcW w:w="1560" w:type="dxa"/>
            <w:vMerge/>
            <w:shd w:val="clear" w:color="auto" w:fill="auto"/>
          </w:tcPr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A46134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Număr de evenimente de instruire organizate și calitatea programelor de instruire.</w:t>
            </w:r>
          </w:p>
          <w:p w:rsidR="00A46134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Număr</w:t>
            </w:r>
            <w:r w:rsidRPr="0074331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para-juriști instruiți.</w:t>
            </w:r>
          </w:p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3. Parteneriate consolidate.</w:t>
            </w:r>
          </w:p>
        </w:tc>
      </w:tr>
      <w:tr w:rsidR="00A46134" w:rsidRPr="00B31884" w:rsidTr="000E7448">
        <w:trPr>
          <w:trHeight w:val="1390"/>
        </w:trPr>
        <w:tc>
          <w:tcPr>
            <w:tcW w:w="539" w:type="dxa"/>
          </w:tcPr>
          <w:p w:rsidR="00A46134" w:rsidRPr="003747BE" w:rsidRDefault="00A46134" w:rsidP="00A4613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lastRenderedPageBreak/>
              <w:t>3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871" w:type="dxa"/>
            <w:vMerge/>
          </w:tcPr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A2340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Dezvoltarea platformei on-line de acordare a asistenței juridice primare care permite beneficiarilor să-și rezolve problemele de ordin juridic la distanță</w:t>
            </w:r>
          </w:p>
        </w:tc>
        <w:tc>
          <w:tcPr>
            <w:tcW w:w="1417" w:type="dxa"/>
            <w:shd w:val="clear" w:color="auto" w:fill="auto"/>
          </w:tcPr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A46134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CNAJGS,</w:t>
            </w:r>
          </w:p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CNAJGS,</w:t>
            </w:r>
          </w:p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  <w:shd w:val="clear" w:color="auto" w:fill="auto"/>
          </w:tcPr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0"/>
                <w:szCs w:val="20"/>
                <w:lang w:val="ro-RO"/>
              </w:rPr>
            </w:pPr>
            <w:r w:rsidRPr="00A93A0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</w:tc>
        <w:tc>
          <w:tcPr>
            <w:tcW w:w="1560" w:type="dxa"/>
            <w:vMerge/>
            <w:shd w:val="clear" w:color="auto" w:fill="auto"/>
          </w:tcPr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A46134" w:rsidRPr="003747BE" w:rsidRDefault="00A46134" w:rsidP="00A461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</w:t>
            </w:r>
            <w:r w:rsidRPr="00CD35F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Pr="00CD35F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Platformă on-line de acordare a asistenței juridice primare la distanță dezvoltată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  <w:tr w:rsidR="006837E7" w:rsidRPr="00B31884" w:rsidTr="000E7448">
        <w:trPr>
          <w:trHeight w:val="1390"/>
        </w:trPr>
        <w:tc>
          <w:tcPr>
            <w:tcW w:w="539" w:type="dxa"/>
          </w:tcPr>
          <w:p w:rsidR="006837E7" w:rsidRPr="003747BE" w:rsidRDefault="006837E7" w:rsidP="006837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871" w:type="dxa"/>
            <w:vMerge/>
          </w:tcPr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A2340A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Pilotarea unor noi modele de acordare a asistenţei juri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dice primare garantate de stat.</w:t>
            </w:r>
          </w:p>
        </w:tc>
        <w:tc>
          <w:tcPr>
            <w:tcW w:w="1417" w:type="dxa"/>
            <w:shd w:val="clear" w:color="auto" w:fill="auto"/>
          </w:tcPr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837E7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</w:t>
            </w:r>
          </w:p>
          <w:p w:rsidR="006837E7" w:rsidRPr="00A93A0B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A93A0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</w:t>
            </w:r>
          </w:p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A93A0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  <w:shd w:val="clear" w:color="auto" w:fill="auto"/>
          </w:tcPr>
          <w:p w:rsidR="006837E7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6837E7" w:rsidRPr="00A93A0B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A93A0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</w:tc>
        <w:tc>
          <w:tcPr>
            <w:tcW w:w="1560" w:type="dxa"/>
            <w:shd w:val="clear" w:color="auto" w:fill="auto"/>
          </w:tcPr>
          <w:p w:rsidR="006837E7" w:rsidRPr="00A93A0B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A93A0B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 w:rsidRPr="00CD35F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Noi modele de acordare a asistenţei juridice garantate de stat pilotate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  <w:tr w:rsidR="006837E7" w:rsidRPr="00B31884" w:rsidTr="000E7448">
        <w:trPr>
          <w:trHeight w:val="60"/>
        </w:trPr>
        <w:tc>
          <w:tcPr>
            <w:tcW w:w="539" w:type="dxa"/>
            <w:shd w:val="clear" w:color="auto" w:fill="auto"/>
          </w:tcPr>
          <w:p w:rsidR="006837E7" w:rsidRPr="003747BE" w:rsidRDefault="0013404C" w:rsidP="006837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33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  <w:p w:rsidR="006837E7" w:rsidRPr="003747BE" w:rsidRDefault="00081D4C" w:rsidP="006837E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  <w:r w:rsidRPr="00D90220">
              <w:rPr>
                <w:rFonts w:ascii="Times New Roman" w:eastAsia="SimSun" w:hAnsi="Times New Roman" w:cs="Times New Roman"/>
                <w:b/>
                <w:color w:val="0070C0"/>
                <w:sz w:val="20"/>
                <w:szCs w:val="20"/>
                <w:lang w:val="ro-RO"/>
              </w:rPr>
              <w:t>Asigurarea transparenței de funcționare a sistemului de acordare a asistenței juridice garantate de stat și a accesului de informație cu caracter juridic și consolidarea parteneriatelor</w:t>
            </w:r>
          </w:p>
        </w:tc>
        <w:tc>
          <w:tcPr>
            <w:tcW w:w="2977" w:type="dxa"/>
            <w:shd w:val="clear" w:color="auto" w:fill="auto"/>
          </w:tcPr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Desfășurarea campaniilor de informare a publicului cu privire la asistența juridică  garantată de stat</w:t>
            </w:r>
            <w:r w:rsidR="00AF7887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13404C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CNAJGS,</w:t>
            </w:r>
          </w:p>
          <w:p w:rsidR="001340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CNAJGS,</w:t>
            </w:r>
          </w:p>
          <w:p w:rsidR="006837E7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  <w:shd w:val="clear" w:color="auto" w:fill="auto"/>
          </w:tcPr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</w:tc>
        <w:tc>
          <w:tcPr>
            <w:tcW w:w="1560" w:type="dxa"/>
            <w:shd w:val="clear" w:color="auto" w:fill="auto"/>
          </w:tcPr>
          <w:p w:rsidR="001340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2015-2017</w:t>
            </w:r>
          </w:p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1. Pliante elaborate și distribuite.</w:t>
            </w:r>
          </w:p>
          <w:p w:rsidR="006837E7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2. Difuzare</w:t>
            </w:r>
            <w:r w:rsidR="0013404C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 spot-urilor publicitare la TV, după caz elaborarea de noi spoturi.</w:t>
            </w:r>
          </w:p>
          <w:p w:rsidR="009017CA" w:rsidRPr="003747BE" w:rsidRDefault="009017CA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3. Emisiuni radio și TV, articole în presă dedicate AJGS.</w:t>
            </w:r>
          </w:p>
          <w:p w:rsidR="006837E7" w:rsidRPr="003747BE" w:rsidRDefault="006837E7" w:rsidP="006837E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81D4C" w:rsidRPr="003747BE" w:rsidTr="000E7448">
        <w:trPr>
          <w:trHeight w:val="60"/>
        </w:trPr>
        <w:tc>
          <w:tcPr>
            <w:tcW w:w="539" w:type="dxa"/>
            <w:shd w:val="clear" w:color="auto" w:fill="auto"/>
          </w:tcPr>
          <w:p w:rsidR="00081D4C" w:rsidRPr="003747BE" w:rsidRDefault="0013404C" w:rsidP="00081D4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34</w:t>
            </w:r>
          </w:p>
        </w:tc>
        <w:tc>
          <w:tcPr>
            <w:tcW w:w="1871" w:type="dxa"/>
            <w:vMerge/>
            <w:shd w:val="clear" w:color="auto" w:fill="auto"/>
          </w:tcPr>
          <w:p w:rsidR="00081D4C" w:rsidRPr="003747BE" w:rsidRDefault="00081D4C" w:rsidP="00081D4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081D4C" w:rsidRPr="003747BE" w:rsidRDefault="00081D4C" w:rsidP="00081D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Plasarea informației relevante pe pagina web a CNAJGS</w:t>
            </w:r>
            <w:r w:rsidR="000A42C1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81D4C" w:rsidRPr="003747BE" w:rsidRDefault="00081D4C" w:rsidP="00081D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13404C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CNAJGS,</w:t>
            </w:r>
          </w:p>
          <w:p w:rsidR="001340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CNAJGS,</w:t>
            </w:r>
          </w:p>
          <w:p w:rsidR="00081D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  <w:shd w:val="clear" w:color="auto" w:fill="auto"/>
          </w:tcPr>
          <w:p w:rsidR="00081D4C" w:rsidRPr="003747BE" w:rsidRDefault="00081D4C" w:rsidP="00081D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</w:tc>
        <w:tc>
          <w:tcPr>
            <w:tcW w:w="1560" w:type="dxa"/>
            <w:shd w:val="clear" w:color="auto" w:fill="auto"/>
          </w:tcPr>
          <w:p w:rsidR="00081D4C" w:rsidRPr="003747BE" w:rsidRDefault="00081D4C" w:rsidP="00081D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081D4C" w:rsidRPr="003747BE" w:rsidRDefault="00081D4C" w:rsidP="00081D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2015-2017</w:t>
            </w:r>
          </w:p>
          <w:p w:rsidR="00081D4C" w:rsidRPr="003747BE" w:rsidRDefault="00081D4C" w:rsidP="00081D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  <w:p w:rsidR="00081D4C" w:rsidRPr="003747BE" w:rsidRDefault="00081D4C" w:rsidP="00081D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081D4C" w:rsidRPr="003747BE" w:rsidRDefault="00081D4C" w:rsidP="00081D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1. Pagina web a CNAJGS actualizată cu informații relevante activității sistemului.</w:t>
            </w:r>
          </w:p>
        </w:tc>
      </w:tr>
      <w:tr w:rsidR="0013404C" w:rsidRPr="00B31884" w:rsidTr="000E7448">
        <w:trPr>
          <w:trHeight w:val="60"/>
        </w:trPr>
        <w:tc>
          <w:tcPr>
            <w:tcW w:w="539" w:type="dxa"/>
            <w:shd w:val="clear" w:color="auto" w:fill="auto"/>
          </w:tcPr>
          <w:p w:rsidR="0013404C" w:rsidRPr="003747BE" w:rsidRDefault="0013404C" w:rsidP="0013404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35</w:t>
            </w:r>
          </w:p>
        </w:tc>
        <w:tc>
          <w:tcPr>
            <w:tcW w:w="1871" w:type="dxa"/>
            <w:shd w:val="clear" w:color="auto" w:fill="auto"/>
          </w:tcPr>
          <w:p w:rsidR="001340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795916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BD6B52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Asigurarea unei colaborări eficiente cu organele de drept în vederea respectării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dreptului la apărare.</w:t>
            </w:r>
          </w:p>
          <w:p w:rsidR="0013404C" w:rsidRPr="003747BE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340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13404C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CNAJGS,</w:t>
            </w:r>
          </w:p>
          <w:p w:rsidR="001340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CNAJGS,</w:t>
            </w:r>
          </w:p>
          <w:p w:rsidR="001340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  <w:shd w:val="clear" w:color="auto" w:fill="auto"/>
          </w:tcPr>
          <w:p w:rsidR="0013404C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MJ, </w:t>
            </w:r>
          </w:p>
          <w:p w:rsidR="0013404C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UA,</w:t>
            </w:r>
          </w:p>
          <w:p w:rsidR="0013404C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CSM,</w:t>
            </w:r>
          </w:p>
          <w:p w:rsidR="0013404C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Procuratura generală,</w:t>
            </w:r>
          </w:p>
          <w:p w:rsidR="001340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  <w:p w:rsidR="001340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1340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2015-2017</w:t>
            </w:r>
          </w:p>
          <w:p w:rsidR="001340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13404C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Întruniri efectuate.</w:t>
            </w:r>
          </w:p>
          <w:p w:rsidR="00795916" w:rsidRPr="003747BE" w:rsidRDefault="00795916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2. </w:t>
            </w:r>
            <w:r w:rsidRPr="00A23C02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Reprezentanţi ai sistemului de justiţie şi factori de decizie familiarizaţi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cu</w:t>
            </w:r>
            <w:r w:rsidRPr="00A23C02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A23C02">
              <w:rPr>
                <w:rFonts w:ascii="Times New Roman" w:eastAsia="SimSun" w:hAnsi="Times New Roman" w:cs="Times New Roman"/>
                <w:iCs/>
                <w:sz w:val="20"/>
                <w:szCs w:val="20"/>
                <w:lang w:val="ro-RO"/>
              </w:rPr>
              <w:t>sistemului de acordare a asistenţei juridice garantate de stat</w:t>
            </w:r>
            <w:r>
              <w:rPr>
                <w:rFonts w:ascii="Times New Roman" w:eastAsia="SimSun" w:hAnsi="Times New Roman" w:cs="Times New Roman"/>
                <w:iCs/>
                <w:sz w:val="20"/>
                <w:szCs w:val="20"/>
                <w:lang w:val="ro-RO"/>
              </w:rPr>
              <w:t>.</w:t>
            </w:r>
          </w:p>
          <w:p w:rsidR="0013404C" w:rsidRPr="003747BE" w:rsidRDefault="0013404C" w:rsidP="0013404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95916" w:rsidRPr="003747BE" w:rsidTr="00BC7EFF">
        <w:trPr>
          <w:trHeight w:val="2004"/>
        </w:trPr>
        <w:tc>
          <w:tcPr>
            <w:tcW w:w="539" w:type="dxa"/>
            <w:shd w:val="clear" w:color="auto" w:fill="auto"/>
          </w:tcPr>
          <w:p w:rsidR="00795916" w:rsidRPr="003747BE" w:rsidRDefault="00795916" w:rsidP="0079591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lastRenderedPageBreak/>
              <w:t>36</w:t>
            </w:r>
          </w:p>
        </w:tc>
        <w:tc>
          <w:tcPr>
            <w:tcW w:w="1871" w:type="dxa"/>
            <w:shd w:val="clear" w:color="auto" w:fill="auto"/>
          </w:tcPr>
          <w:p w:rsidR="00795916" w:rsidRPr="003747BE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795916" w:rsidRPr="003747BE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R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ealizarea întrunirilor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dedicate </w:t>
            </w: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asistenței juridice garantate de stat cu partenerii CNAJGS și ai Oficiilor teritoriale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95916" w:rsidRPr="003747BE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795916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CNAJGS,</w:t>
            </w:r>
          </w:p>
          <w:p w:rsidR="00795916" w:rsidRPr="003747BE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CNAJGS,</w:t>
            </w:r>
          </w:p>
          <w:p w:rsidR="00795916" w:rsidRPr="003747BE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  <w:shd w:val="clear" w:color="auto" w:fill="auto"/>
          </w:tcPr>
          <w:p w:rsidR="00795916" w:rsidRPr="003747BE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  <w:p w:rsidR="00795916" w:rsidRPr="003747BE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795916" w:rsidRPr="003747BE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2015-2017</w:t>
            </w:r>
          </w:p>
          <w:p w:rsidR="00795916" w:rsidRPr="003747BE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795916" w:rsidRPr="003747BE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Întruniri și vizite efectuate.</w:t>
            </w:r>
          </w:p>
          <w:p w:rsidR="00795916" w:rsidRPr="003747BE" w:rsidRDefault="00795916" w:rsidP="0079591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7887" w:rsidRPr="00B31884" w:rsidTr="00BC7EFF">
        <w:trPr>
          <w:trHeight w:val="2004"/>
        </w:trPr>
        <w:tc>
          <w:tcPr>
            <w:tcW w:w="539" w:type="dxa"/>
            <w:shd w:val="clear" w:color="auto" w:fill="auto"/>
          </w:tcPr>
          <w:p w:rsidR="00AF7887" w:rsidRPr="003747BE" w:rsidRDefault="00AF7887" w:rsidP="00AF788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37</w:t>
            </w:r>
          </w:p>
        </w:tc>
        <w:tc>
          <w:tcPr>
            <w:tcW w:w="1871" w:type="dxa"/>
            <w:shd w:val="clear" w:color="auto" w:fill="auto"/>
          </w:tcPr>
          <w:p w:rsidR="00AF7887" w:rsidRPr="003747BE" w:rsidRDefault="00AF7887" w:rsidP="00AF788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AF7887" w:rsidRPr="003747BE" w:rsidRDefault="00AF7887" w:rsidP="00AF788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Consolidarea și formarea de noi</w:t>
            </w:r>
            <w:r w:rsidRPr="00BD6B52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parteneriate d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urabile cu asociaţiile obşteşti și</w:t>
            </w:r>
            <w:r w:rsidRPr="00BD6B52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instituţiile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publice</w:t>
            </w:r>
            <w:r w:rsidRPr="00BD6B52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în vederea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dezvoltării, mediatizării și cercetării</w:t>
            </w:r>
            <w:r w:rsidRPr="00BD6B52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 xml:space="preserve"> domeniului asistenţei juridice garantate de stat, promovării accesului la informaţie cu caracter juridic, precum şi cooptării voluntarilor în sistem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F7887" w:rsidRPr="003747BE" w:rsidRDefault="00AF7887" w:rsidP="00AF788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560" w:type="dxa"/>
            <w:shd w:val="clear" w:color="auto" w:fill="auto"/>
          </w:tcPr>
          <w:p w:rsidR="00AF7887" w:rsidRDefault="00AF7887" w:rsidP="00AF788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AA al CNAJGS,</w:t>
            </w:r>
          </w:p>
          <w:p w:rsidR="00AF7887" w:rsidRPr="003747BE" w:rsidRDefault="00AF7887" w:rsidP="00AF788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OT ale CNAJGS,</w:t>
            </w:r>
          </w:p>
          <w:p w:rsidR="00AF7887" w:rsidRPr="003747BE" w:rsidRDefault="00AF7887" w:rsidP="00AF788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Membrii CNAJGS</w:t>
            </w:r>
          </w:p>
        </w:tc>
        <w:tc>
          <w:tcPr>
            <w:tcW w:w="1275" w:type="dxa"/>
            <w:shd w:val="clear" w:color="auto" w:fill="auto"/>
          </w:tcPr>
          <w:p w:rsidR="00AF7887" w:rsidRPr="003747BE" w:rsidRDefault="00AF7887" w:rsidP="00AF788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3747BE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Partenerii de dezvoltare</w:t>
            </w:r>
          </w:p>
          <w:p w:rsidR="00AF7887" w:rsidRDefault="00AF7887" w:rsidP="00AF788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AF7887" w:rsidRPr="00B92163" w:rsidRDefault="00AF7887" w:rsidP="00AF788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 w:rsidRPr="00B92163"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Strategia CNAJGS 2018-2020</w:t>
            </w:r>
          </w:p>
          <w:p w:rsidR="00AF7887" w:rsidRPr="003747BE" w:rsidRDefault="00AF7887" w:rsidP="00AF788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AF7887" w:rsidRPr="00E17766" w:rsidRDefault="00AF7887" w:rsidP="00AF7887">
            <w:pP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o-RO"/>
              </w:rPr>
              <w:t>1. Acorduri de colaborare prelungite, după caz noi încheiate.</w:t>
            </w:r>
          </w:p>
        </w:tc>
      </w:tr>
    </w:tbl>
    <w:p w:rsidR="003747BE" w:rsidRPr="003747BE" w:rsidRDefault="003747BE" w:rsidP="003747BE">
      <w:pPr>
        <w:spacing w:after="0" w:line="240" w:lineRule="auto"/>
        <w:ind w:left="2100"/>
        <w:rPr>
          <w:rFonts w:ascii="Times New Roman" w:eastAsia="SimSun" w:hAnsi="Times New Roman" w:cs="Times New Roman"/>
          <w:sz w:val="20"/>
          <w:szCs w:val="20"/>
          <w:lang w:val="ro-RO"/>
        </w:rPr>
      </w:pPr>
    </w:p>
    <w:p w:rsidR="003747BE" w:rsidRPr="003747BE" w:rsidRDefault="003747BE" w:rsidP="003747B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ro-RO" w:eastAsia="ru-RU"/>
        </w:rPr>
      </w:pPr>
    </w:p>
    <w:p w:rsidR="003747BE" w:rsidRDefault="003747BE" w:rsidP="003747BE">
      <w:pPr>
        <w:spacing w:after="160" w:line="259" w:lineRule="auto"/>
        <w:rPr>
          <w:rFonts w:ascii="Calibri" w:eastAsia="Calibri" w:hAnsi="Calibri" w:cs="Times New Roman"/>
          <w:sz w:val="20"/>
          <w:szCs w:val="20"/>
          <w:lang w:val="ro-RO" w:eastAsia="en-US"/>
        </w:rPr>
      </w:pPr>
    </w:p>
    <w:p w:rsidR="00203170" w:rsidRPr="008253B3" w:rsidRDefault="00203170">
      <w:pPr>
        <w:rPr>
          <w:lang w:val="fr-FR"/>
        </w:rPr>
      </w:pPr>
    </w:p>
    <w:sectPr w:rsidR="00203170" w:rsidRPr="008253B3" w:rsidSect="002E744D">
      <w:headerReference w:type="default" r:id="rId6"/>
      <w:footerReference w:type="even" r:id="rId7"/>
      <w:footerReference w:type="default" r:id="rId8"/>
      <w:pgSz w:w="15840" w:h="12240" w:orient="landscape"/>
      <w:pgMar w:top="851" w:right="95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65" w:rsidRDefault="00FC1565" w:rsidP="003747BE">
      <w:pPr>
        <w:spacing w:after="0" w:line="240" w:lineRule="auto"/>
      </w:pPr>
      <w:r>
        <w:separator/>
      </w:r>
    </w:p>
  </w:endnote>
  <w:endnote w:type="continuationSeparator" w:id="0">
    <w:p w:rsidR="00FC1565" w:rsidRDefault="00FC1565" w:rsidP="0037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48" w:rsidRDefault="000E7448" w:rsidP="002E744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7448" w:rsidRDefault="000E7448" w:rsidP="002E74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48" w:rsidRDefault="000E7448" w:rsidP="002E744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638A">
      <w:rPr>
        <w:rStyle w:val="a7"/>
        <w:noProof/>
      </w:rPr>
      <w:t>2</w:t>
    </w:r>
    <w:r>
      <w:rPr>
        <w:rStyle w:val="a7"/>
      </w:rPr>
      <w:fldChar w:fldCharType="end"/>
    </w:r>
  </w:p>
  <w:p w:rsidR="000E7448" w:rsidRDefault="000E7448" w:rsidP="002E74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65" w:rsidRDefault="00FC1565" w:rsidP="003747BE">
      <w:pPr>
        <w:spacing w:after="0" w:line="240" w:lineRule="auto"/>
      </w:pPr>
      <w:r>
        <w:separator/>
      </w:r>
    </w:p>
  </w:footnote>
  <w:footnote w:type="continuationSeparator" w:id="0">
    <w:p w:rsidR="00FC1565" w:rsidRDefault="00FC1565" w:rsidP="003747BE">
      <w:pPr>
        <w:spacing w:after="0" w:line="240" w:lineRule="auto"/>
      </w:pPr>
      <w:r>
        <w:continuationSeparator/>
      </w:r>
    </w:p>
  </w:footnote>
  <w:footnote w:id="1">
    <w:p w:rsidR="000E7448" w:rsidRPr="008253B3" w:rsidRDefault="000E7448" w:rsidP="003747BE">
      <w:pPr>
        <w:pStyle w:val="a8"/>
        <w:rPr>
          <w:sz w:val="18"/>
          <w:szCs w:val="18"/>
          <w:lang w:val="fr-FR"/>
        </w:rPr>
      </w:pPr>
      <w:r w:rsidRPr="002C52B7">
        <w:rPr>
          <w:rStyle w:val="aa"/>
          <w:rFonts w:ascii="Times New Roman" w:hAnsi="Times New Roman"/>
          <w:sz w:val="18"/>
          <w:szCs w:val="18"/>
          <w:lang w:val="ro-RO"/>
        </w:rPr>
        <w:footnoteRef/>
      </w:r>
      <w:r w:rsidRPr="002C52B7">
        <w:rPr>
          <w:rFonts w:ascii="Times New Roman" w:hAnsi="Times New Roman"/>
          <w:sz w:val="18"/>
          <w:szCs w:val="18"/>
          <w:lang w:val="ro-RO"/>
        </w:rPr>
        <w:t xml:space="preserve"> Consiliul Naţional pentru Asistenţa Juridică Garantată de Stat</w:t>
      </w:r>
    </w:p>
  </w:footnote>
  <w:footnote w:id="2">
    <w:p w:rsidR="000E7448" w:rsidRPr="008253B3" w:rsidRDefault="000E7448" w:rsidP="003747BE">
      <w:pPr>
        <w:pStyle w:val="a8"/>
        <w:rPr>
          <w:sz w:val="18"/>
          <w:szCs w:val="18"/>
          <w:lang w:val="fr-FR"/>
        </w:rPr>
      </w:pPr>
      <w:r w:rsidRPr="002C52B7">
        <w:rPr>
          <w:rStyle w:val="aa"/>
          <w:rFonts w:ascii="Times New Roman" w:hAnsi="Times New Roman"/>
          <w:sz w:val="18"/>
          <w:szCs w:val="18"/>
          <w:lang w:val="ro-RO"/>
        </w:rPr>
        <w:footnoteRef/>
      </w:r>
      <w:r w:rsidRPr="002C52B7">
        <w:rPr>
          <w:rFonts w:ascii="Times New Roman" w:hAnsi="Times New Roman"/>
          <w:sz w:val="18"/>
          <w:szCs w:val="18"/>
          <w:lang w:val="ro-RO"/>
        </w:rPr>
        <w:t xml:space="preserve"> Aparatul administrativ al CNAJGS</w:t>
      </w:r>
    </w:p>
  </w:footnote>
  <w:footnote w:id="3">
    <w:p w:rsidR="000E7448" w:rsidRPr="008253B3" w:rsidRDefault="000E7448" w:rsidP="003747BE">
      <w:pPr>
        <w:pStyle w:val="a8"/>
        <w:rPr>
          <w:sz w:val="18"/>
          <w:szCs w:val="18"/>
          <w:lang w:val="fr-FR"/>
        </w:rPr>
      </w:pPr>
      <w:r w:rsidRPr="002C52B7">
        <w:rPr>
          <w:rStyle w:val="aa"/>
          <w:rFonts w:ascii="Times New Roman" w:hAnsi="Times New Roman"/>
          <w:sz w:val="18"/>
          <w:szCs w:val="18"/>
          <w:lang w:val="ro-RO"/>
        </w:rPr>
        <w:footnoteRef/>
      </w:r>
      <w:r w:rsidRPr="002C52B7">
        <w:rPr>
          <w:rFonts w:ascii="Times New Roman" w:hAnsi="Times New Roman"/>
          <w:sz w:val="18"/>
          <w:szCs w:val="18"/>
          <w:lang w:val="ro-RO"/>
        </w:rPr>
        <w:t xml:space="preserve"> Oficiile teritoriale ale CNAJGS</w:t>
      </w:r>
    </w:p>
  </w:footnote>
  <w:footnote w:id="4">
    <w:p w:rsidR="000E7448" w:rsidRPr="008253B3" w:rsidRDefault="000E7448" w:rsidP="004059B7">
      <w:pPr>
        <w:pStyle w:val="a8"/>
        <w:rPr>
          <w:sz w:val="18"/>
          <w:szCs w:val="18"/>
          <w:lang w:val="fr-FR"/>
        </w:rPr>
      </w:pPr>
      <w:r w:rsidRPr="002C52B7">
        <w:rPr>
          <w:rStyle w:val="aa"/>
          <w:rFonts w:ascii="Times New Roman" w:hAnsi="Times New Roman"/>
          <w:sz w:val="18"/>
          <w:szCs w:val="18"/>
        </w:rPr>
        <w:footnoteRef/>
      </w:r>
      <w:r w:rsidRPr="008253B3">
        <w:rPr>
          <w:rFonts w:ascii="Times New Roman" w:hAnsi="Times New Roman"/>
          <w:sz w:val="18"/>
          <w:szCs w:val="18"/>
          <w:lang w:val="fr-FR"/>
        </w:rPr>
        <w:t xml:space="preserve"> Nu sunt implicaţi partenerii CNAJGS şi nu au fost identificaţi donatori.</w:t>
      </w:r>
    </w:p>
  </w:footnote>
  <w:footnote w:id="5">
    <w:p w:rsidR="000E7448" w:rsidRPr="008253B3" w:rsidRDefault="000E7448" w:rsidP="003747BE">
      <w:pPr>
        <w:pStyle w:val="a8"/>
        <w:rPr>
          <w:sz w:val="18"/>
          <w:szCs w:val="18"/>
          <w:lang w:val="fr-FR"/>
        </w:rPr>
      </w:pPr>
      <w:r w:rsidRPr="002C52B7">
        <w:rPr>
          <w:rStyle w:val="aa"/>
          <w:rFonts w:ascii="Times New Roman" w:hAnsi="Times New Roman"/>
          <w:sz w:val="18"/>
          <w:szCs w:val="18"/>
          <w:lang w:val="ro-RO"/>
        </w:rPr>
        <w:footnoteRef/>
      </w:r>
      <w:r w:rsidRPr="002C52B7">
        <w:rPr>
          <w:rFonts w:ascii="Times New Roman" w:hAnsi="Times New Roman"/>
          <w:sz w:val="18"/>
          <w:szCs w:val="18"/>
          <w:lang w:val="ro-RO"/>
        </w:rPr>
        <w:t xml:space="preserve"> Strategia de Activitate în Sistemul de Acordare a Asistenţei Juridice Garantate de Stat pentru anii 2015-2017</w:t>
      </w:r>
    </w:p>
  </w:footnote>
  <w:footnote w:id="6">
    <w:p w:rsidR="000E7448" w:rsidRPr="008253B3" w:rsidRDefault="000E7448" w:rsidP="003747BE">
      <w:pPr>
        <w:pStyle w:val="a8"/>
        <w:rPr>
          <w:sz w:val="18"/>
          <w:szCs w:val="18"/>
          <w:lang w:val="fr-FR"/>
        </w:rPr>
      </w:pPr>
      <w:r w:rsidRPr="002C52B7">
        <w:rPr>
          <w:rStyle w:val="aa"/>
          <w:rFonts w:ascii="Times New Roman" w:hAnsi="Times New Roman"/>
          <w:sz w:val="18"/>
          <w:szCs w:val="18"/>
        </w:rPr>
        <w:footnoteRef/>
      </w:r>
      <w:r w:rsidRPr="002C52B7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2C52B7">
        <w:rPr>
          <w:rFonts w:ascii="Times New Roman" w:hAnsi="Times New Roman"/>
          <w:sz w:val="18"/>
          <w:szCs w:val="18"/>
          <w:lang w:val="ro-RO"/>
        </w:rPr>
        <w:t>Ministerul Finanţelor</w:t>
      </w:r>
    </w:p>
  </w:footnote>
  <w:footnote w:id="7">
    <w:p w:rsidR="000E7448" w:rsidRPr="008253B3" w:rsidRDefault="000E7448" w:rsidP="003747BE">
      <w:pPr>
        <w:pStyle w:val="a8"/>
        <w:rPr>
          <w:sz w:val="18"/>
          <w:szCs w:val="18"/>
          <w:lang w:val="fr-FR"/>
        </w:rPr>
      </w:pPr>
      <w:r w:rsidRPr="002C52B7">
        <w:rPr>
          <w:rStyle w:val="aa"/>
          <w:rFonts w:ascii="Times New Roman" w:hAnsi="Times New Roman"/>
          <w:sz w:val="18"/>
          <w:szCs w:val="18"/>
        </w:rPr>
        <w:footnoteRef/>
      </w:r>
      <w:r w:rsidRPr="008253B3">
        <w:rPr>
          <w:rFonts w:ascii="Times New Roman" w:hAnsi="Times New Roman"/>
          <w:sz w:val="18"/>
          <w:szCs w:val="18"/>
          <w:lang w:val="fr-FR"/>
        </w:rPr>
        <w:t xml:space="preserve"> Asistenţă juridică garantată de stat</w:t>
      </w:r>
    </w:p>
  </w:footnote>
  <w:footnote w:id="8">
    <w:p w:rsidR="000E7448" w:rsidRPr="008253B3" w:rsidRDefault="000E7448" w:rsidP="003747BE">
      <w:pPr>
        <w:pStyle w:val="a8"/>
        <w:rPr>
          <w:sz w:val="18"/>
          <w:szCs w:val="18"/>
          <w:lang w:val="fr-FR"/>
        </w:rPr>
      </w:pPr>
      <w:r w:rsidRPr="002C52B7">
        <w:rPr>
          <w:rStyle w:val="aa"/>
          <w:rFonts w:ascii="Times New Roman" w:hAnsi="Times New Roman"/>
          <w:sz w:val="18"/>
          <w:szCs w:val="18"/>
          <w:lang w:val="ro-RO"/>
        </w:rPr>
        <w:footnoteRef/>
      </w:r>
      <w:r w:rsidRPr="002C52B7">
        <w:rPr>
          <w:rFonts w:ascii="Times New Roman" w:hAnsi="Times New Roman"/>
          <w:sz w:val="18"/>
          <w:szCs w:val="18"/>
          <w:lang w:val="ro-RO"/>
        </w:rPr>
        <w:t xml:space="preserve">  Casa Naţională de Asigurări Sociale</w:t>
      </w:r>
    </w:p>
  </w:footnote>
  <w:footnote w:id="9">
    <w:p w:rsidR="000E7448" w:rsidRPr="008253B3" w:rsidRDefault="000E7448" w:rsidP="003747BE">
      <w:pPr>
        <w:pStyle w:val="a8"/>
        <w:rPr>
          <w:sz w:val="18"/>
          <w:szCs w:val="18"/>
          <w:lang w:val="fr-FR"/>
        </w:rPr>
      </w:pPr>
      <w:r w:rsidRPr="002C52B7">
        <w:rPr>
          <w:rStyle w:val="aa"/>
          <w:rFonts w:ascii="Times New Roman" w:hAnsi="Times New Roman"/>
          <w:sz w:val="18"/>
          <w:szCs w:val="18"/>
          <w:lang w:val="ro-RO"/>
        </w:rPr>
        <w:footnoteRef/>
      </w:r>
      <w:r w:rsidRPr="002C52B7">
        <w:rPr>
          <w:rFonts w:ascii="Times New Roman" w:hAnsi="Times New Roman"/>
          <w:sz w:val="18"/>
          <w:szCs w:val="18"/>
          <w:lang w:val="ro-RO"/>
        </w:rPr>
        <w:t xml:space="preserve">  Compania Naţională de Asigurări în Medicină</w:t>
      </w:r>
    </w:p>
  </w:footnote>
  <w:footnote w:id="10">
    <w:p w:rsidR="000E7448" w:rsidRPr="008D2BC7" w:rsidRDefault="000E7448">
      <w:pPr>
        <w:pStyle w:val="a8"/>
        <w:rPr>
          <w:lang w:val="ro-RO"/>
        </w:rPr>
      </w:pPr>
      <w:r>
        <w:rPr>
          <w:rStyle w:val="aa"/>
        </w:rPr>
        <w:footnoteRef/>
      </w:r>
      <w:r w:rsidRPr="008253B3">
        <w:rPr>
          <w:lang w:val="fr-FR"/>
        </w:rPr>
        <w:t xml:space="preserve"> </w:t>
      </w:r>
      <w:r>
        <w:rPr>
          <w:lang w:val="ro-RO"/>
        </w:rPr>
        <w:t>Ministerul Sănătăţii, Muncii şi Protecţiei Sociale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48" w:rsidRPr="003B053F" w:rsidRDefault="000E7448" w:rsidP="002E744D">
    <w:pPr>
      <w:pStyle w:val="a5"/>
      <w:jc w:val="right"/>
      <w:rPr>
        <w:rFonts w:ascii="Times New Roman" w:hAnsi="Times New Roman" w:cs="Times New Roman"/>
        <w:i/>
        <w:sz w:val="40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BE"/>
    <w:rsid w:val="000169DD"/>
    <w:rsid w:val="00017BE4"/>
    <w:rsid w:val="000328C0"/>
    <w:rsid w:val="00034FE9"/>
    <w:rsid w:val="00081D4C"/>
    <w:rsid w:val="000A42C1"/>
    <w:rsid w:val="000B7BC7"/>
    <w:rsid w:val="000C5AB0"/>
    <w:rsid w:val="000C618A"/>
    <w:rsid w:val="000E7448"/>
    <w:rsid w:val="000F6CBF"/>
    <w:rsid w:val="00113BC8"/>
    <w:rsid w:val="0013404C"/>
    <w:rsid w:val="00162322"/>
    <w:rsid w:val="00167F9E"/>
    <w:rsid w:val="001C022F"/>
    <w:rsid w:val="001E09ED"/>
    <w:rsid w:val="001E1A4D"/>
    <w:rsid w:val="00203170"/>
    <w:rsid w:val="0022204C"/>
    <w:rsid w:val="00224051"/>
    <w:rsid w:val="002652CF"/>
    <w:rsid w:val="002972D3"/>
    <w:rsid w:val="002A7BDE"/>
    <w:rsid w:val="002B7DBA"/>
    <w:rsid w:val="002D5CA6"/>
    <w:rsid w:val="002E744D"/>
    <w:rsid w:val="00303AEC"/>
    <w:rsid w:val="00330E52"/>
    <w:rsid w:val="003353D5"/>
    <w:rsid w:val="00347E69"/>
    <w:rsid w:val="003747BE"/>
    <w:rsid w:val="00376F9C"/>
    <w:rsid w:val="003A622B"/>
    <w:rsid w:val="003E35BA"/>
    <w:rsid w:val="004059B7"/>
    <w:rsid w:val="004073CC"/>
    <w:rsid w:val="00425EA3"/>
    <w:rsid w:val="00444D67"/>
    <w:rsid w:val="004902FD"/>
    <w:rsid w:val="004E48D1"/>
    <w:rsid w:val="004F6416"/>
    <w:rsid w:val="00507072"/>
    <w:rsid w:val="005402A9"/>
    <w:rsid w:val="0054091E"/>
    <w:rsid w:val="005415F3"/>
    <w:rsid w:val="00552E83"/>
    <w:rsid w:val="00564E34"/>
    <w:rsid w:val="00580244"/>
    <w:rsid w:val="00580371"/>
    <w:rsid w:val="005C7222"/>
    <w:rsid w:val="005D1B05"/>
    <w:rsid w:val="005F522D"/>
    <w:rsid w:val="005F64F9"/>
    <w:rsid w:val="006038AE"/>
    <w:rsid w:val="00625F0D"/>
    <w:rsid w:val="006364EA"/>
    <w:rsid w:val="00661424"/>
    <w:rsid w:val="00675194"/>
    <w:rsid w:val="0067558D"/>
    <w:rsid w:val="006837E7"/>
    <w:rsid w:val="00696FD8"/>
    <w:rsid w:val="006A1A34"/>
    <w:rsid w:val="006B07A6"/>
    <w:rsid w:val="006B0BC9"/>
    <w:rsid w:val="00711B26"/>
    <w:rsid w:val="00712AA7"/>
    <w:rsid w:val="00733DDB"/>
    <w:rsid w:val="00775E31"/>
    <w:rsid w:val="00776AAF"/>
    <w:rsid w:val="007954D4"/>
    <w:rsid w:val="00795709"/>
    <w:rsid w:val="00795916"/>
    <w:rsid w:val="007C37DD"/>
    <w:rsid w:val="007D66C1"/>
    <w:rsid w:val="008253B3"/>
    <w:rsid w:val="00826C1B"/>
    <w:rsid w:val="008313B0"/>
    <w:rsid w:val="00837D41"/>
    <w:rsid w:val="00865770"/>
    <w:rsid w:val="008762F7"/>
    <w:rsid w:val="0089269C"/>
    <w:rsid w:val="008C6CDD"/>
    <w:rsid w:val="009017CA"/>
    <w:rsid w:val="009149E0"/>
    <w:rsid w:val="00921349"/>
    <w:rsid w:val="00932B61"/>
    <w:rsid w:val="00994AB7"/>
    <w:rsid w:val="009B5172"/>
    <w:rsid w:val="009D0713"/>
    <w:rsid w:val="009D5A47"/>
    <w:rsid w:val="009D638A"/>
    <w:rsid w:val="009E5683"/>
    <w:rsid w:val="009F2578"/>
    <w:rsid w:val="00A05176"/>
    <w:rsid w:val="00A46134"/>
    <w:rsid w:val="00A56D84"/>
    <w:rsid w:val="00A7282C"/>
    <w:rsid w:val="00A760E7"/>
    <w:rsid w:val="00AD77F4"/>
    <w:rsid w:val="00AF7887"/>
    <w:rsid w:val="00AF7A94"/>
    <w:rsid w:val="00AF7B20"/>
    <w:rsid w:val="00B03FD7"/>
    <w:rsid w:val="00B31884"/>
    <w:rsid w:val="00B32278"/>
    <w:rsid w:val="00B51B10"/>
    <w:rsid w:val="00B63BBF"/>
    <w:rsid w:val="00B96420"/>
    <w:rsid w:val="00BC7EFF"/>
    <w:rsid w:val="00BF620F"/>
    <w:rsid w:val="00C04A52"/>
    <w:rsid w:val="00C21C0B"/>
    <w:rsid w:val="00C22C5C"/>
    <w:rsid w:val="00C40477"/>
    <w:rsid w:val="00C50D99"/>
    <w:rsid w:val="00C53685"/>
    <w:rsid w:val="00C616BF"/>
    <w:rsid w:val="00C62857"/>
    <w:rsid w:val="00C85E16"/>
    <w:rsid w:val="00CA10FF"/>
    <w:rsid w:val="00D27604"/>
    <w:rsid w:val="00D42050"/>
    <w:rsid w:val="00D459CD"/>
    <w:rsid w:val="00D64964"/>
    <w:rsid w:val="00D90220"/>
    <w:rsid w:val="00D9134C"/>
    <w:rsid w:val="00DA4477"/>
    <w:rsid w:val="00DA4DD6"/>
    <w:rsid w:val="00E11307"/>
    <w:rsid w:val="00E202E6"/>
    <w:rsid w:val="00E27112"/>
    <w:rsid w:val="00EC2209"/>
    <w:rsid w:val="00EF05A8"/>
    <w:rsid w:val="00EF304B"/>
    <w:rsid w:val="00F22E98"/>
    <w:rsid w:val="00F37119"/>
    <w:rsid w:val="00F4566D"/>
    <w:rsid w:val="00F86A5F"/>
    <w:rsid w:val="00FA24E0"/>
    <w:rsid w:val="00FC0D3C"/>
    <w:rsid w:val="00FC1565"/>
    <w:rsid w:val="00FD7549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223B5-4250-4748-8663-59F5AFF7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747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47BE"/>
  </w:style>
  <w:style w:type="paragraph" w:styleId="a5">
    <w:name w:val="header"/>
    <w:basedOn w:val="a"/>
    <w:link w:val="a6"/>
    <w:uiPriority w:val="99"/>
    <w:semiHidden/>
    <w:unhideWhenUsed/>
    <w:rsid w:val="003747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47BE"/>
  </w:style>
  <w:style w:type="character" w:styleId="a7">
    <w:name w:val="page number"/>
    <w:uiPriority w:val="99"/>
    <w:rsid w:val="003747BE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3747BE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747BE"/>
    <w:rPr>
      <w:rFonts w:ascii="Calibri" w:eastAsia="SimSun" w:hAnsi="Calibri" w:cs="Times New Roman"/>
      <w:sz w:val="20"/>
      <w:szCs w:val="20"/>
    </w:rPr>
  </w:style>
  <w:style w:type="character" w:styleId="aa">
    <w:name w:val="footnote reference"/>
    <w:uiPriority w:val="99"/>
    <w:semiHidden/>
    <w:rsid w:val="003747BE"/>
    <w:rPr>
      <w:rFonts w:cs="Times New Roman"/>
      <w:vertAlign w:val="superscript"/>
    </w:rPr>
  </w:style>
  <w:style w:type="paragraph" w:styleId="ab">
    <w:name w:val="List Paragraph"/>
    <w:basedOn w:val="a"/>
    <w:uiPriority w:val="34"/>
    <w:qFormat/>
    <w:rsid w:val="00EF05A8"/>
    <w:pPr>
      <w:ind w:left="720"/>
      <w:contextualSpacing/>
    </w:pPr>
  </w:style>
  <w:style w:type="character" w:customStyle="1" w:styleId="docbody">
    <w:name w:val="doc_body"/>
    <w:rsid w:val="00C616B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3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2061</Words>
  <Characters>11749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Burduja</dc:creator>
  <cp:lastModifiedBy>Mihaela</cp:lastModifiedBy>
  <cp:revision>2</cp:revision>
  <cp:lastPrinted>2018-01-03T09:39:00Z</cp:lastPrinted>
  <dcterms:created xsi:type="dcterms:W3CDTF">2018-02-06T12:14:00Z</dcterms:created>
  <dcterms:modified xsi:type="dcterms:W3CDTF">2018-02-06T12:14:00Z</dcterms:modified>
</cp:coreProperties>
</file>